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E95" w:rsidRPr="00DC3E95" w:rsidRDefault="00DC3E95" w:rsidP="00DC3E95">
      <w:pPr>
        <w:spacing w:after="0" w:line="240" w:lineRule="auto"/>
        <w:ind w:right="6"/>
        <w:jc w:val="both"/>
        <w:rPr>
          <w:rFonts w:ascii="Times New Roman" w:eastAsia="Times New Roman" w:hAnsi="Times New Roman" w:cs="Times New Roman"/>
          <w:color w:val="000000"/>
          <w:sz w:val="24"/>
          <w:szCs w:val="24"/>
          <w:lang w:eastAsia="lv-LV"/>
        </w:rPr>
      </w:pPr>
    </w:p>
    <w:p w:rsidR="00DC3E95" w:rsidRPr="00DC3E95" w:rsidRDefault="00DC3E95" w:rsidP="00DC3E95">
      <w:pPr>
        <w:spacing w:after="120" w:line="240" w:lineRule="auto"/>
        <w:ind w:left="10" w:right="6" w:hanging="10"/>
        <w:jc w:val="center"/>
        <w:rPr>
          <w:rFonts w:ascii="Times New Roman" w:eastAsia="Times New Roman" w:hAnsi="Times New Roman" w:cs="Times New Roman"/>
          <w:b/>
          <w:color w:val="000000"/>
          <w:sz w:val="24"/>
          <w:szCs w:val="24"/>
          <w:lang w:eastAsia="lv-LV"/>
        </w:rPr>
      </w:pPr>
      <w:r w:rsidRPr="00DC3E95">
        <w:rPr>
          <w:rFonts w:ascii="Times New Roman" w:eastAsia="Times New Roman" w:hAnsi="Times New Roman" w:cs="Times New Roman"/>
          <w:noProof/>
          <w:color w:val="000000"/>
          <w:sz w:val="24"/>
          <w:szCs w:val="24"/>
          <w:lang w:eastAsia="lv-LV"/>
        </w:rPr>
        <w:drawing>
          <wp:inline distT="0" distB="0" distL="0" distR="0" wp14:anchorId="2EE9E3B7" wp14:editId="5DD1B992">
            <wp:extent cx="457200" cy="542925"/>
            <wp:effectExtent l="0" t="0" r="0" b="9525"/>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p w:rsidR="00DC3E95" w:rsidRPr="00DC3E95" w:rsidRDefault="00DC3E95" w:rsidP="00DC3E95">
      <w:pPr>
        <w:pBdr>
          <w:bottom w:val="single" w:sz="12" w:space="1" w:color="auto"/>
        </w:pBdr>
        <w:spacing w:after="0" w:line="240" w:lineRule="auto"/>
        <w:ind w:left="10" w:right="6" w:hanging="10"/>
        <w:jc w:val="center"/>
        <w:rPr>
          <w:rFonts w:ascii="Times New Roman" w:eastAsia="Times New Roman" w:hAnsi="Times New Roman" w:cs="Times New Roman"/>
          <w:color w:val="000000"/>
          <w:sz w:val="26"/>
          <w:lang w:eastAsia="lv-LV"/>
        </w:rPr>
      </w:pPr>
      <w:r w:rsidRPr="00DC3E95">
        <w:rPr>
          <w:rFonts w:ascii="Times New Roman" w:eastAsia="Times New Roman" w:hAnsi="Times New Roman" w:cs="Times New Roman"/>
          <w:color w:val="000000"/>
          <w:sz w:val="26"/>
          <w:lang w:eastAsia="lv-LV"/>
        </w:rPr>
        <w:t>PRIEKUĻU NOVADA PAŠVALDĪBA</w:t>
      </w:r>
    </w:p>
    <w:p w:rsidR="00DC3E95" w:rsidRPr="00DC3E95" w:rsidRDefault="00DC3E95" w:rsidP="00DC3E95">
      <w:pPr>
        <w:pBdr>
          <w:bottom w:val="single" w:sz="12" w:space="1" w:color="auto"/>
        </w:pBdr>
        <w:spacing w:after="0" w:line="240" w:lineRule="auto"/>
        <w:ind w:left="10" w:right="6" w:hanging="10"/>
        <w:jc w:val="center"/>
        <w:rPr>
          <w:rFonts w:ascii="Times New Roman" w:eastAsia="Times New Roman" w:hAnsi="Times New Roman" w:cs="Times New Roman"/>
          <w:b/>
          <w:color w:val="000000"/>
          <w:sz w:val="26"/>
          <w:lang w:eastAsia="lv-LV"/>
        </w:rPr>
      </w:pPr>
      <w:r w:rsidRPr="00DC3E95">
        <w:rPr>
          <w:rFonts w:ascii="Times New Roman" w:eastAsia="Times New Roman" w:hAnsi="Times New Roman" w:cs="Times New Roman"/>
          <w:b/>
          <w:color w:val="000000"/>
          <w:sz w:val="26"/>
          <w:lang w:eastAsia="lv-LV"/>
        </w:rPr>
        <w:t>JĀŅMUIŽAS PIRMSSKOLAS IZGLĪTĪBAS IESTĀDE</w:t>
      </w:r>
    </w:p>
    <w:p w:rsidR="00DC3E95" w:rsidRPr="00DC3E95" w:rsidRDefault="00DC3E95" w:rsidP="00DC3E95">
      <w:pPr>
        <w:spacing w:after="0" w:line="240" w:lineRule="auto"/>
        <w:ind w:left="10" w:right="6" w:hanging="10"/>
        <w:jc w:val="center"/>
        <w:rPr>
          <w:rFonts w:ascii="Times New Roman" w:eastAsia="Times New Roman" w:hAnsi="Times New Roman" w:cs="Times New Roman"/>
          <w:color w:val="000000"/>
          <w:sz w:val="16"/>
          <w:szCs w:val="16"/>
          <w:lang w:eastAsia="lv-LV"/>
        </w:rPr>
      </w:pPr>
      <w:r w:rsidRPr="00DC3E95">
        <w:rPr>
          <w:rFonts w:ascii="Times New Roman" w:eastAsia="Times New Roman" w:hAnsi="Times New Roman" w:cs="Times New Roman"/>
          <w:color w:val="000000"/>
          <w:sz w:val="16"/>
          <w:szCs w:val="16"/>
          <w:lang w:eastAsia="lv-LV"/>
        </w:rPr>
        <w:t>Reģistrācijas Nr. 4401902660,</w:t>
      </w:r>
    </w:p>
    <w:p w:rsidR="00DC3E95" w:rsidRPr="00DC3E95" w:rsidRDefault="00DC3E95" w:rsidP="00DC3E95">
      <w:pPr>
        <w:spacing w:after="0" w:line="240" w:lineRule="auto"/>
        <w:ind w:left="10" w:right="6" w:hanging="10"/>
        <w:jc w:val="center"/>
        <w:rPr>
          <w:rFonts w:ascii="Times New Roman" w:eastAsia="Times New Roman" w:hAnsi="Times New Roman" w:cs="Times New Roman"/>
          <w:color w:val="000000"/>
          <w:sz w:val="16"/>
          <w:szCs w:val="16"/>
          <w:lang w:eastAsia="lv-LV"/>
        </w:rPr>
      </w:pPr>
      <w:r w:rsidRPr="00DC3E95">
        <w:rPr>
          <w:rFonts w:ascii="Times New Roman" w:eastAsia="Times New Roman" w:hAnsi="Times New Roman" w:cs="Times New Roman"/>
          <w:color w:val="000000"/>
          <w:sz w:val="16"/>
          <w:szCs w:val="16"/>
          <w:lang w:eastAsia="lv-LV"/>
        </w:rPr>
        <w:t xml:space="preserve"> Sporta ielā 3, Jāņmuiža, Priekuļu pag., Priekuļu novadā, LV 4154</w:t>
      </w:r>
    </w:p>
    <w:p w:rsidR="00DC3E95" w:rsidRPr="00DC3E95" w:rsidRDefault="00DC3E95" w:rsidP="00DC3E95">
      <w:pPr>
        <w:spacing w:after="0" w:line="240" w:lineRule="auto"/>
        <w:ind w:left="10" w:right="6" w:hanging="10"/>
        <w:jc w:val="center"/>
        <w:rPr>
          <w:rFonts w:ascii="Times New Roman" w:eastAsia="Times New Roman" w:hAnsi="Times New Roman" w:cs="Times New Roman"/>
          <w:color w:val="000000"/>
          <w:sz w:val="16"/>
          <w:szCs w:val="16"/>
          <w:lang w:eastAsia="lv-LV"/>
        </w:rPr>
      </w:pPr>
      <w:r w:rsidRPr="00DC3E95">
        <w:rPr>
          <w:rFonts w:ascii="Times New Roman" w:eastAsia="Times New Roman" w:hAnsi="Times New Roman" w:cs="Times New Roman"/>
          <w:color w:val="000000"/>
          <w:sz w:val="16"/>
          <w:szCs w:val="16"/>
          <w:lang w:eastAsia="lv-LV"/>
        </w:rPr>
        <w:t xml:space="preserve">tālr./fakss 64123195, mob. 29498103, e-pasts:  </w:t>
      </w:r>
      <w:hyperlink r:id="rId6" w:history="1">
        <w:r w:rsidRPr="00DC3E95">
          <w:rPr>
            <w:rFonts w:ascii="Times New Roman" w:eastAsia="Times New Roman" w:hAnsi="Times New Roman" w:cs="Times New Roman"/>
            <w:color w:val="0563C1" w:themeColor="hyperlink"/>
            <w:sz w:val="16"/>
            <w:szCs w:val="16"/>
            <w:u w:val="single"/>
            <w:lang w:eastAsia="lv-LV"/>
          </w:rPr>
          <w:t>janmuiza@priekulunovads.lv</w:t>
        </w:r>
      </w:hyperlink>
    </w:p>
    <w:p w:rsidR="00DC3E95" w:rsidRPr="00DC3E95" w:rsidRDefault="00DC3E95" w:rsidP="00DC3E95">
      <w:pPr>
        <w:spacing w:after="0" w:line="240" w:lineRule="auto"/>
        <w:ind w:left="10" w:right="6" w:hanging="10"/>
        <w:jc w:val="both"/>
        <w:rPr>
          <w:rFonts w:ascii="Times New Roman" w:eastAsia="Times New Roman" w:hAnsi="Times New Roman" w:cs="Times New Roman"/>
          <w:color w:val="000000"/>
          <w:sz w:val="24"/>
          <w:szCs w:val="24"/>
          <w:lang w:eastAsia="lv-LV"/>
        </w:rPr>
      </w:pPr>
    </w:p>
    <w:p w:rsidR="00DC3E95" w:rsidRPr="00DC3E95" w:rsidRDefault="00DC3E95" w:rsidP="00DC3E95">
      <w:pPr>
        <w:spacing w:after="0" w:line="240" w:lineRule="auto"/>
        <w:jc w:val="center"/>
        <w:rPr>
          <w:rFonts w:ascii="Times New Roman" w:eastAsia="Times New Roman" w:hAnsi="Times New Roman" w:cs="Times New Roman"/>
          <w:sz w:val="24"/>
          <w:szCs w:val="24"/>
        </w:rPr>
      </w:pPr>
      <w:r w:rsidRPr="00DC3E95">
        <w:rPr>
          <w:rFonts w:ascii="Times New Roman" w:eastAsia="Times New Roman" w:hAnsi="Times New Roman" w:cs="Times New Roman"/>
          <w:sz w:val="24"/>
          <w:szCs w:val="24"/>
        </w:rPr>
        <w:t>IEKSĒJIE NOTEIKUMI</w:t>
      </w:r>
    </w:p>
    <w:p w:rsidR="00DC3E95" w:rsidRPr="00DC3E95" w:rsidRDefault="00DC3E95" w:rsidP="00DC3E95">
      <w:pPr>
        <w:spacing w:after="0" w:line="240" w:lineRule="auto"/>
        <w:jc w:val="right"/>
        <w:rPr>
          <w:rFonts w:ascii="Times New Roman" w:eastAsia="Times New Roman" w:hAnsi="Times New Roman" w:cs="Times New Roman"/>
          <w:sz w:val="24"/>
          <w:szCs w:val="24"/>
        </w:rPr>
      </w:pPr>
      <w:r w:rsidRPr="00DC3E95">
        <w:rPr>
          <w:rFonts w:ascii="Times New Roman" w:eastAsia="Times New Roman" w:hAnsi="Times New Roman" w:cs="Times New Roman"/>
          <w:sz w:val="24"/>
          <w:szCs w:val="24"/>
        </w:rPr>
        <w:t>APSTIPRINĀTS</w:t>
      </w:r>
    </w:p>
    <w:p w:rsidR="00DC3E95" w:rsidRPr="00DC3E95" w:rsidRDefault="00DC3E95" w:rsidP="00DC3E95">
      <w:pPr>
        <w:spacing w:after="0" w:line="240" w:lineRule="auto"/>
        <w:jc w:val="right"/>
        <w:rPr>
          <w:rFonts w:ascii="Times New Roman" w:eastAsia="Times New Roman" w:hAnsi="Times New Roman" w:cs="Times New Roman"/>
          <w:sz w:val="20"/>
          <w:szCs w:val="20"/>
        </w:rPr>
      </w:pPr>
      <w:r w:rsidRPr="00DC3E95">
        <w:rPr>
          <w:rFonts w:ascii="Times New Roman" w:eastAsia="Times New Roman" w:hAnsi="Times New Roman" w:cs="Times New Roman"/>
          <w:sz w:val="20"/>
          <w:szCs w:val="20"/>
        </w:rPr>
        <w:t>ar Jāņmuižas pirmsskolas izglītības iestādes</w:t>
      </w:r>
    </w:p>
    <w:p w:rsidR="00DC3E95" w:rsidRPr="00DC3E95" w:rsidRDefault="00DC3E95" w:rsidP="00DC3E95">
      <w:pPr>
        <w:spacing w:after="0" w:line="240" w:lineRule="auto"/>
        <w:jc w:val="right"/>
        <w:rPr>
          <w:rFonts w:ascii="Times New Roman" w:eastAsia="Times New Roman" w:hAnsi="Times New Roman" w:cs="Times New Roman"/>
          <w:sz w:val="20"/>
          <w:szCs w:val="20"/>
        </w:rPr>
      </w:pPr>
      <w:r w:rsidRPr="00DC3E95">
        <w:rPr>
          <w:rFonts w:ascii="Times New Roman" w:eastAsia="Times New Roman" w:hAnsi="Times New Roman" w:cs="Times New Roman"/>
          <w:sz w:val="20"/>
          <w:szCs w:val="20"/>
        </w:rPr>
        <w:t>vadītājas Ivetas Zariņas</w:t>
      </w:r>
    </w:p>
    <w:p w:rsidR="00DC3E95" w:rsidRPr="00DC3E95" w:rsidRDefault="00DC3E95" w:rsidP="00DC3E95">
      <w:pPr>
        <w:spacing w:after="0" w:line="240" w:lineRule="auto"/>
        <w:jc w:val="right"/>
        <w:rPr>
          <w:rFonts w:ascii="Times New Roman" w:eastAsia="Times New Roman" w:hAnsi="Times New Roman" w:cs="Times New Roman"/>
          <w:sz w:val="20"/>
          <w:szCs w:val="20"/>
        </w:rPr>
      </w:pPr>
      <w:r w:rsidRPr="00DC3E95">
        <w:rPr>
          <w:rFonts w:ascii="Times New Roman" w:eastAsia="Times New Roman" w:hAnsi="Times New Roman" w:cs="Times New Roman"/>
          <w:sz w:val="20"/>
          <w:szCs w:val="20"/>
        </w:rPr>
        <w:t>2019. gada 4. septembra rīkojumu Nr. 3-1/84 A</w:t>
      </w:r>
    </w:p>
    <w:p w:rsidR="00DC3E95" w:rsidRPr="00DC3E95" w:rsidRDefault="00DC3E95" w:rsidP="00DC3E95">
      <w:pPr>
        <w:spacing w:after="0" w:line="240" w:lineRule="auto"/>
        <w:jc w:val="right"/>
        <w:rPr>
          <w:rFonts w:ascii="Times New Roman" w:eastAsia="Times New Roman" w:hAnsi="Times New Roman" w:cs="Times New Roman"/>
          <w:sz w:val="20"/>
          <w:szCs w:val="20"/>
        </w:rPr>
      </w:pPr>
      <w:r w:rsidRPr="00DC3E95">
        <w:rPr>
          <w:rFonts w:ascii="Times New Roman" w:eastAsia="Times New Roman" w:hAnsi="Times New Roman" w:cs="Times New Roman"/>
          <w:sz w:val="20"/>
          <w:szCs w:val="20"/>
        </w:rPr>
        <w:t>Ar 31.08.2020. grozījumiem</w:t>
      </w:r>
    </w:p>
    <w:p w:rsidR="00DC3E95" w:rsidRPr="00DC3E95" w:rsidRDefault="00DC3E95" w:rsidP="00DC3E95">
      <w:pPr>
        <w:spacing w:after="0" w:line="240" w:lineRule="auto"/>
        <w:jc w:val="right"/>
        <w:rPr>
          <w:rFonts w:ascii="Times New Roman" w:eastAsia="Times New Roman" w:hAnsi="Times New Roman" w:cs="Times New Roman"/>
          <w:sz w:val="20"/>
          <w:szCs w:val="20"/>
        </w:rPr>
      </w:pPr>
      <w:r w:rsidRPr="00DC3E95">
        <w:rPr>
          <w:rFonts w:ascii="Times New Roman" w:eastAsia="Times New Roman" w:hAnsi="Times New Roman" w:cs="Times New Roman"/>
          <w:sz w:val="20"/>
          <w:szCs w:val="20"/>
        </w:rPr>
        <w:t>rīkojums Nr.3-1/30</w:t>
      </w:r>
    </w:p>
    <w:p w:rsidR="00DC3E95" w:rsidRPr="00DC3E95" w:rsidRDefault="00DC3E95" w:rsidP="00DC3E95">
      <w:pPr>
        <w:spacing w:after="19"/>
        <w:rPr>
          <w:rFonts w:ascii="Times New Roman" w:eastAsia="Times New Roman" w:hAnsi="Times New Roman" w:cs="Times New Roman"/>
          <w:color w:val="000000"/>
          <w:sz w:val="26"/>
          <w:lang w:eastAsia="lv-LV"/>
        </w:rPr>
      </w:pPr>
    </w:p>
    <w:p w:rsidR="00DC3E95" w:rsidRPr="00DC3E95" w:rsidRDefault="00DC3E95" w:rsidP="00DC3E95">
      <w:pPr>
        <w:spacing w:after="0"/>
        <w:ind w:right="13"/>
        <w:jc w:val="center"/>
        <w:rPr>
          <w:rFonts w:ascii="Times New Roman" w:eastAsia="Times New Roman" w:hAnsi="Times New Roman" w:cs="Times New Roman"/>
          <w:color w:val="000000"/>
          <w:sz w:val="28"/>
          <w:szCs w:val="28"/>
          <w:lang w:eastAsia="lv-LV"/>
        </w:rPr>
      </w:pPr>
      <w:bookmarkStart w:id="0" w:name="_GoBack"/>
      <w:r w:rsidRPr="00DC3E95">
        <w:rPr>
          <w:rFonts w:ascii="Times New Roman" w:eastAsia="Times New Roman" w:hAnsi="Times New Roman" w:cs="Times New Roman"/>
          <w:b/>
          <w:color w:val="000000"/>
          <w:sz w:val="28"/>
          <w:szCs w:val="28"/>
          <w:lang w:eastAsia="lv-LV"/>
        </w:rPr>
        <w:t xml:space="preserve">Jāņmuižas pirmsskolas izglītības iestādes </w:t>
      </w:r>
    </w:p>
    <w:p w:rsidR="00DC3E95" w:rsidRPr="00DC3E95" w:rsidRDefault="00DC3E95" w:rsidP="00DC3E95">
      <w:pPr>
        <w:keepNext/>
        <w:keepLines/>
        <w:spacing w:after="0"/>
        <w:ind w:right="5"/>
        <w:jc w:val="center"/>
        <w:outlineLvl w:val="0"/>
        <w:rPr>
          <w:rFonts w:ascii="Times New Roman" w:eastAsia="Times New Roman" w:hAnsi="Times New Roman" w:cs="Times New Roman"/>
          <w:b/>
          <w:color w:val="000000"/>
          <w:sz w:val="28"/>
          <w:szCs w:val="28"/>
          <w:lang w:eastAsia="lv-LV"/>
        </w:rPr>
      </w:pPr>
      <w:r w:rsidRPr="00DC3E95">
        <w:rPr>
          <w:rFonts w:ascii="Times New Roman" w:eastAsia="Times New Roman" w:hAnsi="Times New Roman" w:cs="Times New Roman"/>
          <w:b/>
          <w:color w:val="000000"/>
          <w:sz w:val="28"/>
          <w:szCs w:val="28"/>
          <w:lang w:eastAsia="lv-LV"/>
        </w:rPr>
        <w:t>izglītojamo mācību sasniegumu vērtēšanas kārtība</w:t>
      </w:r>
      <w:bookmarkEnd w:id="0"/>
      <w:r w:rsidRPr="00DC3E95">
        <w:rPr>
          <w:rFonts w:ascii="Times New Roman" w:eastAsia="Times New Roman" w:hAnsi="Times New Roman" w:cs="Times New Roman"/>
          <w:b/>
          <w:color w:val="000000"/>
          <w:sz w:val="28"/>
          <w:szCs w:val="28"/>
          <w:lang w:eastAsia="lv-LV"/>
        </w:rPr>
        <w:t xml:space="preserve"> </w:t>
      </w:r>
    </w:p>
    <w:p w:rsidR="00DC3E95" w:rsidRPr="00DC3E95" w:rsidRDefault="00DC3E95" w:rsidP="00DC3E95">
      <w:pPr>
        <w:spacing w:after="22"/>
        <w:rPr>
          <w:rFonts w:ascii="Times New Roman" w:eastAsia="Times New Roman" w:hAnsi="Times New Roman" w:cs="Times New Roman"/>
          <w:color w:val="000000"/>
          <w:sz w:val="26"/>
          <w:lang w:eastAsia="lv-LV"/>
        </w:rPr>
      </w:pPr>
      <w:r w:rsidRPr="00DC3E95">
        <w:rPr>
          <w:rFonts w:ascii="Times New Roman" w:eastAsia="Times New Roman" w:hAnsi="Times New Roman" w:cs="Times New Roman"/>
          <w:i/>
          <w:color w:val="000000"/>
          <w:sz w:val="24"/>
          <w:lang w:eastAsia="lv-LV"/>
        </w:rPr>
        <w:t xml:space="preserve"> </w:t>
      </w:r>
    </w:p>
    <w:p w:rsidR="00DC3E95" w:rsidRPr="00DC3E95" w:rsidRDefault="00DC3E95" w:rsidP="00DC3E95">
      <w:pPr>
        <w:spacing w:after="5" w:line="269" w:lineRule="auto"/>
        <w:ind w:left="10" w:right="-13" w:hanging="10"/>
        <w:jc w:val="right"/>
        <w:rPr>
          <w:rFonts w:ascii="Times New Roman" w:eastAsia="Times New Roman" w:hAnsi="Times New Roman" w:cs="Times New Roman"/>
          <w:i/>
          <w:color w:val="000000"/>
          <w:sz w:val="24"/>
          <w:lang w:eastAsia="lv-LV"/>
        </w:rPr>
      </w:pPr>
      <w:r w:rsidRPr="00DC3E95">
        <w:rPr>
          <w:rFonts w:ascii="Times New Roman" w:eastAsia="Times New Roman" w:hAnsi="Times New Roman" w:cs="Times New Roman"/>
          <w:i/>
          <w:color w:val="000000"/>
          <w:sz w:val="24"/>
          <w:lang w:eastAsia="lv-LV"/>
        </w:rPr>
        <w:t xml:space="preserve">Izdots saskaņā ar Vispārējās izglītības likuma </w:t>
      </w:r>
    </w:p>
    <w:p w:rsidR="00DC3E95" w:rsidRPr="00DC3E95" w:rsidRDefault="00DC3E95" w:rsidP="00DC3E95">
      <w:pPr>
        <w:spacing w:after="5" w:line="269" w:lineRule="auto"/>
        <w:ind w:left="10" w:right="-13" w:hanging="10"/>
        <w:jc w:val="right"/>
        <w:rPr>
          <w:rFonts w:ascii="Times New Roman" w:eastAsia="Times New Roman" w:hAnsi="Times New Roman" w:cs="Times New Roman"/>
          <w:color w:val="000000"/>
          <w:sz w:val="26"/>
          <w:lang w:eastAsia="lv-LV"/>
        </w:rPr>
      </w:pPr>
      <w:r w:rsidRPr="00DC3E95">
        <w:rPr>
          <w:rFonts w:ascii="Times New Roman" w:eastAsia="Times New Roman" w:hAnsi="Times New Roman" w:cs="Times New Roman"/>
          <w:i/>
          <w:color w:val="000000"/>
          <w:sz w:val="24"/>
          <w:lang w:eastAsia="lv-LV"/>
        </w:rPr>
        <w:t>10.panta trešās daļas 2. punktu,</w:t>
      </w:r>
    </w:p>
    <w:p w:rsidR="00DC3E95" w:rsidRPr="00DC3E95" w:rsidRDefault="00DC3E95" w:rsidP="00DC3E95">
      <w:pPr>
        <w:spacing w:after="5" w:line="269" w:lineRule="auto"/>
        <w:ind w:left="10" w:right="-13" w:hanging="10"/>
        <w:jc w:val="right"/>
        <w:rPr>
          <w:rFonts w:ascii="Times New Roman" w:eastAsia="Times New Roman" w:hAnsi="Times New Roman" w:cs="Times New Roman"/>
          <w:i/>
          <w:color w:val="000000"/>
          <w:sz w:val="24"/>
          <w:lang w:eastAsia="lv-LV"/>
        </w:rPr>
      </w:pPr>
      <w:r w:rsidRPr="00DC3E95">
        <w:rPr>
          <w:rFonts w:ascii="Times New Roman" w:eastAsia="Times New Roman" w:hAnsi="Times New Roman" w:cs="Times New Roman"/>
          <w:i/>
          <w:color w:val="000000"/>
          <w:sz w:val="24"/>
          <w:lang w:eastAsia="lv-LV"/>
        </w:rPr>
        <w:t xml:space="preserve">MK noteikumiem Nr.716 “Noteikumi par valsts </w:t>
      </w:r>
    </w:p>
    <w:p w:rsidR="00DC3E95" w:rsidRPr="00DC3E95" w:rsidRDefault="00DC3E95" w:rsidP="00DC3E95">
      <w:pPr>
        <w:spacing w:after="5" w:line="269" w:lineRule="auto"/>
        <w:ind w:left="10" w:right="-13" w:hanging="10"/>
        <w:jc w:val="right"/>
        <w:rPr>
          <w:rFonts w:ascii="Times New Roman" w:eastAsia="Times New Roman" w:hAnsi="Times New Roman" w:cs="Times New Roman"/>
          <w:i/>
          <w:color w:val="000000"/>
          <w:sz w:val="24"/>
          <w:lang w:eastAsia="lv-LV"/>
        </w:rPr>
      </w:pPr>
      <w:r w:rsidRPr="00DC3E95">
        <w:rPr>
          <w:rFonts w:ascii="Times New Roman" w:eastAsia="Times New Roman" w:hAnsi="Times New Roman" w:cs="Times New Roman"/>
          <w:i/>
          <w:color w:val="000000"/>
          <w:sz w:val="24"/>
          <w:lang w:eastAsia="lv-LV"/>
        </w:rPr>
        <w:t>pirmsskolas izglītības vadlīnijām</w:t>
      </w:r>
    </w:p>
    <w:p w:rsidR="00DC3E95" w:rsidRPr="00DC3E95" w:rsidRDefault="00DC3E95" w:rsidP="00DC3E95">
      <w:pPr>
        <w:spacing w:after="5" w:line="269" w:lineRule="auto"/>
        <w:ind w:left="10" w:right="-13" w:hanging="10"/>
        <w:jc w:val="right"/>
        <w:rPr>
          <w:rFonts w:ascii="Times New Roman" w:eastAsia="Times New Roman" w:hAnsi="Times New Roman" w:cs="Times New Roman"/>
          <w:color w:val="000000"/>
          <w:sz w:val="26"/>
          <w:lang w:eastAsia="lv-LV"/>
        </w:rPr>
      </w:pPr>
      <w:r w:rsidRPr="00DC3E95">
        <w:rPr>
          <w:rFonts w:ascii="Times New Roman" w:eastAsia="Times New Roman" w:hAnsi="Times New Roman" w:cs="Times New Roman"/>
          <w:i/>
          <w:color w:val="000000"/>
          <w:sz w:val="24"/>
          <w:lang w:eastAsia="lv-LV"/>
        </w:rPr>
        <w:t xml:space="preserve"> un pirmsskolas izglītības programmu paraugiem”14. punktu. </w:t>
      </w:r>
    </w:p>
    <w:p w:rsidR="00DC3E95" w:rsidRPr="00DC3E95" w:rsidRDefault="00DC3E95" w:rsidP="00DC3E95">
      <w:pPr>
        <w:spacing w:after="0"/>
        <w:rPr>
          <w:rFonts w:ascii="Times New Roman" w:eastAsia="Times New Roman" w:hAnsi="Times New Roman" w:cs="Times New Roman"/>
          <w:color w:val="000000"/>
          <w:sz w:val="26"/>
          <w:lang w:eastAsia="lv-LV"/>
        </w:rPr>
      </w:pPr>
      <w:r w:rsidRPr="00DC3E95">
        <w:rPr>
          <w:rFonts w:ascii="Times New Roman" w:eastAsia="Times New Roman" w:hAnsi="Times New Roman" w:cs="Times New Roman"/>
          <w:color w:val="000000"/>
          <w:sz w:val="24"/>
          <w:lang w:eastAsia="lv-LV"/>
        </w:rPr>
        <w:t xml:space="preserve"> </w:t>
      </w:r>
    </w:p>
    <w:p w:rsidR="00DC3E95" w:rsidRPr="00DC3E95" w:rsidRDefault="00DC3E95" w:rsidP="00DC3E95">
      <w:pPr>
        <w:spacing w:after="50"/>
        <w:rPr>
          <w:rFonts w:ascii="Times New Roman" w:eastAsia="Times New Roman" w:hAnsi="Times New Roman" w:cs="Times New Roman"/>
          <w:color w:val="000000"/>
          <w:sz w:val="26"/>
          <w:lang w:eastAsia="lv-LV"/>
        </w:rPr>
      </w:pPr>
      <w:r w:rsidRPr="00DC3E95">
        <w:rPr>
          <w:rFonts w:ascii="Times New Roman" w:eastAsia="Times New Roman" w:hAnsi="Times New Roman" w:cs="Times New Roman"/>
          <w:b/>
          <w:color w:val="000000"/>
          <w:sz w:val="24"/>
          <w:lang w:eastAsia="lv-LV"/>
        </w:rPr>
        <w:t xml:space="preserve"> </w:t>
      </w:r>
    </w:p>
    <w:p w:rsidR="00DC3E95" w:rsidRPr="00DC3E95" w:rsidRDefault="00DC3E95" w:rsidP="00DC3E95">
      <w:pPr>
        <w:keepNext/>
        <w:keepLines/>
        <w:tabs>
          <w:tab w:val="center" w:pos="426"/>
          <w:tab w:val="center" w:pos="4820"/>
        </w:tabs>
        <w:spacing w:after="0"/>
        <w:jc w:val="center"/>
        <w:outlineLvl w:val="1"/>
        <w:rPr>
          <w:rFonts w:ascii="Times New Roman" w:eastAsia="Times New Roman" w:hAnsi="Times New Roman" w:cs="Times New Roman"/>
          <w:b/>
          <w:color w:val="000000"/>
          <w:sz w:val="28"/>
          <w:szCs w:val="28"/>
          <w:lang w:eastAsia="lv-LV"/>
        </w:rPr>
      </w:pPr>
      <w:r w:rsidRPr="00DC3E95">
        <w:rPr>
          <w:rFonts w:ascii="Times New Roman" w:eastAsia="Times New Roman" w:hAnsi="Times New Roman" w:cs="Times New Roman"/>
          <w:b/>
          <w:color w:val="000000"/>
          <w:sz w:val="24"/>
          <w:szCs w:val="24"/>
          <w:lang w:eastAsia="lv-LV"/>
        </w:rPr>
        <w:t>I.</w:t>
      </w:r>
      <w:r w:rsidRPr="00DC3E95">
        <w:rPr>
          <w:rFonts w:ascii="Arial" w:eastAsia="Arial" w:hAnsi="Arial" w:cs="Arial"/>
          <w:b/>
          <w:color w:val="000000"/>
          <w:sz w:val="24"/>
          <w:szCs w:val="24"/>
          <w:lang w:eastAsia="lv-LV"/>
        </w:rPr>
        <w:t xml:space="preserve"> </w:t>
      </w:r>
      <w:r w:rsidRPr="00DC3E95">
        <w:rPr>
          <w:rFonts w:ascii="Arial" w:eastAsia="Arial" w:hAnsi="Arial" w:cs="Arial"/>
          <w:b/>
          <w:color w:val="000000"/>
          <w:sz w:val="24"/>
          <w:szCs w:val="24"/>
          <w:lang w:eastAsia="lv-LV"/>
        </w:rPr>
        <w:tab/>
      </w:r>
      <w:r w:rsidRPr="00DC3E95">
        <w:rPr>
          <w:rFonts w:ascii="Times New Roman" w:eastAsia="Times New Roman" w:hAnsi="Times New Roman" w:cs="Times New Roman"/>
          <w:b/>
          <w:color w:val="000000"/>
          <w:sz w:val="28"/>
          <w:szCs w:val="28"/>
          <w:lang w:eastAsia="lv-LV"/>
        </w:rPr>
        <w:t>Vispārīgie jautājumi</w:t>
      </w:r>
    </w:p>
    <w:p w:rsidR="00DC3E95" w:rsidRPr="00DC3E95" w:rsidRDefault="00DC3E95" w:rsidP="00DC3E95">
      <w:pPr>
        <w:spacing w:after="47"/>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 </w:t>
      </w:r>
    </w:p>
    <w:p w:rsidR="00DC3E95" w:rsidRPr="00DC3E95" w:rsidRDefault="00DC3E95" w:rsidP="00DC3E95">
      <w:pPr>
        <w:numPr>
          <w:ilvl w:val="0"/>
          <w:numId w:val="1"/>
        </w:numPr>
        <w:spacing w:after="12" w:line="270" w:lineRule="auto"/>
        <w:ind w:right="6" w:hanging="42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Jāņmuižas pirmsskolas izglītības iestādes Izglītojamo (turpmāk- bērni) mācību sasniegumu vērtēšanas kārtība izstrādāta, pamatojoties uz Vispārējās izglītības likumu, Izglītības likumu un Noteikumiem par valsts pirmsskolas izglītības vadlīnijām un pirmsskolas izglītības programmas paraugiem. </w:t>
      </w:r>
    </w:p>
    <w:p w:rsidR="00DC3E95" w:rsidRPr="00DC3E95" w:rsidRDefault="00DC3E95" w:rsidP="00DC3E95">
      <w:pPr>
        <w:numPr>
          <w:ilvl w:val="0"/>
          <w:numId w:val="1"/>
        </w:numPr>
        <w:spacing w:after="12" w:line="270" w:lineRule="auto"/>
        <w:ind w:right="6" w:hanging="42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Vērtēšanas kārtība nosaka minimālās prasības, kas jāievēro visiem pedagogiem, kas veic bērnu mācību sasniegumu vērtēšanu Jāņmuižas pirmsskolas izglītības iestādē. </w:t>
      </w:r>
    </w:p>
    <w:p w:rsidR="00DC3E95" w:rsidRPr="00DC3E95" w:rsidRDefault="00DC3E95" w:rsidP="00DC3E95">
      <w:pPr>
        <w:spacing w:after="19"/>
        <w:ind w:left="1440"/>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 </w:t>
      </w:r>
    </w:p>
    <w:p w:rsidR="00DC3E95" w:rsidRPr="00DC3E95" w:rsidRDefault="00DC3E95" w:rsidP="00DC3E95">
      <w:pPr>
        <w:keepNext/>
        <w:keepLines/>
        <w:tabs>
          <w:tab w:val="center" w:pos="0"/>
        </w:tabs>
        <w:spacing w:after="0"/>
        <w:jc w:val="center"/>
        <w:outlineLvl w:val="1"/>
        <w:rPr>
          <w:rFonts w:ascii="Times New Roman" w:eastAsia="Times New Roman" w:hAnsi="Times New Roman" w:cs="Times New Roman"/>
          <w:b/>
          <w:color w:val="000000"/>
          <w:sz w:val="28"/>
          <w:szCs w:val="28"/>
          <w:lang w:eastAsia="lv-LV"/>
        </w:rPr>
      </w:pPr>
      <w:r w:rsidRPr="00DC3E95">
        <w:rPr>
          <w:rFonts w:ascii="Times New Roman" w:eastAsia="Times New Roman" w:hAnsi="Times New Roman" w:cs="Times New Roman"/>
          <w:b/>
          <w:color w:val="000000"/>
          <w:sz w:val="24"/>
          <w:szCs w:val="24"/>
          <w:lang w:eastAsia="lv-LV"/>
        </w:rPr>
        <w:t>II.</w:t>
      </w:r>
      <w:r w:rsidRPr="00DC3E95">
        <w:rPr>
          <w:rFonts w:ascii="Arial" w:eastAsia="Arial" w:hAnsi="Arial" w:cs="Arial"/>
          <w:b/>
          <w:color w:val="000000"/>
          <w:sz w:val="24"/>
          <w:szCs w:val="24"/>
          <w:lang w:eastAsia="lv-LV"/>
        </w:rPr>
        <w:t xml:space="preserve"> </w:t>
      </w:r>
      <w:r w:rsidRPr="00DC3E95">
        <w:rPr>
          <w:rFonts w:ascii="Arial" w:eastAsia="Arial" w:hAnsi="Arial" w:cs="Arial"/>
          <w:b/>
          <w:color w:val="000000"/>
          <w:sz w:val="28"/>
          <w:szCs w:val="28"/>
          <w:lang w:eastAsia="lv-LV"/>
        </w:rPr>
        <w:tab/>
      </w:r>
      <w:r w:rsidRPr="00DC3E95">
        <w:rPr>
          <w:rFonts w:ascii="Times New Roman" w:eastAsia="Times New Roman" w:hAnsi="Times New Roman" w:cs="Times New Roman"/>
          <w:b/>
          <w:color w:val="000000"/>
          <w:sz w:val="28"/>
          <w:szCs w:val="28"/>
          <w:lang w:eastAsia="lv-LV"/>
        </w:rPr>
        <w:t>Bērnu mācību sasniegumu vērtēšanas mērķis, uzdevumi un pamatprincipi</w:t>
      </w:r>
    </w:p>
    <w:p w:rsidR="00DC3E95" w:rsidRPr="00DC3E95" w:rsidRDefault="00DC3E95" w:rsidP="00DC3E95">
      <w:pPr>
        <w:spacing w:after="22"/>
        <w:ind w:left="1440"/>
        <w:rPr>
          <w:rFonts w:ascii="Times New Roman" w:eastAsia="Times New Roman" w:hAnsi="Times New Roman" w:cs="Times New Roman"/>
          <w:color w:val="000000"/>
          <w:sz w:val="28"/>
          <w:szCs w:val="28"/>
          <w:lang w:eastAsia="lv-LV"/>
        </w:rPr>
      </w:pPr>
      <w:r w:rsidRPr="00DC3E95">
        <w:rPr>
          <w:rFonts w:ascii="Times New Roman" w:eastAsia="Times New Roman" w:hAnsi="Times New Roman" w:cs="Times New Roman"/>
          <w:b/>
          <w:color w:val="000000"/>
          <w:sz w:val="28"/>
          <w:szCs w:val="28"/>
          <w:lang w:eastAsia="lv-LV"/>
        </w:rPr>
        <w:t xml:space="preserve"> </w:t>
      </w:r>
    </w:p>
    <w:p w:rsidR="00DC3E95" w:rsidRPr="00DC3E95" w:rsidRDefault="00DC3E95" w:rsidP="00DC3E95">
      <w:pPr>
        <w:numPr>
          <w:ilvl w:val="0"/>
          <w:numId w:val="2"/>
        </w:numPr>
        <w:spacing w:after="12" w:line="270" w:lineRule="auto"/>
        <w:ind w:right="6" w:hanging="42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Mācību sasniegumu vērtēšanas mērķis – objektīvs un profesionāls bērnu sasniegumu raksturojums, kas sekmē katra bērna dzīvei nepieciešamo zināšanu un prasmju apguvi, un izpratni par mācīšanās panākumiem.</w:t>
      </w:r>
    </w:p>
    <w:p w:rsidR="00DC3E95" w:rsidRPr="00DC3E95" w:rsidRDefault="00DC3E95" w:rsidP="00DC3E95">
      <w:pPr>
        <w:numPr>
          <w:ilvl w:val="0"/>
          <w:numId w:val="2"/>
        </w:numPr>
        <w:spacing w:after="12" w:line="270" w:lineRule="auto"/>
        <w:ind w:right="6" w:hanging="42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Bērna mācību sasniegumu vērtēšanas uzdevumi ir:  </w:t>
      </w:r>
    </w:p>
    <w:p w:rsidR="00DC3E95" w:rsidRPr="00DC3E95" w:rsidRDefault="00DC3E95" w:rsidP="00DC3E95">
      <w:pPr>
        <w:numPr>
          <w:ilvl w:val="1"/>
          <w:numId w:val="2"/>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konstatēt katra bērna sasniegumus, ievērojot viņa vajadzības, intereses; </w:t>
      </w:r>
    </w:p>
    <w:p w:rsidR="00DC3E95" w:rsidRPr="00DC3E95" w:rsidRDefault="00DC3E95" w:rsidP="00DC3E95">
      <w:pPr>
        <w:numPr>
          <w:ilvl w:val="1"/>
          <w:numId w:val="2"/>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veikt nepieciešamo mācību procesa korekciju bērna mācību sasniegumu uzlabošanai;  </w:t>
      </w:r>
    </w:p>
    <w:p w:rsidR="00DC3E95" w:rsidRPr="00DC3E95" w:rsidRDefault="00DC3E95" w:rsidP="00DC3E95">
      <w:pPr>
        <w:numPr>
          <w:ilvl w:val="1"/>
          <w:numId w:val="2"/>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motivēt bērnu pilnveidot savus mācību sasniegumus;</w:t>
      </w:r>
    </w:p>
    <w:p w:rsidR="00DC3E95" w:rsidRPr="00DC3E95" w:rsidRDefault="00DC3E95" w:rsidP="00DC3E95">
      <w:pPr>
        <w:numPr>
          <w:ilvl w:val="1"/>
          <w:numId w:val="2"/>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sekmēt bērna atbildību par sasniedzamo rezultātu, rosinot veikt sava darba  pašvērtējumu; </w:t>
      </w:r>
    </w:p>
    <w:p w:rsidR="00DC3E95" w:rsidRPr="00DC3E95" w:rsidRDefault="00DC3E95" w:rsidP="00DC3E95">
      <w:pPr>
        <w:numPr>
          <w:ilvl w:val="1"/>
          <w:numId w:val="2"/>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lastRenderedPageBreak/>
        <w:t xml:space="preserve">veicināt bērnu, pedagogu un vecāku sadarbību. </w:t>
      </w:r>
    </w:p>
    <w:p w:rsidR="00DC3E95" w:rsidRPr="00DC3E95" w:rsidRDefault="00DC3E95" w:rsidP="00DC3E95">
      <w:pPr>
        <w:numPr>
          <w:ilvl w:val="0"/>
          <w:numId w:val="2"/>
        </w:numPr>
        <w:spacing w:after="12" w:line="270" w:lineRule="auto"/>
        <w:ind w:right="6" w:hanging="42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Mācību snieguma vērtēšanas pamatā ir novērojumi par bērna darbību vai darba gala rezultātu.  </w:t>
      </w:r>
    </w:p>
    <w:p w:rsidR="00DC3E95" w:rsidRPr="00DC3E95" w:rsidRDefault="00DC3E95" w:rsidP="00DC3E95">
      <w:pPr>
        <w:numPr>
          <w:ilvl w:val="0"/>
          <w:numId w:val="2"/>
        </w:numPr>
        <w:spacing w:after="12" w:line="270" w:lineRule="auto"/>
        <w:ind w:right="6" w:hanging="42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Bērnu mācību sasniegumu vērtēšanas procesā tiek ievēroti šādi izglītības vērtēšanas pamatprincipi: </w:t>
      </w:r>
    </w:p>
    <w:p w:rsidR="00DC3E95" w:rsidRPr="00DC3E95" w:rsidRDefault="00DC3E95" w:rsidP="00DC3E95">
      <w:pPr>
        <w:numPr>
          <w:ilvl w:val="1"/>
          <w:numId w:val="2"/>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atklātības un skaidrības princips – bērnam ir zināmi un saprotami formulēti plānotie sasniedzamie rezultāti un viņa snieguma vērtēšanas kritēriji; </w:t>
      </w:r>
    </w:p>
    <w:p w:rsidR="00DC3E95" w:rsidRPr="00DC3E95" w:rsidRDefault="00DC3E95" w:rsidP="00DC3E95">
      <w:pPr>
        <w:numPr>
          <w:ilvl w:val="1"/>
          <w:numId w:val="2"/>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metodiskās daudzveidības princips – mācību snieguma vērtēšanai izmanto dažādus vērtēšanas metodiskos paņēmienus;  </w:t>
      </w:r>
    </w:p>
    <w:p w:rsidR="00DC3E95" w:rsidRPr="00DC3E95" w:rsidRDefault="00DC3E95" w:rsidP="00DC3E95">
      <w:pPr>
        <w:numPr>
          <w:ilvl w:val="1"/>
          <w:numId w:val="2"/>
        </w:numPr>
        <w:spacing w:after="12" w:line="270" w:lineRule="auto"/>
        <w:ind w:right="6" w:hanging="566"/>
        <w:jc w:val="both"/>
        <w:rPr>
          <w:rFonts w:ascii="Times New Roman" w:eastAsia="Times New Roman" w:hAnsi="Times New Roman" w:cs="Times New Roman"/>
          <w:color w:val="000000"/>
          <w:sz w:val="24"/>
          <w:szCs w:val="24"/>
          <w:lang w:eastAsia="lv-LV"/>
        </w:rPr>
      </w:pPr>
      <w:proofErr w:type="spellStart"/>
      <w:r w:rsidRPr="00DC3E95">
        <w:rPr>
          <w:rFonts w:ascii="Times New Roman" w:eastAsia="Times New Roman" w:hAnsi="Times New Roman" w:cs="Times New Roman"/>
          <w:color w:val="000000"/>
          <w:sz w:val="24"/>
          <w:szCs w:val="24"/>
          <w:lang w:eastAsia="lv-LV"/>
        </w:rPr>
        <w:t>sistēmiskuma</w:t>
      </w:r>
      <w:proofErr w:type="spellEnd"/>
      <w:r w:rsidRPr="00DC3E95">
        <w:rPr>
          <w:rFonts w:ascii="Times New Roman" w:eastAsia="Times New Roman" w:hAnsi="Times New Roman" w:cs="Times New Roman"/>
          <w:color w:val="000000"/>
          <w:sz w:val="24"/>
          <w:szCs w:val="24"/>
          <w:lang w:eastAsia="lv-LV"/>
        </w:rPr>
        <w:t xml:space="preserve"> princips – bērna snieguma vērtēšanas pamatā ir sistēma, kuru raksturo regulāru un pamatotu, noteiktā secībā veidotu darbību kopums; </w:t>
      </w:r>
    </w:p>
    <w:p w:rsidR="00DC3E95" w:rsidRPr="00DC3E95" w:rsidRDefault="00DC3E95" w:rsidP="00DC3E95">
      <w:pPr>
        <w:numPr>
          <w:ilvl w:val="1"/>
          <w:numId w:val="2"/>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iekļaujošais princips – vērtēšanu pielāgo ikviena bērna dažādajām mācīšanās vajadzībām; </w:t>
      </w:r>
    </w:p>
    <w:p w:rsidR="00DC3E95" w:rsidRPr="00DC3E95" w:rsidRDefault="00DC3E95" w:rsidP="00DC3E95">
      <w:pPr>
        <w:numPr>
          <w:ilvl w:val="1"/>
          <w:numId w:val="2"/>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izaugsmes princips – mācību snieguma vērtēšanā, īpaši mācīšanās posma nobeigumā, </w:t>
      </w:r>
    </w:p>
    <w:p w:rsidR="00DC3E95" w:rsidRPr="00DC3E95" w:rsidRDefault="00DC3E95" w:rsidP="00DC3E95">
      <w:pPr>
        <w:spacing w:after="12" w:line="270" w:lineRule="auto"/>
        <w:ind w:left="1004" w:hanging="10"/>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tiek ņemta vērā individuālā mācību snieguma attīstība. </w:t>
      </w:r>
    </w:p>
    <w:p w:rsidR="00DC3E95" w:rsidRPr="00DC3E95" w:rsidRDefault="00DC3E95" w:rsidP="00DC3E95">
      <w:pPr>
        <w:spacing w:after="0"/>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b/>
          <w:color w:val="000000"/>
          <w:sz w:val="24"/>
          <w:szCs w:val="24"/>
          <w:lang w:eastAsia="lv-LV"/>
        </w:rPr>
        <w:t xml:space="preserve"> </w:t>
      </w:r>
    </w:p>
    <w:p w:rsidR="00DC3E95" w:rsidRPr="00DC3E95" w:rsidRDefault="00DC3E95" w:rsidP="00DC3E95">
      <w:pPr>
        <w:keepNext/>
        <w:keepLines/>
        <w:tabs>
          <w:tab w:val="center" w:pos="1276"/>
          <w:tab w:val="center" w:pos="5384"/>
        </w:tabs>
        <w:spacing w:after="0"/>
        <w:outlineLvl w:val="1"/>
        <w:rPr>
          <w:rFonts w:ascii="Times New Roman" w:eastAsia="Times New Roman" w:hAnsi="Times New Roman" w:cs="Times New Roman"/>
          <w:b/>
          <w:color w:val="000000"/>
          <w:sz w:val="28"/>
          <w:szCs w:val="28"/>
          <w:lang w:eastAsia="lv-LV"/>
        </w:rPr>
      </w:pPr>
      <w:r w:rsidRPr="00DC3E95">
        <w:rPr>
          <w:rFonts w:ascii="Calibri" w:eastAsia="Calibri" w:hAnsi="Calibri" w:cs="Calibri"/>
          <w:color w:val="000000"/>
          <w:sz w:val="24"/>
          <w:szCs w:val="24"/>
          <w:lang w:eastAsia="lv-LV"/>
        </w:rPr>
        <w:tab/>
      </w:r>
      <w:r w:rsidRPr="00DC3E95">
        <w:rPr>
          <w:rFonts w:ascii="Times New Roman" w:eastAsia="Times New Roman" w:hAnsi="Times New Roman" w:cs="Times New Roman"/>
          <w:b/>
          <w:color w:val="000000"/>
          <w:sz w:val="24"/>
          <w:szCs w:val="24"/>
          <w:lang w:eastAsia="lv-LV"/>
        </w:rPr>
        <w:t>III.</w:t>
      </w:r>
      <w:r w:rsidRPr="00DC3E95">
        <w:rPr>
          <w:rFonts w:ascii="Arial" w:eastAsia="Arial" w:hAnsi="Arial" w:cs="Arial"/>
          <w:b/>
          <w:color w:val="000000"/>
          <w:sz w:val="24"/>
          <w:szCs w:val="24"/>
          <w:lang w:eastAsia="lv-LV"/>
        </w:rPr>
        <w:t xml:space="preserve"> </w:t>
      </w:r>
      <w:r w:rsidRPr="00DC3E95">
        <w:rPr>
          <w:rFonts w:ascii="Arial" w:eastAsia="Arial" w:hAnsi="Arial" w:cs="Arial"/>
          <w:b/>
          <w:color w:val="000000"/>
          <w:sz w:val="28"/>
          <w:szCs w:val="28"/>
          <w:lang w:eastAsia="lv-LV"/>
        </w:rPr>
        <w:tab/>
      </w:r>
      <w:r w:rsidRPr="00DC3E95">
        <w:rPr>
          <w:rFonts w:ascii="Times New Roman" w:eastAsia="Times New Roman" w:hAnsi="Times New Roman" w:cs="Times New Roman"/>
          <w:b/>
          <w:color w:val="000000"/>
          <w:sz w:val="28"/>
          <w:szCs w:val="28"/>
          <w:lang w:eastAsia="lv-LV"/>
        </w:rPr>
        <w:t xml:space="preserve">Bērnu mācību sasniegumu vērtēšanas plānošana un īstenošana </w:t>
      </w:r>
    </w:p>
    <w:p w:rsidR="00DC3E95" w:rsidRPr="00DC3E95" w:rsidRDefault="00DC3E95" w:rsidP="00DC3E95">
      <w:pPr>
        <w:spacing w:after="22"/>
        <w:rPr>
          <w:rFonts w:ascii="Times New Roman" w:eastAsia="Times New Roman" w:hAnsi="Times New Roman" w:cs="Times New Roman"/>
          <w:color w:val="000000"/>
          <w:sz w:val="28"/>
          <w:szCs w:val="28"/>
          <w:lang w:eastAsia="lv-LV"/>
        </w:rPr>
      </w:pPr>
      <w:r w:rsidRPr="00DC3E95">
        <w:rPr>
          <w:rFonts w:ascii="Times New Roman" w:eastAsia="Times New Roman" w:hAnsi="Times New Roman" w:cs="Times New Roman"/>
          <w:color w:val="000000"/>
          <w:sz w:val="28"/>
          <w:szCs w:val="28"/>
          <w:lang w:eastAsia="lv-LV"/>
        </w:rPr>
        <w:t xml:space="preserve"> </w:t>
      </w:r>
    </w:p>
    <w:p w:rsidR="00DC3E95" w:rsidRPr="00DC3E95" w:rsidRDefault="00DC3E95" w:rsidP="00DC3E95">
      <w:pPr>
        <w:numPr>
          <w:ilvl w:val="0"/>
          <w:numId w:val="3"/>
        </w:numPr>
        <w:spacing w:after="12" w:line="270" w:lineRule="auto"/>
        <w:ind w:right="4" w:hanging="42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Iestādes administrācija: </w:t>
      </w:r>
    </w:p>
    <w:p w:rsidR="00DC3E95" w:rsidRPr="00DC3E95" w:rsidRDefault="00DC3E95" w:rsidP="00DC3E95">
      <w:pPr>
        <w:numPr>
          <w:ilvl w:val="1"/>
          <w:numId w:val="3"/>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Nodrošina vienotu bērnu mācību sasniegumu vērtēšanu; </w:t>
      </w:r>
    </w:p>
    <w:p w:rsidR="00DC3E95" w:rsidRPr="00DC3E95" w:rsidRDefault="00DC3E95" w:rsidP="00DC3E95">
      <w:pPr>
        <w:numPr>
          <w:ilvl w:val="1"/>
          <w:numId w:val="3"/>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Ne retāk kā reizi mācību semestrī pārbauda, kā pedagogi veic ikdienā bērnu mācību sasniegumu vērtēšanu un ierakstus vienotajā </w:t>
      </w:r>
      <w:proofErr w:type="spellStart"/>
      <w:r w:rsidRPr="00DC3E95">
        <w:rPr>
          <w:rFonts w:ascii="Times New Roman" w:eastAsia="Times New Roman" w:hAnsi="Times New Roman" w:cs="Times New Roman"/>
          <w:color w:val="000000"/>
          <w:sz w:val="24"/>
          <w:szCs w:val="24"/>
          <w:lang w:eastAsia="lv-LV"/>
        </w:rPr>
        <w:t>skolvadības</w:t>
      </w:r>
      <w:proofErr w:type="spellEnd"/>
      <w:r w:rsidRPr="00DC3E95">
        <w:rPr>
          <w:rFonts w:ascii="Times New Roman" w:eastAsia="Times New Roman" w:hAnsi="Times New Roman" w:cs="Times New Roman"/>
          <w:color w:val="000000"/>
          <w:sz w:val="24"/>
          <w:szCs w:val="24"/>
          <w:lang w:eastAsia="lv-LV"/>
        </w:rPr>
        <w:t xml:space="preserve"> sistēmā “E- klase”;</w:t>
      </w:r>
    </w:p>
    <w:p w:rsidR="00DC3E95" w:rsidRPr="00DC3E95" w:rsidRDefault="00DC3E95" w:rsidP="00DC3E95">
      <w:pPr>
        <w:numPr>
          <w:ilvl w:val="1"/>
          <w:numId w:val="3"/>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Veicina pedagogu tālākizglītību par vērtēšanas metodēm un vērtēšanā iegūtās informācijas izmantošanu; </w:t>
      </w:r>
    </w:p>
    <w:p w:rsidR="00DC3E95" w:rsidRPr="00DC3E95" w:rsidRDefault="00DC3E95" w:rsidP="00DC3E95">
      <w:pPr>
        <w:numPr>
          <w:ilvl w:val="1"/>
          <w:numId w:val="3"/>
        </w:numPr>
        <w:spacing w:after="12" w:line="270" w:lineRule="auto"/>
        <w:ind w:right="6" w:hanging="56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Atbalsta pedagogu sadarbību ar vecākiem, bērnu mācību sasniegumu vērtēšanā, nodrošinot iespēju organizēt vecāku sapulces, individuālās sarunas, citus informatīvus pasākumus;</w:t>
      </w:r>
    </w:p>
    <w:p w:rsidR="00DC3E95" w:rsidRPr="00DC3E95" w:rsidRDefault="00DC3E95" w:rsidP="00DC3E95">
      <w:pPr>
        <w:numPr>
          <w:ilvl w:val="0"/>
          <w:numId w:val="3"/>
        </w:numPr>
        <w:spacing w:after="12" w:line="270" w:lineRule="auto"/>
        <w:ind w:right="6" w:hanging="428"/>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Pedagogi:</w:t>
      </w:r>
    </w:p>
    <w:p w:rsidR="00DC3E95" w:rsidRPr="00DC3E95" w:rsidRDefault="00DC3E95" w:rsidP="00DC3E95">
      <w:pPr>
        <w:numPr>
          <w:ilvl w:val="1"/>
          <w:numId w:val="3"/>
        </w:numPr>
        <w:spacing w:after="15" w:line="267" w:lineRule="auto"/>
        <w:ind w:right="4" w:hanging="553"/>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Nosaka mācību snieguma vērtēšanas metodiskos paņēmienus, formas un vērtēšanas kritērijus, ievērojot mācību jomā noteiktos plānotos sasniedzamos rezultātus un pirmsskolas izglītības programmas prasības;</w:t>
      </w:r>
    </w:p>
    <w:p w:rsidR="00DC3E95" w:rsidRPr="00DC3E95" w:rsidRDefault="00DC3E95" w:rsidP="00DC3E95">
      <w:pPr>
        <w:numPr>
          <w:ilvl w:val="1"/>
          <w:numId w:val="3"/>
        </w:numPr>
        <w:spacing w:after="15" w:line="267" w:lineRule="auto"/>
        <w:ind w:right="4" w:hanging="553"/>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Veic novērtēšanas ierakstus par bērnu mācību sasniegumiem katras lielās tēmas beigās </w:t>
      </w:r>
      <w:proofErr w:type="spellStart"/>
      <w:r w:rsidRPr="00DC3E95">
        <w:rPr>
          <w:rFonts w:ascii="Times New Roman" w:eastAsia="Times New Roman" w:hAnsi="Times New Roman" w:cs="Times New Roman"/>
          <w:color w:val="000000"/>
          <w:sz w:val="24"/>
          <w:szCs w:val="24"/>
          <w:lang w:eastAsia="lv-LV"/>
        </w:rPr>
        <w:t>skolvadības</w:t>
      </w:r>
      <w:proofErr w:type="spellEnd"/>
      <w:r w:rsidRPr="00DC3E95">
        <w:rPr>
          <w:rFonts w:ascii="Times New Roman" w:eastAsia="Times New Roman" w:hAnsi="Times New Roman" w:cs="Times New Roman"/>
          <w:color w:val="000000"/>
          <w:sz w:val="24"/>
          <w:szCs w:val="24"/>
          <w:lang w:eastAsia="lv-LV"/>
        </w:rPr>
        <w:t xml:space="preserve"> sistēmā “E- klase”, izdarot ierakstus mācību jomās atbilstoši 4 apguves līmeņos:</w:t>
      </w:r>
    </w:p>
    <w:p w:rsidR="00DC3E95" w:rsidRPr="00DC3E95" w:rsidRDefault="00DC3E95" w:rsidP="00DC3E95">
      <w:pPr>
        <w:spacing w:after="12" w:line="270" w:lineRule="auto"/>
        <w:ind w:left="979"/>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1) sācis apgūt (E-klasē apzīmē ar burtu “S”) – uzsācis sasniedzamā rezultāta apguvi, bet viņam ir nepieciešams atbalsts un regulāri skolotāja apstiprinājumi uzdevuma izpildei (</w:t>
      </w:r>
    </w:p>
    <w:p w:rsidR="00DC3E95" w:rsidRPr="00DC3E95" w:rsidRDefault="00DC3E95" w:rsidP="00DC3E95">
      <w:pPr>
        <w:spacing w:after="12" w:line="270" w:lineRule="auto"/>
        <w:ind w:left="979"/>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2) turpina apgūt (E-klasē apzīmē ar burtu “T”)  – daļēji apguvis plānoto sasniedzamo rezultātu, dažkārt vēl nepieciešami atbalsta materiāli vai skolotāja pamudinājums;</w:t>
      </w:r>
    </w:p>
    <w:p w:rsidR="00DC3E95" w:rsidRPr="00DC3E95" w:rsidRDefault="00DC3E95" w:rsidP="00DC3E95">
      <w:pPr>
        <w:spacing w:after="12" w:line="270" w:lineRule="auto"/>
        <w:ind w:left="979"/>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3) apguvis  (E-klasē apzīmē ar burtu “A”) – pilnībā apguvis plānoto sasniedzamo rezultātu, un tas ir noturīgs, spēj to lietot patstāvīgi pazīstamās un nepazīstamās situācijās;</w:t>
      </w:r>
    </w:p>
    <w:p w:rsidR="00DC3E95" w:rsidRPr="00DC3E95" w:rsidRDefault="00DC3E95" w:rsidP="00DC3E95">
      <w:pPr>
        <w:spacing w:after="12" w:line="270" w:lineRule="auto"/>
        <w:ind w:left="979"/>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4) apguvis padziļināti  (E-klasē apzīmē ar burtu “P”) – pilnībā apguvis sasniedzamo rezultātu, un tas ir noturīgs, spēj to lietot patstāvīgi daudzveidīgās situācijās un pamatot pielietoto stratēģiju izvēli.</w:t>
      </w:r>
    </w:p>
    <w:p w:rsidR="00DC3E95" w:rsidRPr="00DC3E95" w:rsidRDefault="00DC3E95" w:rsidP="00DC3E95">
      <w:pPr>
        <w:numPr>
          <w:ilvl w:val="1"/>
          <w:numId w:val="3"/>
        </w:numPr>
        <w:spacing w:after="12" w:line="270" w:lineRule="auto"/>
        <w:ind w:right="6" w:hanging="553"/>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Vērtēšanu veic ar pozitīvu attieksmi pret bērnu, tai jāveicina bērna vēlme mācīties; </w:t>
      </w:r>
    </w:p>
    <w:p w:rsidR="00DC3E95" w:rsidRPr="00DC3E95" w:rsidRDefault="00DC3E95" w:rsidP="00DC3E95">
      <w:pPr>
        <w:numPr>
          <w:ilvl w:val="1"/>
          <w:numId w:val="3"/>
        </w:numPr>
        <w:spacing w:after="12" w:line="270" w:lineRule="auto"/>
        <w:ind w:right="6" w:hanging="553"/>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Ne retāk kā divas reizes gadā pedagogi apkopo bērna sasniedzamos rezultātus, vērtē izaugsmes dinamiku un plāno tālāko darbību bērnu sasniegumu uzlabošanai, nostiprināšanai un attīstīšanai</w:t>
      </w:r>
    </w:p>
    <w:p w:rsidR="00DC3E95" w:rsidRPr="00DC3E95" w:rsidRDefault="00DC3E95" w:rsidP="00DC3E95">
      <w:pPr>
        <w:numPr>
          <w:ilvl w:val="1"/>
          <w:numId w:val="3"/>
        </w:numPr>
        <w:spacing w:after="12" w:line="270" w:lineRule="auto"/>
        <w:ind w:right="6" w:hanging="553"/>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Bērna pirmsskolas izglītības apguves nobeigumā sagatavo rakstisku vērtējumu par bērna sasniegumiem attiecībā pret obligātā satura apguves plānotajiem rezultātiem.</w:t>
      </w:r>
    </w:p>
    <w:p w:rsidR="00DC3E95" w:rsidRPr="00DC3E95" w:rsidRDefault="00DC3E95" w:rsidP="00DC3E95">
      <w:pPr>
        <w:spacing w:after="31"/>
        <w:ind w:left="720"/>
        <w:rPr>
          <w:rFonts w:ascii="Times New Roman" w:eastAsia="Times New Roman" w:hAnsi="Times New Roman" w:cs="Times New Roman"/>
          <w:b/>
          <w:color w:val="000000"/>
          <w:sz w:val="24"/>
          <w:szCs w:val="24"/>
          <w:lang w:eastAsia="lv-LV"/>
        </w:rPr>
      </w:pPr>
      <w:r w:rsidRPr="00DC3E95">
        <w:rPr>
          <w:rFonts w:ascii="Times New Roman" w:eastAsia="Times New Roman" w:hAnsi="Times New Roman" w:cs="Times New Roman"/>
          <w:b/>
          <w:color w:val="000000"/>
          <w:sz w:val="24"/>
          <w:szCs w:val="24"/>
          <w:lang w:eastAsia="lv-LV"/>
        </w:rPr>
        <w:lastRenderedPageBreak/>
        <w:t xml:space="preserve"> </w:t>
      </w:r>
    </w:p>
    <w:p w:rsidR="00DC3E95" w:rsidRPr="00DC3E95" w:rsidRDefault="00DC3E95" w:rsidP="00DC3E95">
      <w:pPr>
        <w:keepNext/>
        <w:keepLines/>
        <w:tabs>
          <w:tab w:val="center" w:pos="1134"/>
          <w:tab w:val="center" w:pos="5383"/>
        </w:tabs>
        <w:spacing w:after="0"/>
        <w:outlineLvl w:val="1"/>
        <w:rPr>
          <w:rFonts w:ascii="Times New Roman" w:eastAsia="Times New Roman" w:hAnsi="Times New Roman" w:cs="Times New Roman"/>
          <w:b/>
          <w:color w:val="000000"/>
          <w:sz w:val="28"/>
          <w:szCs w:val="28"/>
          <w:lang w:eastAsia="lv-LV"/>
        </w:rPr>
      </w:pPr>
      <w:r w:rsidRPr="00DC3E95">
        <w:rPr>
          <w:rFonts w:ascii="Calibri" w:eastAsia="Calibri" w:hAnsi="Calibri" w:cs="Calibri"/>
          <w:color w:val="000000"/>
          <w:sz w:val="24"/>
          <w:szCs w:val="24"/>
          <w:lang w:eastAsia="lv-LV"/>
        </w:rPr>
        <w:tab/>
      </w:r>
      <w:r w:rsidRPr="00DC3E95">
        <w:rPr>
          <w:rFonts w:ascii="Times New Roman" w:eastAsia="Times New Roman" w:hAnsi="Times New Roman" w:cs="Times New Roman"/>
          <w:b/>
          <w:color w:val="000000"/>
          <w:sz w:val="24"/>
          <w:szCs w:val="24"/>
          <w:lang w:eastAsia="lv-LV"/>
        </w:rPr>
        <w:t>IV.</w:t>
      </w:r>
      <w:r w:rsidRPr="00DC3E95">
        <w:rPr>
          <w:rFonts w:ascii="Arial" w:eastAsia="Arial" w:hAnsi="Arial" w:cs="Arial"/>
          <w:b/>
          <w:color w:val="000000"/>
          <w:sz w:val="24"/>
          <w:szCs w:val="24"/>
          <w:lang w:eastAsia="lv-LV"/>
        </w:rPr>
        <w:t xml:space="preserve"> </w:t>
      </w:r>
      <w:r w:rsidRPr="00DC3E95">
        <w:rPr>
          <w:rFonts w:ascii="Arial" w:eastAsia="Arial" w:hAnsi="Arial" w:cs="Arial"/>
          <w:b/>
          <w:color w:val="000000"/>
          <w:sz w:val="24"/>
          <w:szCs w:val="24"/>
          <w:lang w:eastAsia="lv-LV"/>
        </w:rPr>
        <w:tab/>
      </w:r>
      <w:r w:rsidRPr="00DC3E95">
        <w:rPr>
          <w:rFonts w:ascii="Times New Roman" w:eastAsia="Times New Roman" w:hAnsi="Times New Roman" w:cs="Times New Roman"/>
          <w:b/>
          <w:color w:val="000000"/>
          <w:sz w:val="28"/>
          <w:szCs w:val="28"/>
          <w:lang w:eastAsia="lv-LV"/>
        </w:rPr>
        <w:t xml:space="preserve">Vecāku informēšanas kārtība par bērnu mācību sasniegumiem </w:t>
      </w:r>
    </w:p>
    <w:p w:rsidR="00DC3E95" w:rsidRPr="00DC3E95" w:rsidRDefault="00DC3E95" w:rsidP="00DC3E95">
      <w:pPr>
        <w:spacing w:after="8"/>
        <w:ind w:left="720"/>
        <w:rPr>
          <w:rFonts w:ascii="Times New Roman" w:eastAsia="Times New Roman" w:hAnsi="Times New Roman" w:cs="Times New Roman"/>
          <w:color w:val="000000"/>
          <w:sz w:val="28"/>
          <w:szCs w:val="28"/>
          <w:lang w:eastAsia="lv-LV"/>
        </w:rPr>
      </w:pPr>
      <w:r w:rsidRPr="00DC3E95">
        <w:rPr>
          <w:rFonts w:ascii="Times New Roman" w:eastAsia="Times New Roman" w:hAnsi="Times New Roman" w:cs="Times New Roman"/>
          <w:b/>
          <w:color w:val="000000"/>
          <w:sz w:val="28"/>
          <w:szCs w:val="28"/>
          <w:lang w:eastAsia="lv-LV"/>
        </w:rPr>
        <w:t xml:space="preserve"> </w:t>
      </w:r>
    </w:p>
    <w:p w:rsidR="00DC3E95" w:rsidRPr="00DC3E95" w:rsidRDefault="00DC3E95" w:rsidP="00DC3E95">
      <w:pPr>
        <w:numPr>
          <w:ilvl w:val="0"/>
          <w:numId w:val="4"/>
        </w:numPr>
        <w:spacing w:after="12" w:line="270" w:lineRule="auto"/>
        <w:ind w:right="6" w:hanging="42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Pedagogi informē vecākus par bērnu mācību sasniegtajiem rezultātiem mācību jomās, izmantojot </w:t>
      </w:r>
      <w:proofErr w:type="spellStart"/>
      <w:r w:rsidRPr="00DC3E95">
        <w:rPr>
          <w:rFonts w:ascii="Times New Roman" w:eastAsia="Times New Roman" w:hAnsi="Times New Roman" w:cs="Times New Roman"/>
          <w:color w:val="000000"/>
          <w:sz w:val="24"/>
          <w:szCs w:val="24"/>
          <w:lang w:eastAsia="lv-LV"/>
        </w:rPr>
        <w:t>skolvadības</w:t>
      </w:r>
      <w:proofErr w:type="spellEnd"/>
      <w:r w:rsidRPr="00DC3E95">
        <w:rPr>
          <w:rFonts w:ascii="Times New Roman" w:eastAsia="Times New Roman" w:hAnsi="Times New Roman" w:cs="Times New Roman"/>
          <w:color w:val="000000"/>
          <w:sz w:val="24"/>
          <w:szCs w:val="24"/>
          <w:lang w:eastAsia="lv-LV"/>
        </w:rPr>
        <w:t xml:space="preserve"> sistēmu “E-klase”(</w:t>
      </w:r>
      <w:hyperlink r:id="rId7" w:history="1">
        <w:r w:rsidRPr="00DC3E95">
          <w:rPr>
            <w:rFonts w:ascii="Times New Roman" w:eastAsia="Times New Roman" w:hAnsi="Times New Roman" w:cs="Times New Roman"/>
            <w:color w:val="0563C1" w:themeColor="hyperlink"/>
            <w:sz w:val="24"/>
            <w:szCs w:val="24"/>
            <w:u w:val="single"/>
            <w:lang w:eastAsia="lv-LV"/>
          </w:rPr>
          <w:t>www.e-klase.lv</w:t>
        </w:r>
      </w:hyperlink>
      <w:r w:rsidRPr="00DC3E95">
        <w:rPr>
          <w:rFonts w:ascii="Times New Roman" w:eastAsia="Times New Roman" w:hAnsi="Times New Roman" w:cs="Times New Roman"/>
          <w:color w:val="000000"/>
          <w:sz w:val="24"/>
          <w:szCs w:val="24"/>
          <w:lang w:eastAsia="lv-LV"/>
        </w:rPr>
        <w:t>), kā arī izmanto šādas sadarbības formas: individuālās- rakstiska, pārrunas ar vecākiem, elektroniska saziņa, individuālas konsultācijas; grupālas- grupas vecāku sapulces, darbība Iestādes padomē, Atvērto durvju dienas; frontālās- vecāku kopsapulces, svētku pasākumi iestāde, ekskursijas, sporta pasākumi.</w:t>
      </w:r>
    </w:p>
    <w:p w:rsidR="00DC3E95" w:rsidRPr="00DC3E95" w:rsidRDefault="00DC3E95" w:rsidP="00DC3E95">
      <w:pPr>
        <w:numPr>
          <w:ilvl w:val="0"/>
          <w:numId w:val="4"/>
        </w:numPr>
        <w:spacing w:after="12" w:line="270" w:lineRule="auto"/>
        <w:ind w:right="6" w:hanging="42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Pedagogi individuālajās sarunās (mācību gada otrajā semestrī) informē bērna vecākus vai bērna likumisko pārstāvi par bērna mācību sasniegumiem, ievērojot konfidencialitāti un analizējot novērojumus tikai par konkrētu bērnu. </w:t>
      </w:r>
    </w:p>
    <w:p w:rsidR="00DC3E95" w:rsidRPr="00DC3E95" w:rsidRDefault="00DC3E95" w:rsidP="00DC3E95">
      <w:pPr>
        <w:numPr>
          <w:ilvl w:val="0"/>
          <w:numId w:val="4"/>
        </w:numPr>
        <w:spacing w:after="12" w:line="270" w:lineRule="auto"/>
        <w:ind w:right="6" w:hanging="42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Grupu pedagogi, nepieciešamības gadījumā, vecākiem nodrošina iespēju grupas vecāku sapulcēs tikties ar mūzikas pedagogu, speciālistiem un  atbalsta personālu (logopēdu, psihologu), lai gūtu informāciju par bērna sasniegumiem un sniegtu  ieteikumus atbalsta darbam ar bērnu. </w:t>
      </w:r>
    </w:p>
    <w:p w:rsidR="00DC3E95" w:rsidRPr="00DC3E95" w:rsidRDefault="00DC3E95" w:rsidP="00DC3E95">
      <w:pPr>
        <w:numPr>
          <w:ilvl w:val="0"/>
          <w:numId w:val="4"/>
        </w:numPr>
        <w:spacing w:after="12" w:line="270" w:lineRule="auto"/>
        <w:ind w:right="6" w:hanging="42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Pirmsskolas izglītības apguves nobeigumā pedagogs novērtē un apraksta, kādi ir bērna sasniegumi attiecībā pret obligātā satura apguves plānotajiem rezultātiem. Pedagogs rakstiski par to informē vecākus vai bērna likumisko pārstāvi. </w:t>
      </w:r>
    </w:p>
    <w:p w:rsidR="00DC3E95" w:rsidRPr="00DC3E95" w:rsidRDefault="00DC3E95" w:rsidP="00DC3E95">
      <w:pPr>
        <w:spacing w:after="39"/>
        <w:ind w:left="720"/>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 </w:t>
      </w:r>
    </w:p>
    <w:p w:rsidR="00DC3E95" w:rsidRPr="00DC3E95" w:rsidRDefault="00DC3E95" w:rsidP="00DC3E95">
      <w:pPr>
        <w:keepNext/>
        <w:keepLines/>
        <w:tabs>
          <w:tab w:val="center" w:pos="1658"/>
          <w:tab w:val="center" w:pos="5383"/>
        </w:tabs>
        <w:spacing w:after="0"/>
        <w:outlineLvl w:val="1"/>
        <w:rPr>
          <w:rFonts w:ascii="Times New Roman" w:eastAsia="Times New Roman" w:hAnsi="Times New Roman" w:cs="Times New Roman"/>
          <w:b/>
          <w:color w:val="000000"/>
          <w:sz w:val="28"/>
          <w:szCs w:val="28"/>
          <w:lang w:eastAsia="lv-LV"/>
        </w:rPr>
      </w:pPr>
      <w:r w:rsidRPr="00DC3E95">
        <w:rPr>
          <w:rFonts w:ascii="Calibri" w:eastAsia="Calibri" w:hAnsi="Calibri" w:cs="Calibri"/>
          <w:color w:val="000000"/>
          <w:sz w:val="24"/>
          <w:szCs w:val="24"/>
          <w:lang w:eastAsia="lv-LV"/>
        </w:rPr>
        <w:tab/>
      </w:r>
      <w:r w:rsidRPr="00DC3E95">
        <w:rPr>
          <w:rFonts w:ascii="Times New Roman" w:eastAsia="Times New Roman" w:hAnsi="Times New Roman" w:cs="Times New Roman"/>
          <w:b/>
          <w:color w:val="000000"/>
          <w:sz w:val="24"/>
          <w:szCs w:val="24"/>
          <w:lang w:eastAsia="lv-LV"/>
        </w:rPr>
        <w:t>V.</w:t>
      </w:r>
      <w:r w:rsidRPr="00DC3E95">
        <w:rPr>
          <w:rFonts w:ascii="Arial" w:eastAsia="Arial" w:hAnsi="Arial" w:cs="Arial"/>
          <w:b/>
          <w:color w:val="000000"/>
          <w:sz w:val="24"/>
          <w:szCs w:val="24"/>
          <w:lang w:eastAsia="lv-LV"/>
        </w:rPr>
        <w:t xml:space="preserve"> </w:t>
      </w:r>
      <w:r w:rsidRPr="00DC3E95">
        <w:rPr>
          <w:rFonts w:ascii="Arial" w:eastAsia="Arial" w:hAnsi="Arial" w:cs="Arial"/>
          <w:b/>
          <w:color w:val="000000"/>
          <w:sz w:val="24"/>
          <w:szCs w:val="24"/>
          <w:lang w:eastAsia="lv-LV"/>
        </w:rPr>
        <w:tab/>
      </w:r>
      <w:r w:rsidRPr="00DC3E95">
        <w:rPr>
          <w:rFonts w:ascii="Times New Roman" w:eastAsia="Times New Roman" w:hAnsi="Times New Roman" w:cs="Times New Roman"/>
          <w:b/>
          <w:color w:val="000000"/>
          <w:sz w:val="28"/>
          <w:szCs w:val="28"/>
          <w:lang w:eastAsia="lv-LV"/>
        </w:rPr>
        <w:t xml:space="preserve">Bērnu mācību sasniegumu vērtēšanas īstenošana ikdienā </w:t>
      </w:r>
    </w:p>
    <w:p w:rsidR="00DC3E95" w:rsidRPr="00DC3E95" w:rsidRDefault="00DC3E95" w:rsidP="00DC3E95">
      <w:pPr>
        <w:spacing w:after="26"/>
        <w:rPr>
          <w:rFonts w:ascii="Times New Roman" w:eastAsia="Times New Roman" w:hAnsi="Times New Roman" w:cs="Times New Roman"/>
          <w:color w:val="000000"/>
          <w:sz w:val="28"/>
          <w:szCs w:val="28"/>
          <w:lang w:eastAsia="lv-LV"/>
        </w:rPr>
      </w:pPr>
      <w:r w:rsidRPr="00DC3E95">
        <w:rPr>
          <w:rFonts w:ascii="Times New Roman" w:eastAsia="Times New Roman" w:hAnsi="Times New Roman" w:cs="Times New Roman"/>
          <w:color w:val="000000"/>
          <w:sz w:val="28"/>
          <w:szCs w:val="28"/>
          <w:lang w:eastAsia="lv-LV"/>
        </w:rPr>
        <w:t xml:space="preserve"> </w:t>
      </w:r>
    </w:p>
    <w:p w:rsidR="00DC3E95" w:rsidRPr="00DC3E95" w:rsidRDefault="00DC3E95" w:rsidP="00DC3E95">
      <w:pPr>
        <w:numPr>
          <w:ilvl w:val="0"/>
          <w:numId w:val="5"/>
        </w:numPr>
        <w:spacing w:after="12" w:line="270" w:lineRule="auto"/>
        <w:ind w:left="426" w:right="6" w:hanging="426"/>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Bērnu mācību sasniegumu vērtēšana tiek īstenota: </w:t>
      </w:r>
    </w:p>
    <w:p w:rsidR="00DC3E95" w:rsidRPr="00DC3E95" w:rsidRDefault="00DC3E95" w:rsidP="00DC3E95">
      <w:pPr>
        <w:numPr>
          <w:ilvl w:val="1"/>
          <w:numId w:val="5"/>
        </w:numPr>
        <w:tabs>
          <w:tab w:val="left" w:pos="1134"/>
        </w:tabs>
        <w:spacing w:after="12" w:line="270" w:lineRule="auto"/>
        <w:ind w:left="709" w:right="6" w:hanging="283"/>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visas dienas garumā; </w:t>
      </w:r>
    </w:p>
    <w:p w:rsidR="00DC3E95" w:rsidRPr="00DC3E95" w:rsidRDefault="00DC3E95" w:rsidP="00DC3E95">
      <w:pPr>
        <w:numPr>
          <w:ilvl w:val="1"/>
          <w:numId w:val="5"/>
        </w:numPr>
        <w:tabs>
          <w:tab w:val="left" w:pos="1134"/>
        </w:tabs>
        <w:spacing w:after="12" w:line="270" w:lineRule="auto"/>
        <w:ind w:left="709" w:right="6" w:hanging="283"/>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telpās un ārā; </w:t>
      </w:r>
    </w:p>
    <w:p w:rsidR="00DC3E95" w:rsidRPr="00DC3E95" w:rsidRDefault="00DC3E95" w:rsidP="00DC3E95">
      <w:pPr>
        <w:numPr>
          <w:ilvl w:val="1"/>
          <w:numId w:val="5"/>
        </w:numPr>
        <w:tabs>
          <w:tab w:val="left" w:pos="1134"/>
        </w:tabs>
        <w:spacing w:after="12" w:line="270" w:lineRule="auto"/>
        <w:ind w:left="1134" w:right="6" w:hanging="70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rotaļnodarbībā, kas ietver bērna brīvu un patstāvīgu rotaļāšanos un pedagoga mērķtiecīgi organizētas un netieši vadītas aktivitātes; </w:t>
      </w:r>
    </w:p>
    <w:p w:rsidR="00DC3E95" w:rsidRPr="00DC3E95" w:rsidRDefault="00DC3E95" w:rsidP="00DC3E95">
      <w:pPr>
        <w:numPr>
          <w:ilvl w:val="1"/>
          <w:numId w:val="5"/>
        </w:numPr>
        <w:tabs>
          <w:tab w:val="left" w:pos="1134"/>
        </w:tabs>
        <w:spacing w:after="12" w:line="270" w:lineRule="auto"/>
        <w:ind w:left="1134" w:right="6" w:hanging="708"/>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nodrošinot vienmērīgu slodzi, atpūtu un bērna darbošanos atbilstoši savām  individuālajām spējām;</w:t>
      </w:r>
      <w:r w:rsidRPr="00DC3E95">
        <w:rPr>
          <w:rFonts w:ascii="Calibri" w:eastAsia="Calibri" w:hAnsi="Calibri" w:cs="Calibri"/>
          <w:color w:val="000000"/>
          <w:sz w:val="24"/>
          <w:szCs w:val="24"/>
          <w:lang w:eastAsia="lv-LV"/>
        </w:rPr>
        <w:t xml:space="preserve"> </w:t>
      </w:r>
    </w:p>
    <w:p w:rsidR="00DC3E95" w:rsidRPr="00DC3E95" w:rsidRDefault="00DC3E95" w:rsidP="00DC3E95">
      <w:pPr>
        <w:numPr>
          <w:ilvl w:val="0"/>
          <w:numId w:val="5"/>
        </w:numPr>
        <w:spacing w:after="12" w:line="270" w:lineRule="auto"/>
        <w:ind w:left="426" w:right="6" w:hanging="42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Bērnu mācību sasniegumu vērtēšanā pedagogs izmanto šādus līdzekļus: </w:t>
      </w:r>
    </w:p>
    <w:p w:rsidR="00DC3E95" w:rsidRPr="00DC3E95" w:rsidRDefault="00DC3E95" w:rsidP="00DC3E95">
      <w:pPr>
        <w:numPr>
          <w:ilvl w:val="1"/>
          <w:numId w:val="5"/>
        </w:numPr>
        <w:spacing w:after="12" w:line="270" w:lineRule="auto"/>
        <w:ind w:left="1281" w:right="6" w:hanging="855"/>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Vērtēšanas veidi:  </w:t>
      </w:r>
    </w:p>
    <w:p w:rsidR="00DC3E95" w:rsidRPr="00DC3E95" w:rsidRDefault="00DC3E95" w:rsidP="00DC3E95">
      <w:pPr>
        <w:numPr>
          <w:ilvl w:val="2"/>
          <w:numId w:val="5"/>
        </w:numPr>
        <w:spacing w:after="12" w:line="270" w:lineRule="auto"/>
        <w:ind w:left="426" w:right="6" w:firstLine="850"/>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diagnosticējošā vērtēšana– </w:t>
      </w:r>
      <w:proofErr w:type="spellStart"/>
      <w:r w:rsidRPr="00DC3E95">
        <w:rPr>
          <w:rFonts w:ascii="Times New Roman" w:eastAsia="Times New Roman" w:hAnsi="Times New Roman" w:cs="Times New Roman"/>
          <w:color w:val="000000"/>
          <w:sz w:val="24"/>
          <w:szCs w:val="24"/>
          <w:lang w:eastAsia="lv-LV"/>
        </w:rPr>
        <w:t>ievadvērtēšana</w:t>
      </w:r>
      <w:proofErr w:type="spellEnd"/>
      <w:r w:rsidRPr="00DC3E95">
        <w:rPr>
          <w:rFonts w:ascii="Times New Roman" w:eastAsia="Times New Roman" w:hAnsi="Times New Roman" w:cs="Times New Roman"/>
          <w:color w:val="000000"/>
          <w:sz w:val="24"/>
          <w:szCs w:val="24"/>
          <w:lang w:eastAsia="lv-LV"/>
        </w:rPr>
        <w:t xml:space="preserve"> mācību procesa sākumā pirms temata apguves, nosakot bērna zināšanu un prasmju līmeni, lai pieņemtu lēmumu par turpmāko mācību procesu; </w:t>
      </w:r>
    </w:p>
    <w:p w:rsidR="00DC3E95" w:rsidRPr="00DC3E95" w:rsidRDefault="00DC3E95" w:rsidP="00DC3E95">
      <w:pPr>
        <w:numPr>
          <w:ilvl w:val="2"/>
          <w:numId w:val="5"/>
        </w:numPr>
        <w:spacing w:after="12" w:line="270" w:lineRule="auto"/>
        <w:ind w:left="426" w:right="6" w:firstLine="850"/>
        <w:jc w:val="both"/>
        <w:rPr>
          <w:rFonts w:ascii="Times New Roman" w:eastAsia="Times New Roman" w:hAnsi="Times New Roman" w:cs="Times New Roman"/>
          <w:color w:val="000000"/>
          <w:sz w:val="24"/>
          <w:szCs w:val="24"/>
          <w:lang w:eastAsia="lv-LV"/>
        </w:rPr>
      </w:pPr>
      <w:proofErr w:type="spellStart"/>
      <w:r w:rsidRPr="00DC3E95">
        <w:rPr>
          <w:rFonts w:ascii="Times New Roman" w:eastAsia="Times New Roman" w:hAnsi="Times New Roman" w:cs="Times New Roman"/>
          <w:color w:val="000000"/>
          <w:sz w:val="24"/>
          <w:szCs w:val="24"/>
          <w:lang w:eastAsia="lv-LV"/>
        </w:rPr>
        <w:t>formatīvā</w:t>
      </w:r>
      <w:proofErr w:type="spellEnd"/>
      <w:r w:rsidRPr="00DC3E95">
        <w:rPr>
          <w:rFonts w:ascii="Times New Roman" w:eastAsia="Times New Roman" w:hAnsi="Times New Roman" w:cs="Times New Roman"/>
          <w:color w:val="000000"/>
          <w:sz w:val="24"/>
          <w:szCs w:val="24"/>
          <w:lang w:eastAsia="lv-LV"/>
        </w:rPr>
        <w:t xml:space="preserve"> vērtēšana- kārtējā vērtēšana mācību procesa gaitā, nosakot izglītojamā mācību sasniegumus, lai tos uzlabotu un saskaņot tālāko mācību norisi, mācību mērķa un izmantoto metožu savstarpējo atbilstību, kā arī veicinot bērna </w:t>
      </w:r>
      <w:proofErr w:type="spellStart"/>
      <w:r w:rsidRPr="00DC3E95">
        <w:rPr>
          <w:rFonts w:ascii="Times New Roman" w:eastAsia="Times New Roman" w:hAnsi="Times New Roman" w:cs="Times New Roman"/>
          <w:color w:val="000000"/>
          <w:sz w:val="24"/>
          <w:szCs w:val="24"/>
          <w:lang w:eastAsia="lv-LV"/>
        </w:rPr>
        <w:t>pašnovērtēšanas</w:t>
      </w:r>
      <w:proofErr w:type="spellEnd"/>
      <w:r w:rsidRPr="00DC3E95">
        <w:rPr>
          <w:rFonts w:ascii="Times New Roman" w:eastAsia="Times New Roman" w:hAnsi="Times New Roman" w:cs="Times New Roman"/>
          <w:color w:val="000000"/>
          <w:sz w:val="24"/>
          <w:szCs w:val="24"/>
          <w:lang w:eastAsia="lv-LV"/>
        </w:rPr>
        <w:t xml:space="preserve"> prasmes un atbildību; </w:t>
      </w:r>
    </w:p>
    <w:p w:rsidR="00DC3E95" w:rsidRPr="00DC3E95" w:rsidRDefault="00DC3E95" w:rsidP="00DC3E95">
      <w:pPr>
        <w:numPr>
          <w:ilvl w:val="2"/>
          <w:numId w:val="5"/>
        </w:numPr>
        <w:spacing w:after="12" w:line="270" w:lineRule="auto"/>
        <w:ind w:left="426" w:right="6" w:firstLine="850"/>
        <w:jc w:val="both"/>
        <w:rPr>
          <w:rFonts w:ascii="Times New Roman" w:eastAsia="Times New Roman" w:hAnsi="Times New Roman" w:cs="Times New Roman"/>
          <w:color w:val="000000"/>
          <w:sz w:val="24"/>
          <w:szCs w:val="24"/>
          <w:lang w:eastAsia="lv-LV"/>
        </w:rPr>
      </w:pPr>
      <w:proofErr w:type="spellStart"/>
      <w:r w:rsidRPr="00DC3E95">
        <w:rPr>
          <w:rFonts w:ascii="Times New Roman" w:eastAsia="Times New Roman" w:hAnsi="Times New Roman" w:cs="Times New Roman"/>
          <w:color w:val="000000"/>
          <w:sz w:val="24"/>
          <w:szCs w:val="24"/>
          <w:lang w:eastAsia="lv-LV"/>
        </w:rPr>
        <w:t>summatīvā</w:t>
      </w:r>
      <w:proofErr w:type="spellEnd"/>
      <w:r w:rsidRPr="00DC3E95">
        <w:rPr>
          <w:rFonts w:ascii="Times New Roman" w:eastAsia="Times New Roman" w:hAnsi="Times New Roman" w:cs="Times New Roman"/>
          <w:color w:val="000000"/>
          <w:sz w:val="24"/>
          <w:szCs w:val="24"/>
          <w:lang w:eastAsia="lv-LV"/>
        </w:rPr>
        <w:t xml:space="preserve"> vērtēšana- nobeiguma vērtēšana, nosakot bērna zināšanu un prasmju apguves līmeni, kā arī bērna produktīvās darbības prasmes temata vai loģiskas tā daļas nobeigumā. </w:t>
      </w:r>
    </w:p>
    <w:p w:rsidR="00DC3E95" w:rsidRPr="00DC3E95" w:rsidRDefault="00DC3E95" w:rsidP="00DC3E95">
      <w:pPr>
        <w:numPr>
          <w:ilvl w:val="1"/>
          <w:numId w:val="5"/>
        </w:numPr>
        <w:spacing w:after="12" w:line="270" w:lineRule="auto"/>
        <w:ind w:left="1281" w:right="6" w:hanging="851"/>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Vērtēšanas metodiskie paņēmieni: </w:t>
      </w:r>
    </w:p>
    <w:p w:rsidR="00DC3E95" w:rsidRPr="00DC3E95" w:rsidRDefault="00DC3E95" w:rsidP="00DC3E95">
      <w:pPr>
        <w:numPr>
          <w:ilvl w:val="2"/>
          <w:numId w:val="5"/>
        </w:numPr>
        <w:spacing w:after="12" w:line="270" w:lineRule="auto"/>
        <w:ind w:right="6" w:hanging="851"/>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novērojot (vēro pedagoga iniciēto un paša bērna patstāvīgo darbību); </w:t>
      </w:r>
    </w:p>
    <w:p w:rsidR="00DC3E95" w:rsidRPr="00DC3E95" w:rsidRDefault="00DC3E95" w:rsidP="00DC3E95">
      <w:pPr>
        <w:numPr>
          <w:ilvl w:val="2"/>
          <w:numId w:val="5"/>
        </w:numPr>
        <w:spacing w:after="12" w:line="270" w:lineRule="auto"/>
        <w:ind w:right="6" w:hanging="851"/>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jautājot (individuālās un frontālās sarunas, mērķtiecīgi jautājumi, ievērojot taktiskumu); </w:t>
      </w:r>
    </w:p>
    <w:p w:rsidR="00DC3E95" w:rsidRPr="00DC3E95" w:rsidRDefault="00DC3E95" w:rsidP="00DC3E95">
      <w:pPr>
        <w:numPr>
          <w:ilvl w:val="2"/>
          <w:numId w:val="5"/>
        </w:numPr>
        <w:spacing w:after="12" w:line="270" w:lineRule="auto"/>
        <w:ind w:right="6" w:hanging="851"/>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klausoties (pedagogs uzmanīgs klausītājs); </w:t>
      </w:r>
    </w:p>
    <w:p w:rsidR="00DC3E95" w:rsidRPr="00DC3E95" w:rsidRDefault="00DC3E95" w:rsidP="00DC3E95">
      <w:pPr>
        <w:numPr>
          <w:ilvl w:val="2"/>
          <w:numId w:val="5"/>
        </w:numPr>
        <w:spacing w:after="12" w:line="270" w:lineRule="auto"/>
        <w:ind w:right="6" w:hanging="851"/>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bērnu darbi (radošie darbi, jebkurš bērna darba rezultāts);</w:t>
      </w:r>
    </w:p>
    <w:p w:rsidR="00DC3E95" w:rsidRPr="00DC3E95" w:rsidRDefault="00DC3E95" w:rsidP="00DC3E95">
      <w:pPr>
        <w:spacing w:after="12" w:line="270" w:lineRule="auto"/>
        <w:ind w:left="10" w:firstLine="41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lastRenderedPageBreak/>
        <w:t>14.3.</w:t>
      </w:r>
      <w:r w:rsidRPr="00DC3E95">
        <w:rPr>
          <w:rFonts w:ascii="Arial" w:eastAsia="Arial" w:hAnsi="Arial" w:cs="Arial"/>
          <w:color w:val="000000"/>
          <w:sz w:val="24"/>
          <w:szCs w:val="24"/>
          <w:lang w:eastAsia="lv-LV"/>
        </w:rPr>
        <w:t xml:space="preserve"> </w:t>
      </w:r>
      <w:r w:rsidRPr="00DC3E95">
        <w:rPr>
          <w:rFonts w:ascii="Times New Roman" w:eastAsia="Times New Roman" w:hAnsi="Times New Roman" w:cs="Times New Roman"/>
          <w:color w:val="000000"/>
          <w:sz w:val="24"/>
          <w:szCs w:val="24"/>
          <w:lang w:eastAsia="lv-LV"/>
        </w:rPr>
        <w:t xml:space="preserve">Vērtēšanas izteikšanas veidi: </w:t>
      </w:r>
    </w:p>
    <w:p w:rsidR="00DC3E95" w:rsidRPr="00DC3E95" w:rsidRDefault="00DC3E95" w:rsidP="00DC3E95">
      <w:pPr>
        <w:spacing w:after="12" w:line="270" w:lineRule="auto"/>
        <w:ind w:left="567" w:firstLine="710"/>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14.3.1. </w:t>
      </w:r>
      <w:r w:rsidRPr="00DC3E95">
        <w:rPr>
          <w:rFonts w:ascii="Times New Roman" w:eastAsia="Times New Roman" w:hAnsi="Times New Roman" w:cs="Times New Roman"/>
          <w:color w:val="000000"/>
          <w:sz w:val="24"/>
          <w:szCs w:val="24"/>
          <w:lang w:eastAsia="lv-LV"/>
        </w:rPr>
        <w:tab/>
        <w:t xml:space="preserve">aprakstošs vērtējums </w:t>
      </w:r>
    </w:p>
    <w:p w:rsidR="00DC3E95" w:rsidRPr="00DC3E95" w:rsidRDefault="00DC3E95" w:rsidP="00DC3E95">
      <w:pPr>
        <w:numPr>
          <w:ilvl w:val="2"/>
          <w:numId w:val="6"/>
        </w:numPr>
        <w:spacing w:after="12" w:line="270" w:lineRule="auto"/>
        <w:ind w:right="6"/>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  pašvērtējums pēc dotajiem vērtēšanas kritērijiem;  </w:t>
      </w:r>
    </w:p>
    <w:p w:rsidR="00DC3E95" w:rsidRPr="00DC3E95" w:rsidRDefault="00DC3E95" w:rsidP="00DC3E95">
      <w:pPr>
        <w:numPr>
          <w:ilvl w:val="2"/>
          <w:numId w:val="6"/>
        </w:numPr>
        <w:spacing w:after="12" w:line="270" w:lineRule="auto"/>
        <w:ind w:right="6"/>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  bērnu savstarpējais vērtējums, tiek veikta pārbaude pēc dotajiem vērtēšanas kritērijiem (darbs grupās); </w:t>
      </w:r>
    </w:p>
    <w:p w:rsidR="00DC3E95" w:rsidRPr="00DC3E95" w:rsidRDefault="00DC3E95" w:rsidP="00DC3E95">
      <w:pPr>
        <w:numPr>
          <w:ilvl w:val="1"/>
          <w:numId w:val="6"/>
        </w:numPr>
        <w:spacing w:after="12" w:line="270" w:lineRule="auto"/>
        <w:ind w:left="993" w:right="6" w:hanging="567"/>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Vērtēšanas formas: mutvārdu, rakstveida, prasmju demonstrējums, kombinētā; individuāla snieguma vai snieguma grupā.</w:t>
      </w:r>
    </w:p>
    <w:p w:rsidR="00DC3E95" w:rsidRPr="00DC3E95" w:rsidRDefault="00DC3E95" w:rsidP="00DC3E95">
      <w:pPr>
        <w:numPr>
          <w:ilvl w:val="0"/>
          <w:numId w:val="6"/>
        </w:numPr>
        <w:spacing w:after="12" w:line="270" w:lineRule="auto"/>
        <w:ind w:left="567" w:right="6" w:hanging="567"/>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Bērnu mācību vērtēšanas rezultātus pedagogs izmanto: </w:t>
      </w:r>
    </w:p>
    <w:p w:rsidR="00DC3E95" w:rsidRPr="00DC3E95" w:rsidRDefault="00DC3E95" w:rsidP="00DC3E95">
      <w:pPr>
        <w:numPr>
          <w:ilvl w:val="1"/>
          <w:numId w:val="7"/>
        </w:numPr>
        <w:tabs>
          <w:tab w:val="left" w:pos="1134"/>
        </w:tabs>
        <w:spacing w:after="12" w:line="270" w:lineRule="auto"/>
        <w:ind w:left="567" w:right="6" w:hanging="141"/>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 nepieciešamai mācību procesa korekcijai bērna mācību sasniegumu uzlabošanai; </w:t>
      </w:r>
    </w:p>
    <w:p w:rsidR="00DC3E95" w:rsidRPr="00DC3E95" w:rsidRDefault="00DC3E95" w:rsidP="00DC3E95">
      <w:pPr>
        <w:numPr>
          <w:ilvl w:val="1"/>
          <w:numId w:val="7"/>
        </w:numPr>
        <w:tabs>
          <w:tab w:val="left" w:pos="1134"/>
        </w:tabs>
        <w:spacing w:after="12" w:line="270" w:lineRule="auto"/>
        <w:ind w:left="567" w:right="6" w:hanging="141"/>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 atgriezeniskās saites par bērna sasniegumiem veidošanai. </w:t>
      </w:r>
    </w:p>
    <w:p w:rsidR="00DC3E95" w:rsidRPr="00DC3E95" w:rsidRDefault="00DC3E95" w:rsidP="00DC3E95">
      <w:pPr>
        <w:spacing w:after="232"/>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 </w:t>
      </w:r>
    </w:p>
    <w:p w:rsidR="00DC3E95" w:rsidRPr="00DC3E95" w:rsidRDefault="00DC3E95" w:rsidP="00DC3E95">
      <w:pPr>
        <w:keepNext/>
        <w:keepLines/>
        <w:tabs>
          <w:tab w:val="center" w:pos="2552"/>
        </w:tabs>
        <w:spacing w:after="0"/>
        <w:outlineLvl w:val="1"/>
        <w:rPr>
          <w:rFonts w:ascii="Times New Roman" w:eastAsia="Times New Roman" w:hAnsi="Times New Roman" w:cs="Times New Roman"/>
          <w:b/>
          <w:color w:val="000000"/>
          <w:sz w:val="28"/>
          <w:szCs w:val="28"/>
          <w:lang w:eastAsia="lv-LV"/>
        </w:rPr>
      </w:pPr>
      <w:r w:rsidRPr="00DC3E95">
        <w:rPr>
          <w:rFonts w:ascii="Calibri" w:eastAsia="Calibri" w:hAnsi="Calibri" w:cs="Calibri"/>
          <w:color w:val="000000"/>
          <w:sz w:val="24"/>
          <w:szCs w:val="24"/>
          <w:lang w:eastAsia="lv-LV"/>
        </w:rPr>
        <w:tab/>
      </w:r>
      <w:r w:rsidRPr="00DC3E95">
        <w:rPr>
          <w:rFonts w:ascii="Times New Roman" w:eastAsia="Times New Roman" w:hAnsi="Times New Roman" w:cs="Times New Roman"/>
          <w:b/>
          <w:color w:val="000000"/>
          <w:sz w:val="24"/>
          <w:szCs w:val="24"/>
          <w:lang w:eastAsia="lv-LV"/>
        </w:rPr>
        <w:t>VI.</w:t>
      </w:r>
      <w:r w:rsidRPr="00DC3E95">
        <w:rPr>
          <w:rFonts w:ascii="Arial" w:eastAsia="Arial" w:hAnsi="Arial" w:cs="Arial"/>
          <w:b/>
          <w:color w:val="000000"/>
          <w:sz w:val="24"/>
          <w:szCs w:val="24"/>
          <w:lang w:eastAsia="lv-LV"/>
        </w:rPr>
        <w:t xml:space="preserve"> </w:t>
      </w:r>
      <w:r w:rsidRPr="00DC3E95">
        <w:rPr>
          <w:rFonts w:ascii="Arial" w:eastAsia="Arial" w:hAnsi="Arial" w:cs="Arial"/>
          <w:b/>
          <w:color w:val="000000"/>
          <w:sz w:val="24"/>
          <w:szCs w:val="24"/>
          <w:lang w:eastAsia="lv-LV"/>
        </w:rPr>
        <w:tab/>
      </w:r>
      <w:r w:rsidRPr="00DC3E95">
        <w:rPr>
          <w:rFonts w:ascii="Times New Roman" w:eastAsia="Times New Roman" w:hAnsi="Times New Roman" w:cs="Times New Roman"/>
          <w:b/>
          <w:color w:val="000000"/>
          <w:sz w:val="28"/>
          <w:szCs w:val="28"/>
          <w:lang w:eastAsia="lv-LV"/>
        </w:rPr>
        <w:t xml:space="preserve">Noslēguma jautājumi </w:t>
      </w:r>
    </w:p>
    <w:p w:rsidR="00DC3E95" w:rsidRPr="00DC3E95" w:rsidRDefault="00DC3E95" w:rsidP="00DC3E95">
      <w:pPr>
        <w:spacing w:after="10"/>
        <w:rPr>
          <w:rFonts w:ascii="Times New Roman" w:eastAsia="Times New Roman" w:hAnsi="Times New Roman" w:cs="Times New Roman"/>
          <w:color w:val="000000"/>
          <w:sz w:val="28"/>
          <w:szCs w:val="28"/>
          <w:lang w:eastAsia="lv-LV"/>
        </w:rPr>
      </w:pPr>
      <w:r w:rsidRPr="00DC3E95">
        <w:rPr>
          <w:rFonts w:ascii="Times New Roman" w:eastAsia="Times New Roman" w:hAnsi="Times New Roman" w:cs="Times New Roman"/>
          <w:b/>
          <w:color w:val="000000"/>
          <w:sz w:val="28"/>
          <w:szCs w:val="28"/>
          <w:lang w:eastAsia="lv-LV"/>
        </w:rPr>
        <w:t xml:space="preserve"> </w:t>
      </w:r>
    </w:p>
    <w:p w:rsidR="00DC3E95" w:rsidRPr="00DC3E95" w:rsidRDefault="00DC3E95" w:rsidP="00DC3E95">
      <w:pPr>
        <w:numPr>
          <w:ilvl w:val="0"/>
          <w:numId w:val="7"/>
        </w:numPr>
        <w:spacing w:after="12" w:line="270" w:lineRule="auto"/>
        <w:ind w:right="6"/>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Bērnu mācību sasniegumu vērtēšanas kārtība stājas spēkā 04.09.2019. </w:t>
      </w:r>
    </w:p>
    <w:p w:rsidR="00DC3E95" w:rsidRPr="00DC3E95" w:rsidRDefault="00DC3E95" w:rsidP="00DC3E95">
      <w:pPr>
        <w:numPr>
          <w:ilvl w:val="0"/>
          <w:numId w:val="7"/>
        </w:numPr>
        <w:spacing w:after="12" w:line="270" w:lineRule="auto"/>
        <w:ind w:right="6"/>
        <w:contextualSpacing/>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Grozījumus vērtēšanas kārtībā veic iestādes vadītājs pēc: </w:t>
      </w:r>
    </w:p>
    <w:p w:rsidR="00DC3E95" w:rsidRPr="00DC3E95" w:rsidRDefault="00DC3E95" w:rsidP="00DC3E95">
      <w:pPr>
        <w:numPr>
          <w:ilvl w:val="1"/>
          <w:numId w:val="7"/>
        </w:numPr>
        <w:spacing w:after="12" w:line="270" w:lineRule="auto"/>
        <w:ind w:left="1276" w:right="6" w:hanging="850"/>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Ministru kabineta noteikumiem saskaņā ar izmaiņām vērtēšanas sistēmā; </w:t>
      </w:r>
    </w:p>
    <w:p w:rsidR="00DC3E95" w:rsidRPr="00DC3E95" w:rsidRDefault="00DC3E95" w:rsidP="00DC3E95">
      <w:pPr>
        <w:numPr>
          <w:ilvl w:val="1"/>
          <w:numId w:val="7"/>
        </w:numPr>
        <w:spacing w:after="12" w:line="270" w:lineRule="auto"/>
        <w:ind w:left="1276" w:right="6" w:hanging="850"/>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izglītības iestādes pedagoģiskās padomes priekšlikumiem. </w:t>
      </w:r>
    </w:p>
    <w:p w:rsidR="00DC3E95" w:rsidRPr="00DC3E95" w:rsidRDefault="00DC3E95" w:rsidP="00DC3E95">
      <w:pPr>
        <w:numPr>
          <w:ilvl w:val="0"/>
          <w:numId w:val="7"/>
        </w:numPr>
        <w:spacing w:after="12" w:line="270" w:lineRule="auto"/>
        <w:ind w:left="426" w:right="6" w:hanging="426"/>
        <w:jc w:val="both"/>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Bērnu vecāki par kārtību tiek informēti grupu vecāku sapulcēs. </w:t>
      </w:r>
    </w:p>
    <w:p w:rsidR="00DC3E95" w:rsidRPr="00DC3E95" w:rsidRDefault="00DC3E95" w:rsidP="00DC3E95">
      <w:pPr>
        <w:spacing w:after="0"/>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 xml:space="preserve"> </w:t>
      </w:r>
    </w:p>
    <w:p w:rsidR="00DC3E95" w:rsidRPr="00DC3E95" w:rsidRDefault="00DC3E95" w:rsidP="00DC3E95">
      <w:pPr>
        <w:spacing w:after="0" w:line="249" w:lineRule="auto"/>
        <w:ind w:left="10" w:right="832" w:hanging="10"/>
        <w:rPr>
          <w:rFonts w:ascii="Times New Roman" w:eastAsia="Times New Roman" w:hAnsi="Times New Roman" w:cs="Times New Roman"/>
          <w:color w:val="000000"/>
          <w:sz w:val="24"/>
          <w:szCs w:val="24"/>
          <w:lang w:eastAsia="lv-LV"/>
        </w:rPr>
      </w:pPr>
    </w:p>
    <w:p w:rsidR="00DC3E95" w:rsidRPr="00DC3E95" w:rsidRDefault="00DC3E95" w:rsidP="00DC3E95">
      <w:pPr>
        <w:spacing w:after="0" w:line="249" w:lineRule="auto"/>
        <w:ind w:left="10" w:hanging="10"/>
        <w:rPr>
          <w:rFonts w:ascii="Times New Roman" w:eastAsia="Times New Roman" w:hAnsi="Times New Roman" w:cs="Times New Roman"/>
          <w:color w:val="000000"/>
          <w:sz w:val="24"/>
          <w:szCs w:val="24"/>
          <w:lang w:eastAsia="lv-LV"/>
        </w:rPr>
      </w:pPr>
      <w:r w:rsidRPr="00DC3E95">
        <w:rPr>
          <w:rFonts w:ascii="Times New Roman" w:eastAsia="Times New Roman" w:hAnsi="Times New Roman" w:cs="Times New Roman"/>
          <w:color w:val="000000"/>
          <w:sz w:val="24"/>
          <w:szCs w:val="24"/>
          <w:lang w:eastAsia="lv-LV"/>
        </w:rPr>
        <w:t>Vadītāja</w:t>
      </w:r>
      <w:r w:rsidRPr="00DC3E95">
        <w:rPr>
          <w:rFonts w:ascii="Times New Roman" w:eastAsia="Times New Roman" w:hAnsi="Times New Roman" w:cs="Times New Roman"/>
          <w:color w:val="000000"/>
          <w:sz w:val="24"/>
          <w:szCs w:val="24"/>
          <w:lang w:eastAsia="lv-LV"/>
        </w:rPr>
        <w:tab/>
      </w:r>
      <w:r w:rsidRPr="00DC3E95">
        <w:rPr>
          <w:rFonts w:ascii="Times New Roman" w:eastAsia="Times New Roman" w:hAnsi="Times New Roman" w:cs="Times New Roman"/>
          <w:color w:val="000000"/>
          <w:sz w:val="24"/>
          <w:szCs w:val="24"/>
          <w:lang w:eastAsia="lv-LV"/>
        </w:rPr>
        <w:tab/>
      </w:r>
      <w:r w:rsidRPr="00DC3E95">
        <w:rPr>
          <w:rFonts w:ascii="Times New Roman" w:eastAsia="Times New Roman" w:hAnsi="Times New Roman" w:cs="Times New Roman"/>
          <w:color w:val="000000"/>
          <w:sz w:val="24"/>
          <w:szCs w:val="24"/>
          <w:lang w:eastAsia="lv-LV"/>
        </w:rPr>
        <w:tab/>
      </w:r>
      <w:r w:rsidRPr="00DC3E95">
        <w:rPr>
          <w:rFonts w:ascii="Times New Roman" w:eastAsia="Times New Roman" w:hAnsi="Times New Roman" w:cs="Times New Roman"/>
          <w:color w:val="000000"/>
          <w:sz w:val="24"/>
          <w:szCs w:val="24"/>
          <w:lang w:eastAsia="lv-LV"/>
        </w:rPr>
        <w:tab/>
      </w:r>
      <w:r w:rsidRPr="00DC3E95">
        <w:rPr>
          <w:rFonts w:ascii="Times New Roman" w:eastAsia="Times New Roman" w:hAnsi="Times New Roman" w:cs="Times New Roman"/>
          <w:color w:val="000000"/>
          <w:sz w:val="24"/>
          <w:szCs w:val="24"/>
          <w:lang w:eastAsia="lv-LV"/>
        </w:rPr>
        <w:tab/>
      </w:r>
      <w:r w:rsidRPr="00DC3E95">
        <w:rPr>
          <w:rFonts w:ascii="Times New Roman" w:eastAsia="Times New Roman" w:hAnsi="Times New Roman" w:cs="Times New Roman"/>
          <w:color w:val="000000"/>
          <w:sz w:val="24"/>
          <w:szCs w:val="24"/>
          <w:lang w:eastAsia="lv-LV"/>
        </w:rPr>
        <w:tab/>
      </w:r>
      <w:r w:rsidRPr="00DC3E95">
        <w:rPr>
          <w:rFonts w:ascii="Times New Roman" w:eastAsia="Times New Roman" w:hAnsi="Times New Roman" w:cs="Times New Roman"/>
          <w:color w:val="000000"/>
          <w:sz w:val="24"/>
          <w:szCs w:val="24"/>
          <w:lang w:eastAsia="lv-LV"/>
        </w:rPr>
        <w:tab/>
      </w:r>
      <w:r w:rsidRPr="00DC3E95">
        <w:rPr>
          <w:rFonts w:ascii="Times New Roman" w:eastAsia="Times New Roman" w:hAnsi="Times New Roman" w:cs="Times New Roman"/>
          <w:color w:val="000000"/>
          <w:sz w:val="24"/>
          <w:szCs w:val="24"/>
          <w:lang w:eastAsia="lv-LV"/>
        </w:rPr>
        <w:tab/>
      </w:r>
      <w:r w:rsidRPr="00DC3E95">
        <w:rPr>
          <w:rFonts w:ascii="Times New Roman" w:eastAsia="Times New Roman" w:hAnsi="Times New Roman" w:cs="Times New Roman"/>
          <w:color w:val="000000"/>
          <w:sz w:val="24"/>
          <w:szCs w:val="24"/>
          <w:lang w:eastAsia="lv-LV"/>
        </w:rPr>
        <w:tab/>
        <w:t xml:space="preserve">Iveta Zariņa  </w:t>
      </w:r>
    </w:p>
    <w:p w:rsidR="00DC3E95" w:rsidRPr="00DC3E95" w:rsidRDefault="00DC3E95" w:rsidP="00DC3E95">
      <w:pPr>
        <w:spacing w:after="0" w:line="249" w:lineRule="auto"/>
        <w:ind w:left="-5" w:right="832" w:hanging="10"/>
        <w:rPr>
          <w:rFonts w:ascii="Times New Roman" w:eastAsia="Times New Roman" w:hAnsi="Times New Roman" w:cs="Times New Roman"/>
          <w:color w:val="000000"/>
          <w:sz w:val="24"/>
          <w:szCs w:val="24"/>
          <w:lang w:eastAsia="lv-LV"/>
        </w:rPr>
      </w:pPr>
    </w:p>
    <w:p w:rsidR="00DC3E95" w:rsidRPr="00DC3E95" w:rsidRDefault="00DC3E95" w:rsidP="00DC3E95">
      <w:pPr>
        <w:shd w:val="clear" w:color="auto" w:fill="FFFFFF"/>
        <w:spacing w:after="0" w:line="240" w:lineRule="auto"/>
        <w:jc w:val="both"/>
        <w:rPr>
          <w:rFonts w:ascii="Times New Roman" w:eastAsia="Times New Roman" w:hAnsi="Times New Roman" w:cs="Times New Roman"/>
          <w:color w:val="222222"/>
          <w:sz w:val="24"/>
          <w:szCs w:val="24"/>
          <w:shd w:val="clear" w:color="auto" w:fill="FFFFFF"/>
          <w:lang w:eastAsia="lv-LV"/>
        </w:rPr>
      </w:pPr>
    </w:p>
    <w:p w:rsidR="00DC3E95" w:rsidRPr="00DC3E95" w:rsidRDefault="00DC3E95" w:rsidP="00DC3E95">
      <w:pPr>
        <w:ind w:firstLine="709"/>
        <w:rPr>
          <w:rFonts w:ascii="Calibri" w:eastAsia="Times New Roman" w:hAnsi="Calibri" w:cs="Calibri"/>
          <w:color w:val="222222"/>
          <w:sz w:val="24"/>
          <w:szCs w:val="24"/>
          <w:lang w:eastAsia="lv-LV"/>
        </w:rPr>
      </w:pPr>
    </w:p>
    <w:p w:rsidR="00DC3E95" w:rsidRPr="00DC3E95" w:rsidRDefault="00DC3E95" w:rsidP="00DC3E95">
      <w:pPr>
        <w:ind w:firstLine="709"/>
        <w:rPr>
          <w:rFonts w:ascii="Calibri" w:eastAsia="Times New Roman" w:hAnsi="Calibri" w:cs="Calibri"/>
          <w:color w:val="222222"/>
          <w:sz w:val="24"/>
          <w:szCs w:val="24"/>
          <w:lang w:eastAsia="lv-LV"/>
        </w:rPr>
      </w:pPr>
    </w:p>
    <w:p w:rsidR="00DC3E95" w:rsidRPr="00DC3E95" w:rsidRDefault="00DC3E95" w:rsidP="00DC3E95">
      <w:pPr>
        <w:ind w:firstLine="709"/>
        <w:rPr>
          <w:rFonts w:ascii="Calibri" w:eastAsia="Times New Roman" w:hAnsi="Calibri" w:cs="Calibri"/>
          <w:color w:val="222222"/>
          <w:sz w:val="24"/>
          <w:szCs w:val="24"/>
          <w:lang w:eastAsia="lv-LV"/>
        </w:rPr>
      </w:pPr>
    </w:p>
    <w:p w:rsidR="00DC3E95" w:rsidRPr="00DC3E95" w:rsidRDefault="00DC3E95" w:rsidP="00DC3E95">
      <w:pPr>
        <w:ind w:firstLine="709"/>
        <w:rPr>
          <w:rFonts w:ascii="Calibri" w:eastAsia="Times New Roman" w:hAnsi="Calibri" w:cs="Calibri"/>
          <w:color w:val="222222"/>
          <w:sz w:val="24"/>
          <w:szCs w:val="24"/>
          <w:lang w:eastAsia="lv-LV"/>
        </w:rPr>
      </w:pPr>
    </w:p>
    <w:p w:rsidR="00DC3E95" w:rsidRPr="00DC3E95" w:rsidRDefault="00DC3E95" w:rsidP="00DC3E95">
      <w:pPr>
        <w:ind w:firstLine="709"/>
        <w:rPr>
          <w:rFonts w:ascii="Calibri" w:eastAsia="Times New Roman" w:hAnsi="Calibri" w:cs="Calibri"/>
          <w:color w:val="222222"/>
          <w:sz w:val="24"/>
          <w:szCs w:val="24"/>
          <w:lang w:eastAsia="lv-LV"/>
        </w:rPr>
      </w:pPr>
    </w:p>
    <w:p w:rsidR="00DC3E95" w:rsidRPr="00DC3E95" w:rsidRDefault="00DC3E95" w:rsidP="00DC3E95">
      <w:pPr>
        <w:ind w:firstLine="709"/>
        <w:rPr>
          <w:rFonts w:ascii="Calibri" w:eastAsia="Times New Roman" w:hAnsi="Calibri" w:cs="Calibri"/>
          <w:color w:val="222222"/>
          <w:sz w:val="24"/>
          <w:szCs w:val="24"/>
          <w:lang w:eastAsia="lv-LV"/>
        </w:rPr>
      </w:pPr>
    </w:p>
    <w:p w:rsidR="00DC3E95" w:rsidRPr="00DC3E95" w:rsidRDefault="00DC3E95" w:rsidP="00DC3E95">
      <w:pPr>
        <w:ind w:firstLine="709"/>
        <w:rPr>
          <w:rFonts w:ascii="Calibri" w:eastAsia="Times New Roman" w:hAnsi="Calibri" w:cs="Calibri"/>
          <w:color w:val="222222"/>
          <w:sz w:val="24"/>
          <w:szCs w:val="24"/>
          <w:lang w:eastAsia="lv-LV"/>
        </w:rPr>
      </w:pPr>
    </w:p>
    <w:p w:rsidR="00DC3E95" w:rsidRPr="00DC3E95" w:rsidRDefault="00DC3E95" w:rsidP="00DC3E95">
      <w:pPr>
        <w:ind w:firstLine="709"/>
        <w:rPr>
          <w:rFonts w:ascii="Calibri" w:eastAsia="Times New Roman" w:hAnsi="Calibri" w:cs="Calibri"/>
          <w:color w:val="222222"/>
          <w:sz w:val="24"/>
          <w:szCs w:val="24"/>
          <w:lang w:eastAsia="lv-LV"/>
        </w:rPr>
      </w:pPr>
    </w:p>
    <w:p w:rsidR="00DC3E95" w:rsidRPr="00DC3E95" w:rsidRDefault="00DC3E95" w:rsidP="00DC3E95">
      <w:pPr>
        <w:ind w:firstLine="709"/>
        <w:rPr>
          <w:rFonts w:ascii="Calibri" w:eastAsia="Times New Roman" w:hAnsi="Calibri" w:cs="Calibri"/>
          <w:color w:val="222222"/>
          <w:sz w:val="24"/>
          <w:szCs w:val="24"/>
          <w:lang w:eastAsia="lv-LV"/>
        </w:rPr>
      </w:pPr>
    </w:p>
    <w:p w:rsidR="00DC3E95" w:rsidRPr="00DC3E95" w:rsidRDefault="00DC3E95" w:rsidP="00DC3E95">
      <w:pPr>
        <w:ind w:firstLine="709"/>
        <w:rPr>
          <w:rFonts w:ascii="Calibri" w:eastAsia="Times New Roman" w:hAnsi="Calibri" w:cs="Calibri"/>
          <w:color w:val="222222"/>
          <w:sz w:val="24"/>
          <w:szCs w:val="24"/>
          <w:lang w:eastAsia="lv-LV"/>
        </w:rPr>
      </w:pPr>
    </w:p>
    <w:p w:rsidR="0044722C" w:rsidRDefault="0044722C"/>
    <w:sectPr w:rsidR="0044722C" w:rsidSect="00DC3E95">
      <w:pgSz w:w="11906" w:h="16838"/>
      <w:pgMar w:top="709" w:right="849"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C333B"/>
    <w:multiLevelType w:val="multilevel"/>
    <w:tmpl w:val="7110E14A"/>
    <w:lvl w:ilvl="0">
      <w:start w:val="13"/>
      <w:numFmt w:val="decimal"/>
      <w:lvlText w:val="%1."/>
      <w:lvlJc w:val="left"/>
      <w:pPr>
        <w:ind w:left="840"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1">
      <w:start w:val="1"/>
      <w:numFmt w:val="decimal"/>
      <w:lvlText w:val="%1.%2."/>
      <w:lvlJc w:val="left"/>
      <w:pPr>
        <w:ind w:left="1280"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2">
      <w:start w:val="1"/>
      <w:numFmt w:val="decimal"/>
      <w:lvlText w:val="%1.%2.%3."/>
      <w:lvlJc w:val="left"/>
      <w:pPr>
        <w:ind w:left="2127"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3">
      <w:start w:val="1"/>
      <w:numFmt w:val="decimal"/>
      <w:lvlText w:val="%4"/>
      <w:lvlJc w:val="left"/>
      <w:pPr>
        <w:ind w:left="2357"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4">
      <w:start w:val="1"/>
      <w:numFmt w:val="lowerLetter"/>
      <w:lvlText w:val="%5"/>
      <w:lvlJc w:val="left"/>
      <w:pPr>
        <w:ind w:left="3077"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5">
      <w:start w:val="1"/>
      <w:numFmt w:val="lowerRoman"/>
      <w:lvlText w:val="%6"/>
      <w:lvlJc w:val="left"/>
      <w:pPr>
        <w:ind w:left="3797"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6">
      <w:start w:val="1"/>
      <w:numFmt w:val="decimal"/>
      <w:lvlText w:val="%7"/>
      <w:lvlJc w:val="left"/>
      <w:pPr>
        <w:ind w:left="4517"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7">
      <w:start w:val="1"/>
      <w:numFmt w:val="lowerLetter"/>
      <w:lvlText w:val="%8"/>
      <w:lvlJc w:val="left"/>
      <w:pPr>
        <w:ind w:left="5237"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lvl w:ilvl="8">
      <w:start w:val="1"/>
      <w:numFmt w:val="lowerRoman"/>
      <w:lvlText w:val="%9"/>
      <w:lvlJc w:val="left"/>
      <w:pPr>
        <w:ind w:left="5957" w:firstLine="0"/>
      </w:pPr>
      <w:rPr>
        <w:rFonts w:ascii="Times New Roman" w:eastAsia="Times New Roman" w:hAnsi="Times New Roman" w:cs="Times New Roman" w:hint="default"/>
        <w:b w:val="0"/>
        <w:i w:val="0"/>
        <w:strike w:val="0"/>
        <w:dstrike w:val="0"/>
        <w:color w:val="000000"/>
        <w:sz w:val="26"/>
        <w:szCs w:val="26"/>
        <w:u w:val="none" w:color="000000"/>
        <w:vertAlign w:val="baseline"/>
      </w:rPr>
    </w:lvl>
  </w:abstractNum>
  <w:abstractNum w:abstractNumId="1">
    <w:nsid w:val="31ED1886"/>
    <w:multiLevelType w:val="multilevel"/>
    <w:tmpl w:val="685C243A"/>
    <w:lvl w:ilvl="0">
      <w:start w:val="3"/>
      <w:numFmt w:val="decimal"/>
      <w:lvlText w:val="%1."/>
      <w:lvlJc w:val="left"/>
      <w:pPr>
        <w:ind w:left="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36617208"/>
    <w:multiLevelType w:val="hybridMultilevel"/>
    <w:tmpl w:val="13D67572"/>
    <w:lvl w:ilvl="0" w:tplc="71A2B942">
      <w:start w:val="9"/>
      <w:numFmt w:val="decimal"/>
      <w:lvlText w:val="%1."/>
      <w:lvlJc w:val="left"/>
      <w:pPr>
        <w:ind w:left="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EBCE12C">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EC1276">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FA80C0">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100AC40">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EC0D17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210EEA6">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C224E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A12475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541E594A"/>
    <w:multiLevelType w:val="multilevel"/>
    <w:tmpl w:val="8FA2C43E"/>
    <w:lvl w:ilvl="0">
      <w:start w:val="15"/>
      <w:numFmt w:val="decimal"/>
      <w:lvlText w:val="%1."/>
      <w:lvlJc w:val="left"/>
      <w:pPr>
        <w:ind w:left="480" w:hanging="480"/>
      </w:pPr>
      <w:rPr>
        <w:rFonts w:hint="default"/>
      </w:rPr>
    </w:lvl>
    <w:lvl w:ilvl="1">
      <w:start w:val="1"/>
      <w:numFmt w:val="decimal"/>
      <w:lvlText w:val="%1.%2."/>
      <w:lvlJc w:val="left"/>
      <w:pPr>
        <w:ind w:left="7143"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62E5DC4"/>
    <w:multiLevelType w:val="multilevel"/>
    <w:tmpl w:val="7854A4A2"/>
    <w:lvl w:ilvl="0">
      <w:start w:val="14"/>
      <w:numFmt w:val="decimal"/>
      <w:lvlText w:val="%1."/>
      <w:lvlJc w:val="left"/>
      <w:pPr>
        <w:ind w:left="10724" w:hanging="660"/>
      </w:pPr>
      <w:rPr>
        <w:rFonts w:hint="default"/>
      </w:rPr>
    </w:lvl>
    <w:lvl w:ilvl="1">
      <w:start w:val="3"/>
      <w:numFmt w:val="decimal"/>
      <w:lvlText w:val="%1.%2."/>
      <w:lvlJc w:val="left"/>
      <w:pPr>
        <w:ind w:left="1298" w:hanging="660"/>
      </w:pPr>
      <w:rPr>
        <w:rFonts w:hint="default"/>
      </w:rPr>
    </w:lvl>
    <w:lvl w:ilvl="2">
      <w:start w:val="2"/>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5">
    <w:nsid w:val="5A1B7CD4"/>
    <w:multiLevelType w:val="multilevel"/>
    <w:tmpl w:val="3D8A3044"/>
    <w:lvl w:ilvl="0">
      <w:start w:val="7"/>
      <w:numFmt w:val="decimal"/>
      <w:lvlText w:val="%1."/>
      <w:lvlJc w:val="left"/>
      <w:pPr>
        <w:ind w:left="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9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5A4D0879"/>
    <w:multiLevelType w:val="hybridMultilevel"/>
    <w:tmpl w:val="8D1016EC"/>
    <w:lvl w:ilvl="0" w:tplc="B55C2DC4">
      <w:start w:val="1"/>
      <w:numFmt w:val="decimal"/>
      <w:lvlText w:val="%1."/>
      <w:lvlJc w:val="left"/>
      <w:pPr>
        <w:ind w:left="4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36700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C0C74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82EBF88">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BB83F86">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540B76E">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10E2C98">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10E72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7EF81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60A55540"/>
    <w:multiLevelType w:val="multilevel"/>
    <w:tmpl w:val="81DC514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E95"/>
    <w:rsid w:val="0044722C"/>
    <w:rsid w:val="00AE4916"/>
    <w:rsid w:val="00CE4D63"/>
    <w:rsid w:val="00DC3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D23CDC-4678-450D-A058-B4AB44AD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las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muiza@priekulunovads.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5449</Words>
  <Characters>3107</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dc:creator>
  <cp:keywords/>
  <dc:description/>
  <cp:lastModifiedBy>Dell</cp:lastModifiedBy>
  <cp:revision>2</cp:revision>
  <dcterms:created xsi:type="dcterms:W3CDTF">2021-03-23T21:43:00Z</dcterms:created>
  <dcterms:modified xsi:type="dcterms:W3CDTF">2021-03-23T21:43:00Z</dcterms:modified>
</cp:coreProperties>
</file>