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D8CF7" w14:textId="77777777" w:rsidR="007B3190" w:rsidRDefault="007B3190" w:rsidP="005A5963">
      <w:pPr>
        <w:pStyle w:val="naisf"/>
        <w:spacing w:before="0" w:after="120"/>
        <w:ind w:right="-625" w:firstLine="0"/>
        <w:jc w:val="center"/>
        <w:rPr>
          <w:b/>
        </w:rPr>
      </w:pPr>
    </w:p>
    <w:p w14:paraId="2F9905BF" w14:textId="764D031E" w:rsidR="005A5963" w:rsidRDefault="005A5963" w:rsidP="005A5963">
      <w:pPr>
        <w:pStyle w:val="naisf"/>
        <w:spacing w:before="0" w:after="120"/>
        <w:ind w:right="-625"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103F349" wp14:editId="534C99DB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E3C24" w14:textId="77777777" w:rsidR="005A5963" w:rsidRDefault="005A5963" w:rsidP="005A5963">
      <w:pPr>
        <w:pStyle w:val="naisf"/>
        <w:spacing w:before="0" w:after="0"/>
        <w:ind w:left="720" w:right="-625" w:hanging="720"/>
        <w:jc w:val="center"/>
      </w:pPr>
      <w:r>
        <w:t>LATVIJAS  REPUBLIKA</w:t>
      </w:r>
    </w:p>
    <w:p w14:paraId="31D5FD0E" w14:textId="77777777" w:rsidR="005A5963" w:rsidRDefault="005A5963" w:rsidP="005A5963">
      <w:pPr>
        <w:pBdr>
          <w:bottom w:val="single" w:sz="12" w:space="1" w:color="auto"/>
        </w:pBdr>
        <w:ind w:left="720" w:right="-625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14:paraId="7959E2F7" w14:textId="77777777" w:rsidR="005A5963" w:rsidRDefault="005A5963" w:rsidP="005A5963">
      <w:pPr>
        <w:ind w:left="720" w:right="-625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0865189E" w14:textId="77777777" w:rsidR="005A5963" w:rsidRDefault="005A5963" w:rsidP="005A5963">
      <w:pPr>
        <w:ind w:left="720" w:right="-625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rStyle w:val="Hipersaite"/>
          <w:sz w:val="18"/>
          <w:szCs w:val="18"/>
        </w:rPr>
        <w:t>dome@priekulunovads.lv</w:t>
      </w:r>
    </w:p>
    <w:p w14:paraId="296E14AE" w14:textId="77777777" w:rsidR="005A5963" w:rsidRDefault="005A5963" w:rsidP="005A5963">
      <w:pPr>
        <w:ind w:right="-625"/>
      </w:pPr>
    </w:p>
    <w:p w14:paraId="2E7BF9A7" w14:textId="77777777" w:rsidR="00386884" w:rsidRPr="0071022F" w:rsidRDefault="00386884" w:rsidP="00386884">
      <w:pPr>
        <w:autoSpaceDN w:val="0"/>
        <w:jc w:val="center"/>
        <w:outlineLvl w:val="0"/>
        <w:rPr>
          <w:rFonts w:eastAsia="Times New Roman"/>
          <w:b/>
          <w:lang w:eastAsia="lv-LV"/>
        </w:rPr>
      </w:pPr>
      <w:bookmarkStart w:id="0" w:name="_Hlk41983355"/>
      <w:bookmarkStart w:id="1" w:name="_Hlk41897125"/>
      <w:bookmarkStart w:id="2" w:name="_Hlk41897766"/>
      <w:r w:rsidRPr="0071022F">
        <w:rPr>
          <w:rFonts w:eastAsia="Times New Roman"/>
          <w:b/>
          <w:lang w:eastAsia="lv-LV"/>
        </w:rPr>
        <w:t>Lēmums</w:t>
      </w:r>
    </w:p>
    <w:p w14:paraId="65255A60" w14:textId="77777777" w:rsidR="00386884" w:rsidRPr="0071022F" w:rsidRDefault="00386884" w:rsidP="00386884">
      <w:pPr>
        <w:autoSpaceDN w:val="0"/>
        <w:jc w:val="center"/>
        <w:outlineLvl w:val="0"/>
        <w:rPr>
          <w:rFonts w:eastAsia="Times New Roman"/>
          <w:lang w:eastAsia="lv-LV"/>
        </w:rPr>
      </w:pPr>
      <w:r w:rsidRPr="0071022F">
        <w:rPr>
          <w:rFonts w:eastAsia="Times New Roman"/>
          <w:lang w:eastAsia="lv-LV"/>
        </w:rPr>
        <w:t>Priekuļu novada Priekuļu pagastā</w:t>
      </w:r>
    </w:p>
    <w:p w14:paraId="6509057E" w14:textId="77777777" w:rsidR="00386884" w:rsidRPr="0071022F" w:rsidRDefault="00386884" w:rsidP="00386884">
      <w:pPr>
        <w:autoSpaceDN w:val="0"/>
        <w:jc w:val="center"/>
        <w:rPr>
          <w:rFonts w:eastAsia="Times New Roman"/>
          <w:lang w:eastAsia="lv-LV"/>
        </w:rPr>
      </w:pPr>
      <w:bookmarkStart w:id="3" w:name="_Hlk36209888"/>
    </w:p>
    <w:p w14:paraId="26248CD7" w14:textId="739003D5" w:rsidR="00386884" w:rsidRPr="0071022F" w:rsidRDefault="00386884" w:rsidP="00386884">
      <w:pPr>
        <w:autoSpaceDN w:val="0"/>
        <w:jc w:val="both"/>
        <w:rPr>
          <w:rFonts w:eastAsia="Times New Roman"/>
          <w:bCs/>
          <w:iCs/>
        </w:rPr>
      </w:pPr>
      <w:bookmarkStart w:id="4" w:name="_Hlk52016375"/>
      <w:bookmarkStart w:id="5" w:name="_Hlk57643696"/>
      <w:bookmarkStart w:id="6" w:name="_Hlk31043150"/>
      <w:bookmarkStart w:id="7" w:name="_Hlk33610634"/>
      <w:r w:rsidRPr="0071022F">
        <w:rPr>
          <w:rFonts w:eastAsia="Times New Roman"/>
          <w:bCs/>
          <w:iCs/>
        </w:rPr>
        <w:t>2</w:t>
      </w:r>
      <w:bookmarkStart w:id="8" w:name="_Hlk33613557"/>
      <w:r w:rsidRPr="0071022F">
        <w:rPr>
          <w:rFonts w:eastAsia="Times New Roman"/>
          <w:bCs/>
          <w:iCs/>
        </w:rPr>
        <w:t>02</w:t>
      </w:r>
      <w:r>
        <w:rPr>
          <w:rFonts w:eastAsia="Times New Roman"/>
          <w:bCs/>
          <w:iCs/>
        </w:rPr>
        <w:t>1</w:t>
      </w:r>
      <w:r w:rsidRPr="0071022F">
        <w:rPr>
          <w:rFonts w:eastAsia="Times New Roman"/>
          <w:bCs/>
          <w:iCs/>
        </w:rPr>
        <w:t xml:space="preserve">.gada </w:t>
      </w:r>
      <w:bookmarkEnd w:id="4"/>
      <w:bookmarkEnd w:id="5"/>
      <w:r>
        <w:rPr>
          <w:rFonts w:eastAsia="Times New Roman"/>
          <w:bCs/>
          <w:iCs/>
        </w:rPr>
        <w:t>25.februārī</w:t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</w:t>
      </w:r>
      <w:r>
        <w:rPr>
          <w:rFonts w:eastAsia="Times New Roman"/>
          <w:bCs/>
          <w:iCs/>
        </w:rPr>
        <w:t xml:space="preserve">                       </w:t>
      </w:r>
      <w:r w:rsidRPr="0071022F">
        <w:rPr>
          <w:rFonts w:eastAsia="Times New Roman"/>
          <w:bCs/>
          <w:iCs/>
        </w:rPr>
        <w:t xml:space="preserve"> Nr.</w:t>
      </w:r>
      <w:r>
        <w:rPr>
          <w:rFonts w:eastAsia="Times New Roman"/>
          <w:bCs/>
          <w:iCs/>
        </w:rPr>
        <w:t>70</w:t>
      </w:r>
    </w:p>
    <w:p w14:paraId="633BD451" w14:textId="4D5E3739" w:rsidR="00386884" w:rsidRPr="0071022F" w:rsidRDefault="00386884" w:rsidP="00386884">
      <w:pPr>
        <w:autoSpaceDN w:val="0"/>
        <w:jc w:val="both"/>
        <w:rPr>
          <w:rFonts w:eastAsia="Times New Roman"/>
          <w:bCs/>
        </w:rPr>
      </w:pP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            (protokols Nr.</w:t>
      </w:r>
      <w:r>
        <w:rPr>
          <w:rFonts w:eastAsia="Times New Roman"/>
          <w:bCs/>
          <w:iCs/>
        </w:rPr>
        <w:t>3</w:t>
      </w:r>
      <w:r w:rsidRPr="0071022F">
        <w:rPr>
          <w:rFonts w:eastAsia="Times New Roman"/>
          <w:bCs/>
          <w:iCs/>
        </w:rPr>
        <w:t xml:space="preserve">, </w:t>
      </w:r>
      <w:r>
        <w:rPr>
          <w:rFonts w:eastAsia="Times New Roman"/>
          <w:bCs/>
          <w:iCs/>
        </w:rPr>
        <w:t>22</w:t>
      </w:r>
      <w:r w:rsidRPr="0071022F">
        <w:rPr>
          <w:rFonts w:eastAsia="Times New Roman"/>
          <w:bCs/>
          <w:iCs/>
        </w:rPr>
        <w:t>.</w:t>
      </w:r>
      <w:r w:rsidRPr="0071022F">
        <w:rPr>
          <w:rFonts w:eastAsia="Times New Roman"/>
          <w:bCs/>
        </w:rPr>
        <w:t>p.)</w:t>
      </w:r>
      <w:bookmarkEnd w:id="0"/>
    </w:p>
    <w:bookmarkEnd w:id="1"/>
    <w:bookmarkEnd w:id="2"/>
    <w:bookmarkEnd w:id="3"/>
    <w:bookmarkEnd w:id="6"/>
    <w:bookmarkEnd w:id="7"/>
    <w:bookmarkEnd w:id="8"/>
    <w:p w14:paraId="6DB0A279" w14:textId="77777777" w:rsidR="000A16FD" w:rsidRPr="009E7E2E" w:rsidRDefault="000A16FD" w:rsidP="004D7A88">
      <w:pPr>
        <w:jc w:val="center"/>
        <w:rPr>
          <w:b/>
          <w:u w:val="single"/>
        </w:rPr>
      </w:pPr>
    </w:p>
    <w:p w14:paraId="7539B65E" w14:textId="79FD1184" w:rsidR="004D7A88" w:rsidRPr="009E7E2E" w:rsidRDefault="004D7A88" w:rsidP="000544FE">
      <w:pPr>
        <w:jc w:val="center"/>
        <w:rPr>
          <w:b/>
          <w:u w:val="single"/>
        </w:rPr>
      </w:pPr>
      <w:r w:rsidRPr="009E7E2E">
        <w:rPr>
          <w:b/>
          <w:u w:val="single"/>
        </w:rPr>
        <w:t xml:space="preserve">Par </w:t>
      </w:r>
      <w:r w:rsidR="004F6988" w:rsidRPr="009E7E2E">
        <w:rPr>
          <w:b/>
          <w:u w:val="single"/>
        </w:rPr>
        <w:t>precizē</w:t>
      </w:r>
      <w:r w:rsidRPr="009E7E2E">
        <w:rPr>
          <w:b/>
          <w:u w:val="single"/>
        </w:rPr>
        <w:t>jumiem Priekuļu novada domes</w:t>
      </w:r>
      <w:r w:rsidR="000544FE">
        <w:rPr>
          <w:b/>
          <w:u w:val="single"/>
        </w:rPr>
        <w:t xml:space="preserve"> </w:t>
      </w:r>
      <w:r w:rsidRPr="009E7E2E">
        <w:rPr>
          <w:b/>
          <w:u w:val="single"/>
        </w:rPr>
        <w:t>20</w:t>
      </w:r>
      <w:r w:rsidR="00CD0FDA" w:rsidRPr="009E7E2E">
        <w:rPr>
          <w:b/>
          <w:u w:val="single"/>
        </w:rPr>
        <w:t>2</w:t>
      </w:r>
      <w:r w:rsidR="00411FDD" w:rsidRPr="009E7E2E">
        <w:rPr>
          <w:b/>
          <w:u w:val="single"/>
        </w:rPr>
        <w:t>1</w:t>
      </w:r>
      <w:r w:rsidRPr="009E7E2E">
        <w:rPr>
          <w:b/>
          <w:u w:val="single"/>
        </w:rPr>
        <w:t xml:space="preserve">.gada </w:t>
      </w:r>
      <w:r w:rsidR="007534DE" w:rsidRPr="009E7E2E">
        <w:rPr>
          <w:b/>
          <w:u w:val="single"/>
        </w:rPr>
        <w:t>2</w:t>
      </w:r>
      <w:r w:rsidR="00411FDD" w:rsidRPr="009E7E2E">
        <w:rPr>
          <w:b/>
          <w:u w:val="single"/>
        </w:rPr>
        <w:t>8</w:t>
      </w:r>
      <w:r w:rsidR="007534DE" w:rsidRPr="009E7E2E">
        <w:rPr>
          <w:b/>
          <w:u w:val="single"/>
        </w:rPr>
        <w:t>.</w:t>
      </w:r>
      <w:r w:rsidR="00411FDD" w:rsidRPr="009E7E2E">
        <w:rPr>
          <w:b/>
          <w:u w:val="single"/>
        </w:rPr>
        <w:t>janvā</w:t>
      </w:r>
      <w:r w:rsidR="007534DE" w:rsidRPr="009E7E2E">
        <w:rPr>
          <w:b/>
          <w:u w:val="single"/>
        </w:rPr>
        <w:t>ra</w:t>
      </w:r>
      <w:r w:rsidRPr="009E7E2E">
        <w:rPr>
          <w:b/>
          <w:u w:val="single"/>
        </w:rPr>
        <w:t xml:space="preserve"> lēmumā </w:t>
      </w:r>
      <w:r w:rsidR="007E2F7E" w:rsidRPr="005C3E87">
        <w:rPr>
          <w:b/>
          <w:u w:val="single"/>
        </w:rPr>
        <w:t>Nr.</w:t>
      </w:r>
      <w:r w:rsidR="00411FDD" w:rsidRPr="005C3E87">
        <w:rPr>
          <w:b/>
          <w:u w:val="single"/>
        </w:rPr>
        <w:t>3</w:t>
      </w:r>
      <w:r w:rsidR="005C3E87" w:rsidRPr="005C3E87">
        <w:rPr>
          <w:b/>
          <w:u w:val="single"/>
        </w:rPr>
        <w:t>9</w:t>
      </w:r>
      <w:r w:rsidR="0001114B" w:rsidRPr="005C3E87">
        <w:rPr>
          <w:b/>
          <w:u w:val="single"/>
        </w:rPr>
        <w:t xml:space="preserve"> </w:t>
      </w:r>
      <w:r w:rsidR="004111A5" w:rsidRPr="005C3E87">
        <w:rPr>
          <w:b/>
          <w:u w:val="single"/>
        </w:rPr>
        <w:t>(prot.Nr.</w:t>
      </w:r>
      <w:r w:rsidR="00411FDD" w:rsidRPr="005C3E87">
        <w:rPr>
          <w:b/>
          <w:u w:val="single"/>
        </w:rPr>
        <w:t>2</w:t>
      </w:r>
      <w:r w:rsidR="004111A5" w:rsidRPr="005C3E87">
        <w:rPr>
          <w:b/>
          <w:u w:val="single"/>
        </w:rPr>
        <w:t xml:space="preserve">, </w:t>
      </w:r>
      <w:r w:rsidR="00411FDD" w:rsidRPr="005C3E87">
        <w:rPr>
          <w:b/>
          <w:u w:val="single"/>
        </w:rPr>
        <w:t>3</w:t>
      </w:r>
      <w:r w:rsidR="005C3E87" w:rsidRPr="005C3E87">
        <w:rPr>
          <w:b/>
          <w:u w:val="single"/>
        </w:rPr>
        <w:t>8</w:t>
      </w:r>
      <w:r w:rsidR="004111A5" w:rsidRPr="005C3E87">
        <w:rPr>
          <w:b/>
          <w:u w:val="single"/>
        </w:rPr>
        <w:t>.p.)</w:t>
      </w:r>
    </w:p>
    <w:p w14:paraId="421639AC" w14:textId="77777777" w:rsidR="004111A5" w:rsidRPr="009E7E2E" w:rsidRDefault="004111A5" w:rsidP="004111A5">
      <w:pPr>
        <w:jc w:val="center"/>
        <w:rPr>
          <w:b/>
          <w:u w:val="single"/>
        </w:rPr>
      </w:pPr>
    </w:p>
    <w:p w14:paraId="69AF4955" w14:textId="77777777" w:rsidR="00411FDD" w:rsidRPr="009E7E2E" w:rsidRDefault="00411FDD" w:rsidP="006A12BE">
      <w:pPr>
        <w:ind w:firstLine="720"/>
        <w:jc w:val="both"/>
      </w:pPr>
      <w:r w:rsidRPr="009E7E2E">
        <w:t xml:space="preserve">Priekuļu novada </w:t>
      </w:r>
      <w:r w:rsidR="00DC7CDD">
        <w:t xml:space="preserve">pašvaldības </w:t>
      </w:r>
      <w:r w:rsidRPr="009E7E2E">
        <w:t xml:space="preserve">dome novada izskata </w:t>
      </w:r>
      <w:r w:rsidR="00884A43" w:rsidRPr="00261CBF">
        <w:rPr>
          <w:rFonts w:eastAsia="Times New Roman"/>
          <w:lang w:eastAsia="lv-LV"/>
        </w:rPr>
        <w:t>SIA</w:t>
      </w:r>
      <w:r w:rsidR="00884A43">
        <w:rPr>
          <w:rFonts w:eastAsia="Times New Roman"/>
          <w:lang w:eastAsia="lv-LV"/>
        </w:rPr>
        <w:t> </w:t>
      </w:r>
      <w:r w:rsidR="00884A43">
        <w:t xml:space="preserve">,,MĒRNIEKS MMR” </w:t>
      </w:r>
      <w:r w:rsidRPr="009E7E2E">
        <w:t>iesniegto informāciju</w:t>
      </w:r>
      <w:r w:rsidR="006A12BE">
        <w:t xml:space="preserve"> un </w:t>
      </w:r>
      <w:r w:rsidR="00884A43">
        <w:t xml:space="preserve">uzklausa </w:t>
      </w:r>
      <w:r w:rsidR="006A12BE">
        <w:t>novada teritorijas plānotāja Jura Pētersona ziņojumu</w:t>
      </w:r>
      <w:r w:rsidRPr="009E7E2E">
        <w:t xml:space="preserve">, par nepieciešamību precizēt Priekuļu novada domes 2021.gada 28.janvāra lēmumu </w:t>
      </w:r>
      <w:r w:rsidRPr="005C3E87">
        <w:t>Nr.3</w:t>
      </w:r>
      <w:r w:rsidR="005C3E87" w:rsidRPr="005C3E87">
        <w:t>9</w:t>
      </w:r>
      <w:r w:rsidRPr="005C3E87">
        <w:t xml:space="preserve"> (prot.Nr.2, 3</w:t>
      </w:r>
      <w:r w:rsidR="005C3E87" w:rsidRPr="005C3E87">
        <w:t>8</w:t>
      </w:r>
      <w:r w:rsidRPr="005C3E87">
        <w:t>.p.)</w:t>
      </w:r>
      <w:r w:rsidRPr="009E7E2E">
        <w:t xml:space="preserve"> „</w:t>
      </w:r>
      <w:r w:rsidR="006A12BE" w:rsidRPr="00EC19DA">
        <w:t>Par zemes ierīcības projekta nekustamajiem īpašumiem</w:t>
      </w:r>
      <w:r w:rsidR="006A12BE">
        <w:t xml:space="preserve"> </w:t>
      </w:r>
      <w:r w:rsidR="006A12BE" w:rsidRPr="00EC19DA">
        <w:t>,,</w:t>
      </w:r>
      <w:proofErr w:type="spellStart"/>
      <w:r w:rsidR="006A12BE" w:rsidRPr="00EC19DA">
        <w:t>Ievlejas</w:t>
      </w:r>
      <w:proofErr w:type="spellEnd"/>
      <w:r w:rsidR="006A12BE" w:rsidRPr="00EC19DA">
        <w:t>” un ,,Lasmaņi”, Priekuļos, Priekuļu pagastā, Priekuļu novadā, apstiprināšanu</w:t>
      </w:r>
      <w:r w:rsidRPr="009E7E2E">
        <w:t>”.</w:t>
      </w:r>
    </w:p>
    <w:p w14:paraId="049D3785" w14:textId="77777777" w:rsidR="00411FDD" w:rsidRPr="009E7E2E" w:rsidRDefault="00411FDD" w:rsidP="006A12BE">
      <w:pPr>
        <w:ind w:firstLine="720"/>
        <w:jc w:val="both"/>
      </w:pPr>
      <w:r w:rsidRPr="009E7E2E">
        <w:t xml:space="preserve"> </w:t>
      </w:r>
    </w:p>
    <w:p w14:paraId="2381222C" w14:textId="652A75BB" w:rsidR="007B3190" w:rsidRPr="0071022F" w:rsidRDefault="00506244" w:rsidP="007B3190">
      <w:pPr>
        <w:ind w:firstLine="720"/>
        <w:jc w:val="both"/>
      </w:pPr>
      <w:r w:rsidRPr="009E7E2E">
        <w:t>I</w:t>
      </w:r>
      <w:r w:rsidR="004D7A88" w:rsidRPr="009E7E2E">
        <w:t>zvērtējot</w:t>
      </w:r>
      <w:r w:rsidRPr="009E7E2E">
        <w:t xml:space="preserve"> augstāk minēto un pamatojoties uz </w:t>
      </w:r>
      <w:r w:rsidR="006B1098" w:rsidRPr="009E7E2E">
        <w:rPr>
          <w:rFonts w:eastAsia="Times New Roman"/>
          <w:lang w:eastAsia="lv-LV"/>
        </w:rPr>
        <w:t xml:space="preserve">Ministru kabineta </w:t>
      </w:r>
      <w:r w:rsidR="00411FDD" w:rsidRPr="009E7E2E">
        <w:rPr>
          <w:rFonts w:eastAsia="Times New Roman"/>
          <w:lang w:eastAsia="lv-LV"/>
        </w:rPr>
        <w:t>2015.gada 8.decembra noteikumiem Nr.698 „Adresācijas noteikumi” 9. un 36.punktu</w:t>
      </w:r>
      <w:r w:rsidR="006B1098" w:rsidRPr="009E7E2E">
        <w:t xml:space="preserve"> </w:t>
      </w:r>
      <w:r w:rsidR="008A4D38" w:rsidRPr="009E7E2E">
        <w:t xml:space="preserve">un Priekuļu novada domes </w:t>
      </w:r>
      <w:r w:rsidR="001C6B95" w:rsidRPr="009E7E2E">
        <w:t>Tautsaimniecības komitejas 20</w:t>
      </w:r>
      <w:r w:rsidR="00B71941" w:rsidRPr="009E7E2E">
        <w:t>2</w:t>
      </w:r>
      <w:r w:rsidR="008D40C3" w:rsidRPr="009E7E2E">
        <w:t>1</w:t>
      </w:r>
      <w:r w:rsidR="008A4D38" w:rsidRPr="009E7E2E">
        <w:t xml:space="preserve">.gada </w:t>
      </w:r>
      <w:r w:rsidR="00DC7CDD">
        <w:t>18.februāra</w:t>
      </w:r>
      <w:r w:rsidR="008A4D38" w:rsidRPr="009E7E2E">
        <w:t xml:space="preserve"> </w:t>
      </w:r>
      <w:r w:rsidR="00DC7CDD">
        <w:t>lēmumu</w:t>
      </w:r>
      <w:r w:rsidR="000A25F0" w:rsidRPr="009E7E2E">
        <w:t xml:space="preserve"> </w:t>
      </w:r>
      <w:r w:rsidR="008A4D38" w:rsidRPr="009E7E2E">
        <w:t>(protokols Nr.</w:t>
      </w:r>
      <w:r w:rsidR="007B3190">
        <w:t>3</w:t>
      </w:r>
      <w:r w:rsidR="000544FE">
        <w:t>)</w:t>
      </w:r>
      <w:r w:rsidR="008A4D38" w:rsidRPr="009E7E2E">
        <w:t>,</w:t>
      </w:r>
      <w:bookmarkStart w:id="9" w:name="_Hlk38545500"/>
      <w:bookmarkStart w:id="10" w:name="_Hlk41898169"/>
      <w:bookmarkStart w:id="11" w:name="_Hlk63090091"/>
      <w:bookmarkStart w:id="12" w:name="_Hlk57639083"/>
      <w:r w:rsidR="007B3190">
        <w:t xml:space="preserve"> </w:t>
      </w:r>
      <w:r w:rsidR="007B3190" w:rsidRPr="009D3A3F">
        <w:t>elektroniski balsojot tiešsaistē,</w:t>
      </w:r>
      <w:r w:rsidR="007B3190" w:rsidRPr="0071022F">
        <w:t xml:space="preserve"> </w:t>
      </w:r>
      <w:bookmarkStart w:id="13" w:name="_Hlk65221019"/>
      <w:bookmarkEnd w:id="9"/>
      <w:bookmarkEnd w:id="10"/>
      <w:r w:rsidR="007B3190" w:rsidRPr="003453CA">
        <w:rPr>
          <w:rFonts w:eastAsia="Times New Roman"/>
          <w:lang w:eastAsia="lv-LV"/>
        </w:rPr>
        <w:t>PAR –1</w:t>
      </w:r>
      <w:r w:rsidR="007B3190">
        <w:rPr>
          <w:rFonts w:eastAsia="Times New Roman"/>
          <w:lang w:eastAsia="lv-LV"/>
        </w:rPr>
        <w:t>5</w:t>
      </w:r>
      <w:r w:rsidR="007B3190" w:rsidRPr="003453CA">
        <w:rPr>
          <w:rFonts w:eastAsia="Times New Roman"/>
          <w:lang w:eastAsia="lv-LV"/>
        </w:rPr>
        <w:t xml:space="preserve"> (</w:t>
      </w:r>
      <w:r w:rsidR="007B3190" w:rsidRPr="007A337F">
        <w:rPr>
          <w:rFonts w:eastAsia="Calibri"/>
        </w:rPr>
        <w:t xml:space="preserve">Elīna Stapulone, Dace Kalniņa, Jānis </w:t>
      </w:r>
      <w:proofErr w:type="spellStart"/>
      <w:r w:rsidR="007B3190" w:rsidRPr="007A337F">
        <w:rPr>
          <w:rFonts w:eastAsia="Calibri"/>
        </w:rPr>
        <w:t>Ročāns</w:t>
      </w:r>
      <w:proofErr w:type="spellEnd"/>
      <w:r w:rsidR="007B3190" w:rsidRPr="007A337F">
        <w:rPr>
          <w:rFonts w:eastAsia="Calibri"/>
        </w:rPr>
        <w:t xml:space="preserve">, Aivars Tīdemanis, Jānis Mičulis, Arnis Melbārdis, Aivars Kalnietis, Māris Baltiņš, Baiba Karlsberga, Normunds Kažoks, Sarmīte Orehova, Mārīte  Raudziņa, Juris </w:t>
      </w:r>
      <w:proofErr w:type="spellStart"/>
      <w:r w:rsidR="007B3190" w:rsidRPr="007A337F">
        <w:rPr>
          <w:rFonts w:eastAsia="Calibri"/>
        </w:rPr>
        <w:t>Sukaruks</w:t>
      </w:r>
      <w:proofErr w:type="spellEnd"/>
      <w:r w:rsidR="007B3190" w:rsidRPr="007A337F">
        <w:rPr>
          <w:rFonts w:eastAsia="Calibri"/>
        </w:rPr>
        <w:t>, Ināra Roce, Elīna Krieviņa</w:t>
      </w:r>
      <w:r w:rsidR="007B3190" w:rsidRPr="003453CA">
        <w:rPr>
          <w:rFonts w:eastAsia="Times New Roman"/>
          <w:lang w:eastAsia="lv-LV"/>
        </w:rPr>
        <w:t>),</w:t>
      </w:r>
      <w:bookmarkEnd w:id="13"/>
      <w:r w:rsidR="007B3190" w:rsidRPr="003453CA">
        <w:rPr>
          <w:rFonts w:eastAsia="Times New Roman"/>
          <w:lang w:eastAsia="lv-LV"/>
        </w:rPr>
        <w:t xml:space="preserve"> PRET –nav, ATTURAS –nav</w:t>
      </w:r>
      <w:r w:rsidR="007B3190" w:rsidRPr="0071022F">
        <w:t>, Priekuļu novada dome</w:t>
      </w:r>
      <w:bookmarkEnd w:id="11"/>
      <w:r w:rsidR="007B3190" w:rsidRPr="0071022F">
        <w:t xml:space="preserve"> </w:t>
      </w:r>
      <w:r w:rsidR="007B3190" w:rsidRPr="0071022F">
        <w:rPr>
          <w:b/>
        </w:rPr>
        <w:t>nolemj</w:t>
      </w:r>
      <w:r w:rsidR="007B3190" w:rsidRPr="0071022F">
        <w:t>:</w:t>
      </w:r>
    </w:p>
    <w:bookmarkEnd w:id="12"/>
    <w:p w14:paraId="3D1B0280" w14:textId="77777777" w:rsidR="007B3190" w:rsidRPr="009E7E2E" w:rsidRDefault="007B3190" w:rsidP="002633E7">
      <w:pPr>
        <w:ind w:firstLine="720"/>
        <w:jc w:val="both"/>
      </w:pPr>
    </w:p>
    <w:p w14:paraId="08F99DC8" w14:textId="77777777" w:rsidR="00BA0816" w:rsidRPr="009E7E2E" w:rsidRDefault="00411FDD" w:rsidP="00DC7CDD">
      <w:pPr>
        <w:pStyle w:val="Sarakstarindkopa"/>
        <w:numPr>
          <w:ilvl w:val="0"/>
          <w:numId w:val="7"/>
        </w:numPr>
        <w:jc w:val="both"/>
      </w:pPr>
      <w:r w:rsidRPr="009E7E2E">
        <w:t>P</w:t>
      </w:r>
      <w:r w:rsidR="00C474D5">
        <w:t>apildinā</w:t>
      </w:r>
      <w:r w:rsidRPr="009E7E2E">
        <w:t xml:space="preserve">t Priekuļu novada domes 2021.gada 28.janvāra lēmuma </w:t>
      </w:r>
      <w:r w:rsidRPr="005C3E87">
        <w:t>Nr.3</w:t>
      </w:r>
      <w:r w:rsidR="005C3E87" w:rsidRPr="005C3E87">
        <w:t>9</w:t>
      </w:r>
      <w:r w:rsidRPr="005C3E87">
        <w:t xml:space="preserve"> (prot.Nr.2, 3</w:t>
      </w:r>
      <w:r w:rsidR="005C3E87" w:rsidRPr="005C3E87">
        <w:t>8</w:t>
      </w:r>
      <w:r w:rsidRPr="005C3E87">
        <w:t>.p.)</w:t>
      </w:r>
      <w:r w:rsidRPr="009E7E2E">
        <w:t xml:space="preserve"> </w:t>
      </w:r>
      <w:r w:rsidR="00BA0816" w:rsidRPr="009E7E2E">
        <w:t xml:space="preserve">lemjošās daļas </w:t>
      </w:r>
      <w:r w:rsidRPr="009E7E2E">
        <w:t>4.</w:t>
      </w:r>
      <w:r w:rsidR="00BA0816" w:rsidRPr="009E7E2E">
        <w:t>punktu sekojošā redakcijā:</w:t>
      </w:r>
    </w:p>
    <w:p w14:paraId="6B26C16B" w14:textId="77777777" w:rsidR="00BA0816" w:rsidRPr="009E7E2E" w:rsidRDefault="008D40C3" w:rsidP="00DC7CDD">
      <w:pPr>
        <w:ind w:left="1418" w:hanging="567"/>
        <w:jc w:val="both"/>
      </w:pPr>
      <w:r w:rsidRPr="009E7E2E">
        <w:t>,,</w:t>
      </w:r>
      <w:r w:rsidR="00A7790A">
        <w:t>4.3</w:t>
      </w:r>
      <w:r w:rsidR="00411FDD" w:rsidRPr="009E7E2E">
        <w:t>.</w:t>
      </w:r>
      <w:r w:rsidR="00411FDD" w:rsidRPr="00DC7CDD">
        <w:rPr>
          <w:rFonts w:eastAsia="Times New Roman"/>
          <w:lang w:eastAsia="lv-LV"/>
        </w:rPr>
        <w:t xml:space="preserve"> </w:t>
      </w:r>
      <w:r w:rsidR="00A7790A" w:rsidRPr="00DC7CDD">
        <w:rPr>
          <w:rFonts w:eastAsia="Times New Roman"/>
          <w:lang w:eastAsia="lv-LV"/>
        </w:rPr>
        <w:t>“Ēkām un būvēm uz zemes vienības</w:t>
      </w:r>
      <w:r w:rsidR="00DC7CDD" w:rsidRPr="00DC7CDD">
        <w:rPr>
          <w:rFonts w:eastAsia="Times New Roman"/>
          <w:lang w:eastAsia="lv-LV"/>
        </w:rPr>
        <w:t xml:space="preserve"> ar kadastra numuru </w:t>
      </w:r>
      <w:r w:rsidR="00411FDD" w:rsidRPr="00DC7CDD">
        <w:rPr>
          <w:rFonts w:eastAsia="Times New Roman"/>
          <w:lang w:eastAsia="lv-LV"/>
        </w:rPr>
        <w:t>42</w:t>
      </w:r>
      <w:r w:rsidR="00A7790A" w:rsidRPr="00DC7CDD">
        <w:rPr>
          <w:rFonts w:eastAsia="Times New Roman"/>
          <w:lang w:eastAsia="lv-LV"/>
        </w:rPr>
        <w:t>72</w:t>
      </w:r>
      <w:r w:rsidR="00411FDD" w:rsidRPr="00DC7CDD">
        <w:rPr>
          <w:rFonts w:eastAsia="Times New Roman"/>
          <w:lang w:eastAsia="lv-LV"/>
        </w:rPr>
        <w:t xml:space="preserve"> 00</w:t>
      </w:r>
      <w:r w:rsidR="00A7790A" w:rsidRPr="00DC7CDD">
        <w:rPr>
          <w:rFonts w:eastAsia="Times New Roman"/>
          <w:lang w:eastAsia="lv-LV"/>
        </w:rPr>
        <w:t>7</w:t>
      </w:r>
      <w:r w:rsidR="00411FDD" w:rsidRPr="00DC7CDD">
        <w:rPr>
          <w:rFonts w:eastAsia="Times New Roman"/>
          <w:lang w:eastAsia="lv-LV"/>
        </w:rPr>
        <w:t xml:space="preserve"> 0</w:t>
      </w:r>
      <w:r w:rsidR="00A7790A" w:rsidRPr="00DC7CDD">
        <w:rPr>
          <w:rFonts w:eastAsia="Times New Roman"/>
          <w:lang w:eastAsia="lv-LV"/>
        </w:rPr>
        <w:t>888 saglabājas adrese ,,Lasmaņi”, Priekuļi, Priekuļu pagasts, Priekuļu novads</w:t>
      </w:r>
      <w:r w:rsidR="00884A43" w:rsidRPr="00DC7CDD">
        <w:rPr>
          <w:rFonts w:eastAsia="Times New Roman"/>
          <w:lang w:eastAsia="lv-LV"/>
        </w:rPr>
        <w:t>, LV-4126</w:t>
      </w:r>
      <w:r w:rsidR="00411FDD" w:rsidRPr="00DC7CDD">
        <w:rPr>
          <w:rFonts w:eastAsia="Times New Roman"/>
          <w:lang w:eastAsia="lv-LV"/>
        </w:rPr>
        <w:t>;</w:t>
      </w:r>
      <w:r w:rsidR="00AF505D" w:rsidRPr="009E7E2E">
        <w:t>”</w:t>
      </w:r>
    </w:p>
    <w:p w14:paraId="48D715D0" w14:textId="77777777" w:rsidR="001307CA" w:rsidRPr="009E7E2E" w:rsidRDefault="000A16FD" w:rsidP="00DC7CDD">
      <w:pPr>
        <w:pStyle w:val="Sarakstarindkopa"/>
        <w:numPr>
          <w:ilvl w:val="0"/>
          <w:numId w:val="7"/>
        </w:numPr>
        <w:jc w:val="both"/>
      </w:pPr>
      <w:r w:rsidRPr="009E7E2E">
        <w:t>Atbildīgais par lēmuma izpildi Teritorijas plānotājs Juris Pētersons</w:t>
      </w:r>
      <w:r w:rsidR="007824E1" w:rsidRPr="009E7E2E">
        <w:t>;</w:t>
      </w:r>
    </w:p>
    <w:p w14:paraId="7E6CB4C9" w14:textId="77777777" w:rsidR="00B3521D" w:rsidRPr="009E7E2E" w:rsidRDefault="000A16FD" w:rsidP="00DC7CDD">
      <w:pPr>
        <w:pStyle w:val="Sarakstarindkopa"/>
        <w:numPr>
          <w:ilvl w:val="0"/>
          <w:numId w:val="7"/>
        </w:numPr>
        <w:jc w:val="both"/>
      </w:pPr>
      <w:r w:rsidRPr="009E7E2E">
        <w:t xml:space="preserve">Kontroli par lēmuma izpildi veic </w:t>
      </w:r>
      <w:r w:rsidR="00B3521D" w:rsidRPr="009E7E2E">
        <w:t>Attīstības nodaļas vadītāja Vineta Lapsele.</w:t>
      </w:r>
    </w:p>
    <w:p w14:paraId="2B607643" w14:textId="77777777" w:rsidR="00B3521D" w:rsidRPr="009E7E2E" w:rsidRDefault="00B3521D" w:rsidP="00B3521D">
      <w:pPr>
        <w:ind w:firstLine="360"/>
        <w:jc w:val="both"/>
      </w:pPr>
    </w:p>
    <w:p w14:paraId="2EA5A9E7" w14:textId="77777777" w:rsidR="000A16FD" w:rsidRPr="009E7E2E" w:rsidRDefault="000A16FD" w:rsidP="000A16FD">
      <w:pPr>
        <w:ind w:firstLine="567"/>
        <w:jc w:val="both"/>
        <w:rPr>
          <w:rFonts w:eastAsia="Times New Roman"/>
          <w:i/>
          <w:lang w:eastAsia="lv-LV"/>
        </w:rPr>
      </w:pPr>
      <w:r w:rsidRPr="009E7E2E">
        <w:rPr>
          <w:rFonts w:eastAsia="Times New Roman"/>
          <w:i/>
          <w:lang w:eastAsia="lv-LV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2473DA49" w14:textId="77777777" w:rsidR="000A16FD" w:rsidRPr="009E7E2E" w:rsidRDefault="000A16FD" w:rsidP="000A16FD">
      <w:pPr>
        <w:ind w:firstLine="567"/>
        <w:jc w:val="both"/>
        <w:rPr>
          <w:rFonts w:eastAsia="Times New Roman"/>
          <w:i/>
          <w:lang w:eastAsia="lv-LV"/>
        </w:rPr>
      </w:pPr>
      <w:r w:rsidRPr="009E7E2E">
        <w:rPr>
          <w:rFonts w:eastAsia="Times New Roman"/>
          <w:i/>
          <w:lang w:eastAsia="lv-LV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0B89F46B" w14:textId="1680EECF" w:rsidR="000A16FD" w:rsidRDefault="000A16FD" w:rsidP="000A16FD">
      <w:pPr>
        <w:jc w:val="both"/>
        <w:rPr>
          <w:rFonts w:eastAsia="Times New Roman"/>
          <w:lang w:eastAsia="lv-LV"/>
        </w:rPr>
      </w:pPr>
    </w:p>
    <w:p w14:paraId="6B5626F4" w14:textId="77777777" w:rsidR="00386884" w:rsidRPr="009E7E2E" w:rsidRDefault="00386884" w:rsidP="000A16FD">
      <w:pPr>
        <w:jc w:val="both"/>
        <w:rPr>
          <w:rFonts w:eastAsia="Times New Roman"/>
          <w:lang w:eastAsia="lv-LV"/>
        </w:rPr>
      </w:pPr>
    </w:p>
    <w:p w14:paraId="210B809E" w14:textId="77777777" w:rsidR="009B2F5C" w:rsidRPr="0067448F" w:rsidRDefault="009B2F5C" w:rsidP="009B2F5C">
      <w:pPr>
        <w:rPr>
          <w:rFonts w:eastAsia="Times New Roman"/>
        </w:rPr>
      </w:pPr>
      <w:bookmarkStart w:id="14" w:name="_Hlk22994951"/>
      <w:r w:rsidRPr="0067448F">
        <w:rPr>
          <w:rFonts w:eastAsia="Times New Roman"/>
        </w:rPr>
        <w:t>Domes priekšsēdētāja</w:t>
      </w:r>
      <w:r w:rsidRPr="0067448F">
        <w:rPr>
          <w:rFonts w:eastAsia="Times New Roman"/>
        </w:rPr>
        <w:tab/>
      </w:r>
      <w:r w:rsidRPr="0067448F">
        <w:rPr>
          <w:rFonts w:eastAsia="Times New Roman"/>
        </w:rPr>
        <w:tab/>
        <w:t>(paraksts)</w:t>
      </w:r>
      <w:r w:rsidRPr="0067448F">
        <w:rPr>
          <w:rFonts w:eastAsia="Times New Roman"/>
        </w:rPr>
        <w:tab/>
      </w:r>
      <w:r w:rsidRPr="0067448F">
        <w:rPr>
          <w:rFonts w:eastAsia="Times New Roman"/>
        </w:rPr>
        <w:tab/>
      </w:r>
      <w:r w:rsidRPr="0067448F">
        <w:rPr>
          <w:rFonts w:eastAsia="Times New Roman"/>
        </w:rPr>
        <w:tab/>
      </w:r>
      <w:r w:rsidRPr="0067448F">
        <w:rPr>
          <w:rFonts w:eastAsia="Times New Roman"/>
        </w:rPr>
        <w:tab/>
      </w:r>
      <w:r w:rsidRPr="0067448F">
        <w:rPr>
          <w:rFonts w:eastAsia="Times New Roman"/>
        </w:rPr>
        <w:tab/>
        <w:t>Elīna Stapulone</w:t>
      </w:r>
    </w:p>
    <w:bookmarkEnd w:id="14"/>
    <w:p w14:paraId="2FF7C4B3" w14:textId="79ADB82B" w:rsidR="00995E7A" w:rsidRPr="009E7E2E" w:rsidRDefault="00995E7A" w:rsidP="00B3521D">
      <w:pPr>
        <w:jc w:val="both"/>
        <w:rPr>
          <w:rFonts w:eastAsia="Times New Roman"/>
          <w:lang w:eastAsia="lv-LV"/>
        </w:rPr>
      </w:pPr>
    </w:p>
    <w:sectPr w:rsidR="00995E7A" w:rsidRPr="009E7E2E" w:rsidSect="00411FDD">
      <w:pgSz w:w="11906" w:h="16838"/>
      <w:pgMar w:top="1135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D14DF"/>
    <w:multiLevelType w:val="hybridMultilevel"/>
    <w:tmpl w:val="FF32D926"/>
    <w:lvl w:ilvl="0" w:tplc="7D50D114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FE0F5B"/>
    <w:multiLevelType w:val="hybridMultilevel"/>
    <w:tmpl w:val="F0C663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977C8"/>
    <w:multiLevelType w:val="hybridMultilevel"/>
    <w:tmpl w:val="728E53AC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6441E0B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6C3D41BE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C6945A8"/>
    <w:multiLevelType w:val="hybridMultilevel"/>
    <w:tmpl w:val="6CE884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33E"/>
    <w:rsid w:val="00006F05"/>
    <w:rsid w:val="0001114B"/>
    <w:rsid w:val="00021656"/>
    <w:rsid w:val="000544FE"/>
    <w:rsid w:val="00063E9D"/>
    <w:rsid w:val="000A16FD"/>
    <w:rsid w:val="000A25F0"/>
    <w:rsid w:val="000B6DFB"/>
    <w:rsid w:val="00103377"/>
    <w:rsid w:val="001210FB"/>
    <w:rsid w:val="00126B0E"/>
    <w:rsid w:val="001307CA"/>
    <w:rsid w:val="001B51F1"/>
    <w:rsid w:val="001C6B95"/>
    <w:rsid w:val="001D4803"/>
    <w:rsid w:val="001F0768"/>
    <w:rsid w:val="00201E7F"/>
    <w:rsid w:val="00212F5E"/>
    <w:rsid w:val="002633E7"/>
    <w:rsid w:val="0027477C"/>
    <w:rsid w:val="002A4F4D"/>
    <w:rsid w:val="002B2D25"/>
    <w:rsid w:val="002C5CA8"/>
    <w:rsid w:val="00301261"/>
    <w:rsid w:val="00333197"/>
    <w:rsid w:val="00341ECA"/>
    <w:rsid w:val="0036213A"/>
    <w:rsid w:val="00386884"/>
    <w:rsid w:val="003D530F"/>
    <w:rsid w:val="004111A5"/>
    <w:rsid w:val="00411FDD"/>
    <w:rsid w:val="00450F14"/>
    <w:rsid w:val="004519EC"/>
    <w:rsid w:val="004613C4"/>
    <w:rsid w:val="004A231F"/>
    <w:rsid w:val="004C764B"/>
    <w:rsid w:val="004D7A88"/>
    <w:rsid w:val="004E482B"/>
    <w:rsid w:val="004F2B45"/>
    <w:rsid w:val="004F6988"/>
    <w:rsid w:val="00506244"/>
    <w:rsid w:val="00537988"/>
    <w:rsid w:val="00547A26"/>
    <w:rsid w:val="005649F1"/>
    <w:rsid w:val="005814C0"/>
    <w:rsid w:val="0058244C"/>
    <w:rsid w:val="00592CB8"/>
    <w:rsid w:val="00597D7B"/>
    <w:rsid w:val="005A5963"/>
    <w:rsid w:val="005C3E87"/>
    <w:rsid w:val="005E21FD"/>
    <w:rsid w:val="00681B6C"/>
    <w:rsid w:val="006A12BE"/>
    <w:rsid w:val="006B1098"/>
    <w:rsid w:val="006F59FE"/>
    <w:rsid w:val="0070033E"/>
    <w:rsid w:val="0073565D"/>
    <w:rsid w:val="007534DE"/>
    <w:rsid w:val="007728CF"/>
    <w:rsid w:val="00777F82"/>
    <w:rsid w:val="007824E1"/>
    <w:rsid w:val="00784F2C"/>
    <w:rsid w:val="00792C7A"/>
    <w:rsid w:val="007A22E2"/>
    <w:rsid w:val="007B3190"/>
    <w:rsid w:val="007C1916"/>
    <w:rsid w:val="007C584F"/>
    <w:rsid w:val="007E2F7E"/>
    <w:rsid w:val="00813189"/>
    <w:rsid w:val="008302DC"/>
    <w:rsid w:val="008405A5"/>
    <w:rsid w:val="008514D6"/>
    <w:rsid w:val="00854627"/>
    <w:rsid w:val="0086755A"/>
    <w:rsid w:val="00884A43"/>
    <w:rsid w:val="00893101"/>
    <w:rsid w:val="008A4D38"/>
    <w:rsid w:val="008B0B7E"/>
    <w:rsid w:val="008D40C3"/>
    <w:rsid w:val="0095524D"/>
    <w:rsid w:val="009569A4"/>
    <w:rsid w:val="00963A7C"/>
    <w:rsid w:val="00984785"/>
    <w:rsid w:val="00995E7A"/>
    <w:rsid w:val="009A7F59"/>
    <w:rsid w:val="009B2F5C"/>
    <w:rsid w:val="009B515B"/>
    <w:rsid w:val="009E7E2E"/>
    <w:rsid w:val="00A27DE6"/>
    <w:rsid w:val="00A40626"/>
    <w:rsid w:val="00A56DBA"/>
    <w:rsid w:val="00A67D10"/>
    <w:rsid w:val="00A7790A"/>
    <w:rsid w:val="00AC4C77"/>
    <w:rsid w:val="00AD555F"/>
    <w:rsid w:val="00AF2626"/>
    <w:rsid w:val="00AF45A9"/>
    <w:rsid w:val="00AF505D"/>
    <w:rsid w:val="00B3521D"/>
    <w:rsid w:val="00B359A4"/>
    <w:rsid w:val="00B534E8"/>
    <w:rsid w:val="00B71941"/>
    <w:rsid w:val="00B871E1"/>
    <w:rsid w:val="00BA0816"/>
    <w:rsid w:val="00BC0E04"/>
    <w:rsid w:val="00BD00A7"/>
    <w:rsid w:val="00BD090A"/>
    <w:rsid w:val="00BD0E67"/>
    <w:rsid w:val="00BE4619"/>
    <w:rsid w:val="00C429F0"/>
    <w:rsid w:val="00C474D5"/>
    <w:rsid w:val="00C9414B"/>
    <w:rsid w:val="00C950DC"/>
    <w:rsid w:val="00CC413E"/>
    <w:rsid w:val="00CD0FDA"/>
    <w:rsid w:val="00CD76AB"/>
    <w:rsid w:val="00CE0A6A"/>
    <w:rsid w:val="00D03E0B"/>
    <w:rsid w:val="00D46BE5"/>
    <w:rsid w:val="00D6398E"/>
    <w:rsid w:val="00D91D7F"/>
    <w:rsid w:val="00DA3325"/>
    <w:rsid w:val="00DC7CDD"/>
    <w:rsid w:val="00DD4B10"/>
    <w:rsid w:val="00DE5F4D"/>
    <w:rsid w:val="00DF340D"/>
    <w:rsid w:val="00E325FD"/>
    <w:rsid w:val="00E41DE8"/>
    <w:rsid w:val="00E94A08"/>
    <w:rsid w:val="00EB2930"/>
    <w:rsid w:val="00EC502D"/>
    <w:rsid w:val="00EF3148"/>
    <w:rsid w:val="00F271CF"/>
    <w:rsid w:val="00F31DE1"/>
    <w:rsid w:val="00F370FB"/>
    <w:rsid w:val="00F452D6"/>
    <w:rsid w:val="00F577C8"/>
    <w:rsid w:val="00F726D1"/>
    <w:rsid w:val="00F774E6"/>
    <w:rsid w:val="00F95CE7"/>
    <w:rsid w:val="00F960BF"/>
    <w:rsid w:val="00FC77B9"/>
    <w:rsid w:val="00FE482A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BDCDB"/>
  <w15:docId w15:val="{0B893640-4E24-4E9C-AE5D-DDB9DF8F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33E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semiHidden/>
    <w:unhideWhenUsed/>
    <w:rsid w:val="002633E7"/>
    <w:pPr>
      <w:ind w:firstLine="720"/>
    </w:pPr>
    <w:rPr>
      <w:rFonts w:eastAsia="Times New Roman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633E7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F588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5885"/>
    <w:rPr>
      <w:rFonts w:ascii="Segoe UI" w:eastAsia="MS Mincho" w:hAnsi="Segoe UI" w:cs="Segoe UI"/>
      <w:sz w:val="18"/>
      <w:szCs w:val="18"/>
      <w:lang w:eastAsia="ja-JP"/>
    </w:rPr>
  </w:style>
  <w:style w:type="character" w:styleId="Hipersaite">
    <w:name w:val="Hyperlink"/>
    <w:basedOn w:val="Noklusjumarindkopasfonts"/>
    <w:uiPriority w:val="99"/>
    <w:unhideWhenUsed/>
    <w:rsid w:val="00E325FD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A0816"/>
    <w:pPr>
      <w:ind w:left="720"/>
      <w:contextualSpacing/>
    </w:pPr>
  </w:style>
  <w:style w:type="paragraph" w:styleId="Bezatstarpm">
    <w:name w:val="No Spacing"/>
    <w:uiPriority w:val="1"/>
    <w:qFormat/>
    <w:rsid w:val="005A59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isf">
    <w:name w:val="naisf"/>
    <w:basedOn w:val="Parasts"/>
    <w:rsid w:val="005A5963"/>
    <w:pPr>
      <w:spacing w:before="75" w:after="75"/>
      <w:ind w:firstLine="375"/>
      <w:jc w:val="both"/>
    </w:pPr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5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7</cp:revision>
  <cp:lastPrinted>2021-02-26T07:59:00Z</cp:lastPrinted>
  <dcterms:created xsi:type="dcterms:W3CDTF">2021-02-16T05:01:00Z</dcterms:created>
  <dcterms:modified xsi:type="dcterms:W3CDTF">2021-02-26T09:40:00Z</dcterms:modified>
</cp:coreProperties>
</file>