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9592" w14:textId="77777777" w:rsidR="00F06360" w:rsidRDefault="00F06360" w:rsidP="00BD5C00">
      <w:pPr>
        <w:spacing w:after="0" w:line="240" w:lineRule="auto"/>
        <w:jc w:val="center"/>
        <w:rPr>
          <w:rFonts w:ascii="Times New Roman" w:hAnsi="Times New Roman" w:cs="Times New Roman"/>
          <w:b/>
          <w:sz w:val="28"/>
          <w:szCs w:val="28"/>
        </w:rPr>
      </w:pPr>
    </w:p>
    <w:p w14:paraId="4F30ACF9" w14:textId="77777777" w:rsidR="00BD5C00" w:rsidRPr="005E74E4" w:rsidRDefault="00BD5C00" w:rsidP="00BD5C00">
      <w:pPr>
        <w:spacing w:after="0" w:line="240" w:lineRule="auto"/>
        <w:jc w:val="center"/>
        <w:rPr>
          <w:rFonts w:ascii="Times New Roman" w:hAnsi="Times New Roman" w:cs="Times New Roman"/>
          <w:b/>
          <w:sz w:val="28"/>
          <w:szCs w:val="28"/>
        </w:rPr>
      </w:pPr>
      <w:r w:rsidRPr="005E74E4">
        <w:rPr>
          <w:rFonts w:ascii="Times New Roman" w:hAnsi="Times New Roman" w:cs="Times New Roman"/>
          <w:b/>
          <w:sz w:val="28"/>
          <w:szCs w:val="28"/>
        </w:rPr>
        <w:t xml:space="preserve">Deleģēšanas līgums par sabiedriskās kārtības nodrošināšanu </w:t>
      </w:r>
    </w:p>
    <w:p w14:paraId="1968A95F" w14:textId="77777777" w:rsidR="00BD5C00" w:rsidRPr="005E74E4" w:rsidRDefault="00BD5C00" w:rsidP="00BD5C00">
      <w:pPr>
        <w:spacing w:after="0" w:line="240" w:lineRule="auto"/>
        <w:jc w:val="center"/>
        <w:rPr>
          <w:rFonts w:ascii="Times New Roman" w:hAnsi="Times New Roman" w:cs="Times New Roman"/>
          <w:b/>
          <w:sz w:val="28"/>
          <w:szCs w:val="28"/>
        </w:rPr>
      </w:pPr>
      <w:r w:rsidRPr="005E74E4">
        <w:rPr>
          <w:rFonts w:ascii="Times New Roman" w:hAnsi="Times New Roman" w:cs="Times New Roman"/>
          <w:b/>
          <w:sz w:val="28"/>
          <w:szCs w:val="28"/>
        </w:rPr>
        <w:t>Raunas novada teritorijā</w:t>
      </w:r>
    </w:p>
    <w:p w14:paraId="5F365DFA" w14:textId="77777777" w:rsidR="00BD5C00" w:rsidRDefault="00BD5C00" w:rsidP="00BD5C00">
      <w:pPr>
        <w:spacing w:after="0" w:line="240" w:lineRule="auto"/>
        <w:jc w:val="center"/>
        <w:rPr>
          <w:rFonts w:ascii="Times New Roman" w:hAnsi="Times New Roman" w:cs="Times New Roman"/>
          <w:sz w:val="24"/>
          <w:szCs w:val="24"/>
        </w:rPr>
      </w:pPr>
      <w:r w:rsidRPr="005E74E4">
        <w:rPr>
          <w:rFonts w:ascii="Times New Roman" w:hAnsi="Times New Roman" w:cs="Times New Roman"/>
          <w:sz w:val="24"/>
          <w:szCs w:val="24"/>
        </w:rPr>
        <w:t>Raunas novada, Raunas pagastā</w:t>
      </w:r>
    </w:p>
    <w:p w14:paraId="43C03010" w14:textId="77777777" w:rsidR="00BD5C00" w:rsidRPr="00BD5C00" w:rsidRDefault="00BD5C00" w:rsidP="00BD5C00">
      <w:pPr>
        <w:spacing w:after="0" w:line="240" w:lineRule="auto"/>
        <w:jc w:val="center"/>
        <w:rPr>
          <w:rFonts w:ascii="Times New Roman" w:hAnsi="Times New Roman" w:cs="Times New Roman"/>
        </w:rPr>
      </w:pPr>
    </w:p>
    <w:p w14:paraId="3F00B366" w14:textId="77777777" w:rsidR="00BD5C00" w:rsidRPr="005E74E4" w:rsidRDefault="00BD5C00" w:rsidP="00BD5C00">
      <w:pPr>
        <w:spacing w:after="0" w:line="240" w:lineRule="auto"/>
        <w:jc w:val="both"/>
        <w:rPr>
          <w:rFonts w:ascii="Times New Roman" w:hAnsi="Times New Roman" w:cs="Times New Roman"/>
          <w:i/>
          <w:sz w:val="23"/>
          <w:szCs w:val="23"/>
        </w:rPr>
      </w:pPr>
      <w:r w:rsidRPr="005E74E4">
        <w:rPr>
          <w:rFonts w:ascii="Times New Roman" w:hAnsi="Times New Roman" w:cs="Times New Roman"/>
          <w:sz w:val="23"/>
          <w:szCs w:val="23"/>
        </w:rPr>
        <w:t>2019. gada ___. februārī</w:t>
      </w:r>
      <w:r w:rsidRPr="005E74E4">
        <w:rPr>
          <w:rFonts w:ascii="Times New Roman" w:hAnsi="Times New Roman" w:cs="Times New Roman"/>
          <w:i/>
          <w:color w:val="FF0000"/>
          <w:sz w:val="23"/>
          <w:szCs w:val="23"/>
        </w:rPr>
        <w:t xml:space="preserve"> </w:t>
      </w:r>
      <w:r w:rsidRPr="005E74E4">
        <w:rPr>
          <w:rFonts w:ascii="Times New Roman" w:hAnsi="Times New Roman" w:cs="Times New Roman"/>
          <w:i/>
          <w:color w:val="FF0000"/>
          <w:sz w:val="23"/>
          <w:szCs w:val="23"/>
        </w:rPr>
        <w:tab/>
      </w:r>
      <w:r w:rsidRPr="005E74E4">
        <w:rPr>
          <w:rFonts w:ascii="Times New Roman" w:hAnsi="Times New Roman" w:cs="Times New Roman"/>
          <w:i/>
          <w:color w:val="FF0000"/>
          <w:sz w:val="23"/>
          <w:szCs w:val="23"/>
        </w:rPr>
        <w:tab/>
        <w:t xml:space="preserve">             </w:t>
      </w:r>
      <w:r w:rsidRPr="005E74E4">
        <w:rPr>
          <w:rFonts w:ascii="Times New Roman" w:hAnsi="Times New Roman" w:cs="Times New Roman"/>
          <w:i/>
          <w:sz w:val="23"/>
          <w:szCs w:val="23"/>
        </w:rPr>
        <w:t xml:space="preserve">Raunas novada domes </w:t>
      </w:r>
      <w:proofErr w:type="spellStart"/>
      <w:r w:rsidRPr="005E74E4">
        <w:rPr>
          <w:rFonts w:ascii="Times New Roman" w:hAnsi="Times New Roman" w:cs="Times New Roman"/>
          <w:i/>
          <w:sz w:val="23"/>
          <w:szCs w:val="23"/>
        </w:rPr>
        <w:t>Reģ</w:t>
      </w:r>
      <w:proofErr w:type="spellEnd"/>
      <w:r w:rsidRPr="005E74E4">
        <w:rPr>
          <w:rFonts w:ascii="Times New Roman" w:hAnsi="Times New Roman" w:cs="Times New Roman"/>
          <w:i/>
          <w:sz w:val="23"/>
          <w:szCs w:val="23"/>
        </w:rPr>
        <w:t>. Nr. ____________________</w:t>
      </w:r>
    </w:p>
    <w:p w14:paraId="18EF24E0" w14:textId="77777777" w:rsidR="00BD5C00" w:rsidRDefault="00BD5C00" w:rsidP="00BD5C00">
      <w:pPr>
        <w:spacing w:after="0" w:line="240" w:lineRule="auto"/>
        <w:jc w:val="right"/>
        <w:rPr>
          <w:rFonts w:ascii="Times New Roman" w:hAnsi="Times New Roman" w:cs="Times New Roman"/>
          <w:i/>
          <w:sz w:val="23"/>
          <w:szCs w:val="23"/>
        </w:rPr>
      </w:pPr>
      <w:r w:rsidRPr="005E74E4">
        <w:rPr>
          <w:rFonts w:ascii="Times New Roman" w:hAnsi="Times New Roman" w:cs="Times New Roman"/>
          <w:i/>
          <w:sz w:val="23"/>
          <w:szCs w:val="23"/>
        </w:rPr>
        <w:t xml:space="preserve">Priekuļu novada pašvaldības </w:t>
      </w:r>
      <w:proofErr w:type="spellStart"/>
      <w:r w:rsidRPr="005E74E4">
        <w:rPr>
          <w:rFonts w:ascii="Times New Roman" w:hAnsi="Times New Roman" w:cs="Times New Roman"/>
          <w:i/>
          <w:sz w:val="23"/>
          <w:szCs w:val="23"/>
        </w:rPr>
        <w:t>Reģ</w:t>
      </w:r>
      <w:proofErr w:type="spellEnd"/>
      <w:r w:rsidRPr="005E74E4">
        <w:rPr>
          <w:rFonts w:ascii="Times New Roman" w:hAnsi="Times New Roman" w:cs="Times New Roman"/>
          <w:i/>
          <w:sz w:val="23"/>
          <w:szCs w:val="23"/>
        </w:rPr>
        <w:t>. Nr. _________________</w:t>
      </w:r>
    </w:p>
    <w:p w14:paraId="29667088" w14:textId="77777777" w:rsidR="00BD5C00" w:rsidRPr="005E74E4" w:rsidRDefault="00BD5C00" w:rsidP="00BD5C00">
      <w:pPr>
        <w:spacing w:after="0" w:line="240" w:lineRule="auto"/>
        <w:jc w:val="right"/>
        <w:rPr>
          <w:rFonts w:ascii="Times New Roman" w:hAnsi="Times New Roman" w:cs="Times New Roman"/>
          <w:sz w:val="23"/>
          <w:szCs w:val="23"/>
        </w:rPr>
      </w:pPr>
    </w:p>
    <w:p w14:paraId="59F7CC00" w14:textId="77777777" w:rsidR="00BD5C00" w:rsidRPr="005E74E4" w:rsidRDefault="00BD5C00" w:rsidP="00BD5C00">
      <w:pPr>
        <w:jc w:val="both"/>
        <w:rPr>
          <w:rFonts w:ascii="Times New Roman" w:hAnsi="Times New Roman" w:cs="Times New Roman"/>
          <w:sz w:val="23"/>
          <w:szCs w:val="23"/>
        </w:rPr>
      </w:pPr>
      <w:r w:rsidRPr="005E74E4">
        <w:rPr>
          <w:rFonts w:ascii="Times New Roman" w:hAnsi="Times New Roman" w:cs="Times New Roman"/>
          <w:sz w:val="23"/>
          <w:szCs w:val="23"/>
        </w:rPr>
        <w:tab/>
      </w:r>
      <w:r w:rsidRPr="005E74E4">
        <w:rPr>
          <w:rFonts w:ascii="Times New Roman" w:hAnsi="Times New Roman" w:cs="Times New Roman"/>
          <w:b/>
          <w:sz w:val="23"/>
          <w:szCs w:val="23"/>
        </w:rPr>
        <w:t>Raunas novada dome</w:t>
      </w:r>
      <w:r w:rsidRPr="005E74E4">
        <w:rPr>
          <w:rFonts w:ascii="Times New Roman" w:hAnsi="Times New Roman" w:cs="Times New Roman"/>
          <w:sz w:val="23"/>
          <w:szCs w:val="23"/>
        </w:rPr>
        <w:t xml:space="preserve">, </w:t>
      </w:r>
      <w:proofErr w:type="spellStart"/>
      <w:r w:rsidRPr="005E74E4">
        <w:rPr>
          <w:rFonts w:ascii="Times New Roman" w:hAnsi="Times New Roman" w:cs="Times New Roman"/>
          <w:sz w:val="23"/>
          <w:szCs w:val="23"/>
        </w:rPr>
        <w:t>Reģ</w:t>
      </w:r>
      <w:proofErr w:type="spellEnd"/>
      <w:r w:rsidRPr="005E74E4">
        <w:rPr>
          <w:rFonts w:ascii="Times New Roman" w:hAnsi="Times New Roman" w:cs="Times New Roman"/>
          <w:sz w:val="23"/>
          <w:szCs w:val="23"/>
        </w:rPr>
        <w:t xml:space="preserve">. 90000057973, tās priekšsēdētājas vietnieka Aivara DAMROZES personā, kurš rīkojas saskaņā ar likumu “Par pašvaldībām”, Raunas novada domes nolikumu un Raunas novada domes 2018.gada 27.decembra sēdes lēmumu </w:t>
      </w:r>
      <w:r w:rsidRPr="005E74E4">
        <w:rPr>
          <w:rFonts w:ascii="Times New Roman" w:hAnsi="Times New Roman" w:cs="Times New Roman"/>
          <w:bCs/>
          <w:sz w:val="23"/>
          <w:szCs w:val="23"/>
        </w:rPr>
        <w:t>(</w:t>
      </w:r>
      <w:proofErr w:type="spellStart"/>
      <w:r w:rsidRPr="005E74E4">
        <w:rPr>
          <w:rFonts w:ascii="Times New Roman" w:hAnsi="Times New Roman" w:cs="Times New Roman"/>
          <w:bCs/>
          <w:sz w:val="23"/>
          <w:szCs w:val="23"/>
        </w:rPr>
        <w:t>Prot.Nr</w:t>
      </w:r>
      <w:proofErr w:type="spellEnd"/>
      <w:r w:rsidRPr="005E74E4">
        <w:rPr>
          <w:rFonts w:ascii="Times New Roman" w:hAnsi="Times New Roman" w:cs="Times New Roman"/>
          <w:bCs/>
          <w:sz w:val="23"/>
          <w:szCs w:val="23"/>
        </w:rPr>
        <w:t>. 15, 7.§.)</w:t>
      </w:r>
      <w:r w:rsidRPr="005E74E4">
        <w:rPr>
          <w:rFonts w:ascii="Times New Roman" w:hAnsi="Times New Roman" w:cs="Times New Roman"/>
          <w:sz w:val="23"/>
          <w:szCs w:val="23"/>
        </w:rPr>
        <w:t xml:space="preserve"> “Par grozījumiem Raunas novada domes 28.11.2018. sēdes lēmumā “Par </w:t>
      </w:r>
      <w:r w:rsidRPr="005E74E4">
        <w:rPr>
          <w:rFonts w:ascii="Times New Roman" w:hAnsi="Times New Roman" w:cs="Times New Roman"/>
          <w:bCs/>
          <w:sz w:val="23"/>
          <w:szCs w:val="23"/>
        </w:rPr>
        <w:t>pārvaldes uzdevuma deleģēšanas līguma noslēgšanu ar Priekuļu novada pašvaldību” (Prot.Nr.14, 5.§)”</w:t>
      </w:r>
      <w:r w:rsidRPr="005E74E4">
        <w:rPr>
          <w:rFonts w:ascii="Times New Roman" w:hAnsi="Times New Roman" w:cs="Times New Roman"/>
          <w:sz w:val="23"/>
          <w:szCs w:val="23"/>
        </w:rPr>
        <w:t>, turpmāk tekstā – Dome, un</w:t>
      </w:r>
    </w:p>
    <w:p w14:paraId="1259F77E" w14:textId="77777777" w:rsidR="00BD5C00" w:rsidRPr="005E74E4" w:rsidRDefault="00BD5C00" w:rsidP="00BD5C00">
      <w:pPr>
        <w:jc w:val="both"/>
        <w:rPr>
          <w:rFonts w:ascii="Times New Roman" w:hAnsi="Times New Roman" w:cs="Times New Roman"/>
          <w:sz w:val="23"/>
          <w:szCs w:val="23"/>
        </w:rPr>
      </w:pPr>
      <w:r w:rsidRPr="005E74E4">
        <w:rPr>
          <w:rFonts w:ascii="Times New Roman" w:hAnsi="Times New Roman" w:cs="Times New Roman"/>
          <w:sz w:val="23"/>
          <w:szCs w:val="23"/>
        </w:rPr>
        <w:tab/>
      </w:r>
      <w:r w:rsidRPr="005E74E4">
        <w:rPr>
          <w:rFonts w:ascii="Times New Roman" w:hAnsi="Times New Roman" w:cs="Times New Roman"/>
          <w:b/>
          <w:sz w:val="23"/>
          <w:szCs w:val="23"/>
        </w:rPr>
        <w:t>Priekuļu novada pašvaldība</w:t>
      </w:r>
      <w:r w:rsidRPr="005E74E4">
        <w:rPr>
          <w:rFonts w:ascii="Times New Roman" w:hAnsi="Times New Roman" w:cs="Times New Roman"/>
          <w:sz w:val="23"/>
          <w:szCs w:val="23"/>
        </w:rPr>
        <w:t xml:space="preserve">, </w:t>
      </w:r>
      <w:proofErr w:type="spellStart"/>
      <w:r w:rsidRPr="005E74E4">
        <w:rPr>
          <w:rFonts w:ascii="Times New Roman" w:hAnsi="Times New Roman" w:cs="Times New Roman"/>
          <w:sz w:val="23"/>
          <w:szCs w:val="23"/>
        </w:rPr>
        <w:t>Reģ</w:t>
      </w:r>
      <w:proofErr w:type="spellEnd"/>
      <w:r w:rsidRPr="005E74E4">
        <w:rPr>
          <w:rFonts w:ascii="Times New Roman" w:hAnsi="Times New Roman" w:cs="Times New Roman"/>
          <w:sz w:val="23"/>
          <w:szCs w:val="23"/>
        </w:rPr>
        <w:t xml:space="preserve">. </w:t>
      </w:r>
      <w:r w:rsidRPr="005E74E4">
        <w:rPr>
          <w:rFonts w:ascii="Times New Roman" w:hAnsi="Times New Roman" w:cs="Times New Roman"/>
          <w:bCs/>
          <w:sz w:val="23"/>
          <w:szCs w:val="23"/>
        </w:rPr>
        <w:t xml:space="preserve">90000057511, Priekuļu novada pašvaldības priekšsēdētājas Elīnas STAPULONES personā, kura rīkojas saskaņā ar </w:t>
      </w:r>
      <w:r w:rsidRPr="005E74E4">
        <w:rPr>
          <w:rFonts w:ascii="Times New Roman" w:hAnsi="Times New Roman" w:cs="Times New Roman"/>
          <w:sz w:val="23"/>
          <w:szCs w:val="23"/>
        </w:rPr>
        <w:t xml:space="preserve">likumu “Par pašvaldībām” un Priekuļu novada pašvaldības nolikumu, turpmāk tekstā – Pašvaldība, abas kopā sauktas – Puses, un katra atsevišķi – Puse, </w:t>
      </w:r>
    </w:p>
    <w:p w14:paraId="207847EF" w14:textId="77777777" w:rsidR="00BD5C00" w:rsidRPr="005E74E4" w:rsidRDefault="00BD5C00" w:rsidP="00BD5C00">
      <w:pPr>
        <w:jc w:val="both"/>
        <w:rPr>
          <w:rFonts w:ascii="Times New Roman" w:hAnsi="Times New Roman" w:cs="Times New Roman"/>
          <w:sz w:val="23"/>
          <w:szCs w:val="23"/>
        </w:rPr>
      </w:pPr>
      <w:r w:rsidRPr="005E74E4">
        <w:rPr>
          <w:rFonts w:ascii="Times New Roman" w:hAnsi="Times New Roman" w:cs="Times New Roman"/>
          <w:sz w:val="23"/>
          <w:szCs w:val="23"/>
        </w:rPr>
        <w:tab/>
        <w:t>ņemot vērā Raunas novada domes 2018. gada 28. novembra lēmumu (</w:t>
      </w:r>
      <w:r w:rsidRPr="005E74E4">
        <w:rPr>
          <w:rFonts w:ascii="Times New Roman" w:hAnsi="Times New Roman" w:cs="Times New Roman"/>
          <w:bCs/>
          <w:sz w:val="23"/>
          <w:szCs w:val="23"/>
        </w:rPr>
        <w:t>prot. Nr. 14, 5.§.)</w:t>
      </w:r>
      <w:r w:rsidRPr="005E74E4">
        <w:rPr>
          <w:rFonts w:ascii="Times New Roman" w:hAnsi="Times New Roman" w:cs="Times New Roman"/>
          <w:sz w:val="23"/>
          <w:szCs w:val="23"/>
        </w:rPr>
        <w:t xml:space="preserve"> “Par </w:t>
      </w:r>
      <w:r w:rsidRPr="005E74E4">
        <w:rPr>
          <w:rFonts w:ascii="Times New Roman" w:hAnsi="Times New Roman" w:cs="Times New Roman"/>
          <w:bCs/>
          <w:sz w:val="23"/>
          <w:szCs w:val="23"/>
        </w:rPr>
        <w:t>pārvaldes uzdevuma deleģēšanas līguma noslēgšanu ar Priekuļu novada pašvaldību</w:t>
      </w:r>
      <w:r w:rsidRPr="005E74E4">
        <w:rPr>
          <w:rFonts w:ascii="Times New Roman" w:hAnsi="Times New Roman" w:cs="Times New Roman"/>
          <w:sz w:val="23"/>
          <w:szCs w:val="23"/>
        </w:rPr>
        <w:t xml:space="preserve">”, 2018.gada 27.decembra sēdes lēmumu </w:t>
      </w:r>
      <w:r w:rsidRPr="005E74E4">
        <w:rPr>
          <w:rFonts w:ascii="Times New Roman" w:hAnsi="Times New Roman" w:cs="Times New Roman"/>
          <w:bCs/>
          <w:sz w:val="23"/>
          <w:szCs w:val="23"/>
        </w:rPr>
        <w:t>(prot. Nr. 15, 7.§.)</w:t>
      </w:r>
      <w:r w:rsidRPr="005E74E4">
        <w:rPr>
          <w:rFonts w:ascii="Times New Roman" w:hAnsi="Times New Roman" w:cs="Times New Roman"/>
          <w:sz w:val="23"/>
          <w:szCs w:val="23"/>
        </w:rPr>
        <w:t xml:space="preserve"> “Par grozījumiem Raunas novada domes 28.11.2018 sēdes lēmumā “Par </w:t>
      </w:r>
      <w:r w:rsidRPr="005E74E4">
        <w:rPr>
          <w:rFonts w:ascii="Times New Roman" w:hAnsi="Times New Roman" w:cs="Times New Roman"/>
          <w:bCs/>
          <w:sz w:val="23"/>
          <w:szCs w:val="23"/>
        </w:rPr>
        <w:t xml:space="preserve">pārvaldes uzdevuma deleģēšanas līguma noslēgšanu ar Priekuļu novada pašvaldību” (prot.Nr.14, 5.§)”, 2019.gada 30.janvāra sēdes lēmumu (prot.Nr.1, 12.§) “Par deleģēšanas līguma precizēšanu” </w:t>
      </w:r>
      <w:r w:rsidRPr="005E74E4">
        <w:rPr>
          <w:rFonts w:ascii="Times New Roman" w:hAnsi="Times New Roman" w:cs="Times New Roman"/>
          <w:sz w:val="23"/>
          <w:szCs w:val="23"/>
        </w:rPr>
        <w:t>un Priekuļu novada domes 2019. gada __. februāra lēmumu (prot. Nr. ___, §___) “_______”, noslēdz šādu deleģēšanas līgumu (turpmāk – Līgums):</w:t>
      </w:r>
    </w:p>
    <w:p w14:paraId="416C6747" w14:textId="77777777" w:rsidR="00BD5C00" w:rsidRPr="005E74E4" w:rsidRDefault="00BD5C00" w:rsidP="00BD5C00">
      <w:pPr>
        <w:spacing w:after="0" w:line="240" w:lineRule="auto"/>
        <w:jc w:val="center"/>
        <w:rPr>
          <w:rFonts w:ascii="Times New Roman" w:hAnsi="Times New Roman" w:cs="Times New Roman"/>
          <w:b/>
          <w:sz w:val="23"/>
          <w:szCs w:val="23"/>
        </w:rPr>
      </w:pPr>
      <w:r w:rsidRPr="005E74E4">
        <w:rPr>
          <w:rFonts w:ascii="Times New Roman" w:hAnsi="Times New Roman" w:cs="Times New Roman"/>
          <w:b/>
          <w:sz w:val="23"/>
          <w:szCs w:val="23"/>
        </w:rPr>
        <w:t>I Līguma priekšmets</w:t>
      </w:r>
    </w:p>
    <w:p w14:paraId="76C2E542" w14:textId="77777777" w:rsidR="00BD5C00" w:rsidRPr="005E74E4" w:rsidRDefault="00BD5C00" w:rsidP="00BD5C00">
      <w:pPr>
        <w:pStyle w:val="Virsraksts4"/>
        <w:jc w:val="both"/>
        <w:rPr>
          <w:b w:val="0"/>
          <w:caps w:val="0"/>
          <w:sz w:val="23"/>
          <w:szCs w:val="23"/>
        </w:rPr>
      </w:pPr>
      <w:r w:rsidRPr="005E74E4">
        <w:rPr>
          <w:b w:val="0"/>
          <w:caps w:val="0"/>
          <w:sz w:val="23"/>
          <w:szCs w:val="23"/>
        </w:rPr>
        <w:t>Dome deleģē Pašvaldībai, un Pašvaldība veic no likuma “Par policiju” 19. panta pirmās un otrās daļas un likuma “Par pašvaldībām” 15. panta pirmās daļas 12. punktā noteiktās pašvaldības autonomās funkcijas izrietošu Domes kompetencē esošu pārvaldes uzdevumu izpildi – piedalīties sabiedriskās kārtības nodrošināšanā, apkarot žūpību un netiklību Raunas novada administratīvajā teritorijā (turpmāk tekstā – Uzdevumi):</w:t>
      </w:r>
    </w:p>
    <w:p w14:paraId="2DE20658"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veikt likumpārkāpumu profilaksi, tajā skaitā, veikt preventīvus pasākumus likumpārkāpumu novēršanai un nodrošināt sabiedrisko kārtību pašvaldības rīkotajos pasākumos saskaņā ar Domes izpilddirektora rīkojumu un sadarboties ar Sociālo dienestu un Bāriņtiesu krīzes situāciju risināšanā;</w:t>
      </w:r>
    </w:p>
    <w:p w14:paraId="531A3110"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 xml:space="preserve"> kontrolēt Latvijas Republikas normatīvo aktu, Raunas novada domes saistošo noteikumu ievērošanu Raunas novada administratīvajā teritorijā;</w:t>
      </w:r>
    </w:p>
    <w:p w14:paraId="2ED91D83"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likumā paredzētajā kārtībā sniegt palīdzību personām (iestādēm, privātpersonām un personu apvienībām) to tiesību aizsardzībai un likumā noteikto pienākumu izpildes nodrošināšanai;</w:t>
      </w:r>
    </w:p>
    <w:p w14:paraId="5A4DF73D"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 xml:space="preserve"> patstāvīgi vai sadarbojoties ar Valsts policiju un Drošības policiju novērst un pārtraukt likumpārkāpumus. Ja pašvaldības policijā pienāk ziņas par to, ka tiek gatavots vai ir izdarīts likumpārkāpums, kura izskatīšana ir Valsts Policijas kompetencē, Pašvaldības policija veic nepieciešamos pasākumus tā novēršanai, pārkāpēja aizturēšanai, notikuma vietas apsargāšanai un nekavējoties par to paziņo attiecīgajai Valsts policijas iestādei (amatpersonai), kā arī nodod tai likumpārkāpēju un attiecīgos dokumentus par viņu;</w:t>
      </w:r>
    </w:p>
    <w:p w14:paraId="7C12D864"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 xml:space="preserve"> savlaicīgi, vispusīgi, pilnīgi un objektīvi noskaidrot katra administratīvā pārkāpuma apstākļus, un atbilstoši savai kompetencei saukt pie atbildības personas, kuras izdarījušas administratīvos pārkāpumus, tostarp, piemērot administratīvos sodus, t.sk., uzlikt naudas sodus un piedzīt tos, kā arī nepieciešamības gadījumā nosūtīt lēmumus piespiedu izpildei;</w:t>
      </w:r>
    </w:p>
    <w:p w14:paraId="7A04707B"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 xml:space="preserve"> sastādīt administratīvā pārkāpuma protokolu (administratīvās lietas materiālus) Latvijas Administratīvo pārkāpumu kodeksa 210. panta pirmajā, otrajā un trešajā daļā noteiktajos gadījumos (ar Domes lēmumā noteiktu pilnvarojumu);</w:t>
      </w:r>
    </w:p>
    <w:p w14:paraId="175C1E24"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lastRenderedPageBreak/>
        <w:t xml:space="preserve"> sastādīt administratīvā pārkāpuma protokolu Latvijas Administratīvo pārkāpumu kodeksa 211.</w:t>
      </w:r>
      <w:r w:rsidRPr="005E74E4">
        <w:rPr>
          <w:sz w:val="23"/>
          <w:szCs w:val="23"/>
          <w:vertAlign w:val="superscript"/>
          <w:lang w:val="lv-LV"/>
        </w:rPr>
        <w:t>2</w:t>
      </w:r>
      <w:r w:rsidRPr="005E74E4">
        <w:rPr>
          <w:sz w:val="23"/>
          <w:szCs w:val="23"/>
          <w:lang w:val="lv-LV"/>
        </w:rPr>
        <w:t xml:space="preserve"> un 214.</w:t>
      </w:r>
      <w:r w:rsidRPr="005E74E4">
        <w:rPr>
          <w:sz w:val="23"/>
          <w:szCs w:val="23"/>
          <w:vertAlign w:val="superscript"/>
          <w:lang w:val="lv-LV"/>
        </w:rPr>
        <w:t>1</w:t>
      </w:r>
      <w:r w:rsidRPr="005E74E4">
        <w:rPr>
          <w:sz w:val="23"/>
          <w:szCs w:val="23"/>
          <w:lang w:val="lv-LV"/>
        </w:rPr>
        <w:t xml:space="preserve"> pantā noteiktajos gadījumos; </w:t>
      </w:r>
    </w:p>
    <w:p w14:paraId="43FCFD81"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 xml:space="preserve"> kontrolēt rūpnieciskās zvejas, makšķerēšanas, domes pārvaldībā esošo ūdenstilpņu ekspluatācijas un citu vides aizsardzības noteikumu ievērošanu Raunas novada administratīvajā teritorijā.</w:t>
      </w:r>
    </w:p>
    <w:p w14:paraId="5B962111"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 xml:space="preserve"> nodrošināt Sodu reģistra likuma un attiecīgo normatīvo aktu prasību izpildi par administratīvo pārkāpumu vienotu uzskaiti Latvijas Republikā;</w:t>
      </w:r>
    </w:p>
    <w:p w14:paraId="297F75E6" w14:textId="77777777" w:rsidR="00BD5C00" w:rsidRPr="005E74E4" w:rsidRDefault="00BD5C00" w:rsidP="00BD5C00">
      <w:pPr>
        <w:pStyle w:val="Sarakstarindkopa"/>
        <w:numPr>
          <w:ilvl w:val="1"/>
          <w:numId w:val="1"/>
        </w:numPr>
        <w:tabs>
          <w:tab w:val="clear" w:pos="360"/>
        </w:tabs>
        <w:ind w:left="851" w:hanging="567"/>
        <w:jc w:val="both"/>
        <w:rPr>
          <w:sz w:val="23"/>
          <w:szCs w:val="23"/>
          <w:lang w:val="lv-LV"/>
        </w:rPr>
      </w:pPr>
      <w:r w:rsidRPr="005E74E4">
        <w:rPr>
          <w:sz w:val="23"/>
          <w:szCs w:val="23"/>
          <w:lang w:val="lv-LV"/>
        </w:rPr>
        <w:t>uzraudzīt lēmumu izpildi par audzinoša rakstura piespiedu līdzekļu piemērošanu bērniem;</w:t>
      </w:r>
    </w:p>
    <w:p w14:paraId="19DAC18A" w14:textId="77777777" w:rsidR="00BD5C00" w:rsidRPr="005E74E4" w:rsidRDefault="00BD5C00" w:rsidP="00BD5C00">
      <w:pPr>
        <w:pStyle w:val="Sarakstarindkopa"/>
        <w:numPr>
          <w:ilvl w:val="1"/>
          <w:numId w:val="1"/>
        </w:numPr>
        <w:tabs>
          <w:tab w:val="clear" w:pos="360"/>
        </w:tabs>
        <w:ind w:left="851" w:hanging="567"/>
        <w:jc w:val="both"/>
        <w:rPr>
          <w:sz w:val="23"/>
          <w:szCs w:val="23"/>
          <w:lang w:val="lv-LV"/>
        </w:rPr>
      </w:pPr>
      <w:r w:rsidRPr="005E74E4">
        <w:rPr>
          <w:sz w:val="23"/>
          <w:szCs w:val="23"/>
          <w:lang w:val="lv-LV"/>
        </w:rPr>
        <w:t>izskatīt Domē saņemtos iedzīvotāju iesniegumus un priekšlikumus, kas saistīti ar uzdevuma izpildi un ietilpst Pašvaldības policijas kompetencē, kā arī nodrošināt iedzīvotāju pieņemšanu Domē ne retāk kā divas reizes nedēļā, iepriekš noteiktos laikos;</w:t>
      </w:r>
    </w:p>
    <w:p w14:paraId="783F7B75" w14:textId="77777777" w:rsidR="00BD5C00" w:rsidRPr="005E74E4" w:rsidRDefault="00BD5C00" w:rsidP="00BD5C00">
      <w:pPr>
        <w:pStyle w:val="Sarakstarindkopa"/>
        <w:numPr>
          <w:ilvl w:val="1"/>
          <w:numId w:val="1"/>
        </w:numPr>
        <w:tabs>
          <w:tab w:val="clear" w:pos="360"/>
        </w:tabs>
        <w:ind w:left="851" w:hanging="567"/>
        <w:jc w:val="both"/>
        <w:rPr>
          <w:sz w:val="23"/>
          <w:szCs w:val="23"/>
          <w:lang w:val="lv-LV"/>
        </w:rPr>
      </w:pPr>
      <w:r w:rsidRPr="005E74E4">
        <w:rPr>
          <w:sz w:val="23"/>
          <w:szCs w:val="23"/>
          <w:lang w:val="lv-LV"/>
        </w:rPr>
        <w:t>veikt citus Domes uzdevumus, kas tiešā veidā izriet no deleģētajiem pārvaldes uzdevumiem un ko ar rīkojumu uzdevusi Domes priekšsēdētāja, Domes priekšsēdētājas vietnieks vai izpilddirektors, ja tie nav pretrunā ar likumu “Par policiju” un citiem Latvijas Republikā spēkā esošajiem normatīvajiem aktiem;</w:t>
      </w:r>
    </w:p>
    <w:p w14:paraId="36703DC7" w14:textId="77777777" w:rsidR="00BD5C00" w:rsidRPr="005E74E4" w:rsidRDefault="00BD5C00" w:rsidP="00BD5C00">
      <w:pPr>
        <w:pStyle w:val="Sarakstarindkopa"/>
        <w:numPr>
          <w:ilvl w:val="1"/>
          <w:numId w:val="1"/>
        </w:numPr>
        <w:tabs>
          <w:tab w:val="clear" w:pos="360"/>
        </w:tabs>
        <w:ind w:left="851" w:hanging="567"/>
        <w:jc w:val="both"/>
        <w:rPr>
          <w:sz w:val="23"/>
          <w:szCs w:val="23"/>
          <w:lang w:val="lv-LV"/>
        </w:rPr>
      </w:pPr>
      <w:r w:rsidRPr="005E74E4">
        <w:rPr>
          <w:sz w:val="23"/>
          <w:szCs w:val="23"/>
          <w:lang w:val="lv-LV"/>
        </w:rPr>
        <w:t>veikt ar iespējamiem likumpārkāpumiem un notikumiem, kuri apdraud personu vai sabiedrības drošību, saistītu iesniegumu un informācijas reģistrēšanu, reaģēšanu uz sniegto informāciju, kā arī saņemtās informācijas nodošanu kompetentām amatpersonām un institūcijām.</w:t>
      </w:r>
    </w:p>
    <w:p w14:paraId="0AFEC1F4" w14:textId="77777777" w:rsidR="00BD5C00" w:rsidRPr="005E74E4" w:rsidRDefault="00BD5C00" w:rsidP="00BD5C00">
      <w:pPr>
        <w:pStyle w:val="Sarakstarindkopa"/>
        <w:numPr>
          <w:ilvl w:val="1"/>
          <w:numId w:val="1"/>
        </w:numPr>
        <w:tabs>
          <w:tab w:val="clear" w:pos="360"/>
        </w:tabs>
        <w:ind w:left="851" w:hanging="567"/>
        <w:jc w:val="both"/>
        <w:rPr>
          <w:sz w:val="23"/>
          <w:szCs w:val="23"/>
          <w:lang w:val="lv-LV"/>
        </w:rPr>
      </w:pPr>
      <w:r w:rsidRPr="005E74E4">
        <w:rPr>
          <w:sz w:val="23"/>
          <w:szCs w:val="23"/>
          <w:lang w:val="lv-LV"/>
        </w:rPr>
        <w:t>veikt tūlītēju draudu novēršanu, ja persona, kas atrodas mājoklī vai tā tuvumā, var nodarīt kaitējumu aizsargājamās personas dzīvībai, brīvībai un veselībai, līdz tiesa izskata jautājumu par pagaidu aizsardzību pret vardarbību.</w:t>
      </w:r>
    </w:p>
    <w:p w14:paraId="6A636C21" w14:textId="77777777" w:rsidR="00BD5C00" w:rsidRPr="005E74E4" w:rsidRDefault="00BD5C00" w:rsidP="00BD5C00">
      <w:pPr>
        <w:pStyle w:val="Sarakstarindkopa"/>
        <w:ind w:left="360"/>
        <w:jc w:val="both"/>
        <w:rPr>
          <w:sz w:val="23"/>
          <w:szCs w:val="23"/>
          <w:lang w:val="lv-LV"/>
        </w:rPr>
      </w:pPr>
    </w:p>
    <w:p w14:paraId="03381A90" w14:textId="77777777" w:rsidR="00BD5C00" w:rsidRPr="005E74E4" w:rsidRDefault="00BD5C00" w:rsidP="00BD5C00">
      <w:pPr>
        <w:pStyle w:val="Sarakstarindkopa"/>
        <w:ind w:left="360"/>
        <w:jc w:val="center"/>
        <w:rPr>
          <w:b/>
          <w:sz w:val="23"/>
          <w:szCs w:val="23"/>
          <w:lang w:val="lv-LV"/>
        </w:rPr>
      </w:pPr>
      <w:r w:rsidRPr="005E74E4">
        <w:rPr>
          <w:b/>
          <w:sz w:val="23"/>
          <w:szCs w:val="23"/>
          <w:lang w:val="lv-LV"/>
        </w:rPr>
        <w:t>II Uzdevumu izpildes kārtība</w:t>
      </w:r>
    </w:p>
    <w:p w14:paraId="1A5FC15C" w14:textId="77777777" w:rsidR="00BD5C00" w:rsidRPr="005E74E4" w:rsidRDefault="00BD5C00" w:rsidP="00BD5C00">
      <w:pPr>
        <w:pStyle w:val="Virsraksts4"/>
        <w:jc w:val="both"/>
        <w:rPr>
          <w:b w:val="0"/>
          <w:sz w:val="23"/>
          <w:szCs w:val="23"/>
        </w:rPr>
      </w:pPr>
      <w:r w:rsidRPr="005E74E4">
        <w:rPr>
          <w:b w:val="0"/>
          <w:caps w:val="0"/>
          <w:sz w:val="23"/>
          <w:szCs w:val="23"/>
        </w:rPr>
        <w:t>Puses vienojas, ka Uzdevuma izpildi nodrošina Priekuļu novada Pašvaldības policija (turpmāk – Pašvaldības policija), savukārt Pašvaldība, tās izpilddirektora personā, kontrolē Pašvaldības policijas darbību un deleģētā Uzdevuma kvalitatīvu izpildi.</w:t>
      </w:r>
    </w:p>
    <w:p w14:paraId="66899EFE" w14:textId="77777777" w:rsidR="00BD5C00" w:rsidRPr="005E74E4" w:rsidRDefault="00BD5C00" w:rsidP="00BD5C00">
      <w:pPr>
        <w:pStyle w:val="Virsraksts4"/>
        <w:jc w:val="both"/>
        <w:rPr>
          <w:b w:val="0"/>
          <w:sz w:val="23"/>
          <w:szCs w:val="23"/>
        </w:rPr>
      </w:pPr>
      <w:r w:rsidRPr="005E74E4">
        <w:rPr>
          <w:b w:val="0"/>
          <w:caps w:val="0"/>
          <w:sz w:val="23"/>
          <w:szCs w:val="23"/>
        </w:rPr>
        <w:t>Pašvaldība nodrošina, ka Pašvaldības policija Domes deleģēto Uzdevumu ietvaros:</w:t>
      </w:r>
    </w:p>
    <w:p w14:paraId="48A56C6F" w14:textId="77777777" w:rsidR="00BD5C00" w:rsidRPr="005E74E4" w:rsidRDefault="00BD5C00" w:rsidP="00BD5C00">
      <w:pPr>
        <w:pStyle w:val="Virsraksts4"/>
        <w:numPr>
          <w:ilvl w:val="1"/>
          <w:numId w:val="1"/>
        </w:numPr>
        <w:tabs>
          <w:tab w:val="clear" w:pos="360"/>
          <w:tab w:val="num" w:pos="0"/>
        </w:tabs>
        <w:ind w:left="851" w:hanging="425"/>
        <w:jc w:val="both"/>
        <w:rPr>
          <w:b w:val="0"/>
          <w:caps w:val="0"/>
          <w:sz w:val="23"/>
          <w:szCs w:val="23"/>
        </w:rPr>
      </w:pPr>
      <w:r w:rsidRPr="005E74E4">
        <w:rPr>
          <w:b w:val="0"/>
          <w:caps w:val="0"/>
          <w:sz w:val="23"/>
          <w:szCs w:val="23"/>
        </w:rPr>
        <w:t xml:space="preserve"> bez atsevišķa pilnvarojuma pārstāv Domi valsts, pašvaldību iestādēs un saskarsmē ar fiziskajām un juridiskajām personām;</w:t>
      </w:r>
    </w:p>
    <w:p w14:paraId="0D3DC953" w14:textId="77777777" w:rsidR="00BD5C00" w:rsidRPr="005E74E4" w:rsidRDefault="00BD5C00" w:rsidP="00BD5C00">
      <w:pPr>
        <w:pStyle w:val="Sarakstarindkopa"/>
        <w:numPr>
          <w:ilvl w:val="1"/>
          <w:numId w:val="1"/>
        </w:numPr>
        <w:tabs>
          <w:tab w:val="clear" w:pos="360"/>
          <w:tab w:val="num" w:pos="0"/>
        </w:tabs>
        <w:ind w:left="851" w:hanging="425"/>
        <w:jc w:val="both"/>
        <w:rPr>
          <w:sz w:val="23"/>
          <w:szCs w:val="23"/>
          <w:lang w:val="lv-LV"/>
        </w:rPr>
      </w:pPr>
      <w:r w:rsidRPr="005E74E4">
        <w:rPr>
          <w:sz w:val="23"/>
          <w:szCs w:val="23"/>
          <w:lang w:val="lv-LV"/>
        </w:rPr>
        <w:t xml:space="preserve"> darbojoties Raunas novada administratīvajā teritorijā, ievēro Pašvaldības policijas nolikumu (pielikumā), šo līgumu, normatīvos aktus, Domes lēmumus un tajos noteiktos Pašvaldības policijas tiesības un pienākumus;</w:t>
      </w:r>
    </w:p>
    <w:p w14:paraId="16613751" w14:textId="77777777" w:rsidR="00BD5C00" w:rsidRPr="005E74E4" w:rsidRDefault="00BD5C00" w:rsidP="00BD5C00">
      <w:pPr>
        <w:pStyle w:val="Sarakstarindkopa"/>
        <w:numPr>
          <w:ilvl w:val="1"/>
          <w:numId w:val="1"/>
        </w:numPr>
        <w:tabs>
          <w:tab w:val="clear" w:pos="360"/>
          <w:tab w:val="num" w:pos="0"/>
        </w:tabs>
        <w:ind w:left="851" w:hanging="425"/>
        <w:rPr>
          <w:sz w:val="23"/>
          <w:szCs w:val="23"/>
          <w:lang w:val="lv-LV"/>
        </w:rPr>
      </w:pPr>
      <w:r w:rsidRPr="005E74E4">
        <w:rPr>
          <w:sz w:val="23"/>
          <w:szCs w:val="23"/>
          <w:lang w:val="lv-LV"/>
        </w:rPr>
        <w:t>Uzdevuma izpildi nodrošina ar Pašvaldības transportu saskaņā ar Pašvaldības domes apstiprināto cenrādi;</w:t>
      </w:r>
    </w:p>
    <w:p w14:paraId="2A93E0D0" w14:textId="77777777" w:rsidR="00BD5C00" w:rsidRPr="005E74E4" w:rsidRDefault="00BD5C00" w:rsidP="00BD5C00">
      <w:pPr>
        <w:pStyle w:val="Sarakstarindkopa"/>
        <w:numPr>
          <w:ilvl w:val="1"/>
          <w:numId w:val="1"/>
        </w:numPr>
        <w:tabs>
          <w:tab w:val="clear" w:pos="360"/>
          <w:tab w:val="num" w:pos="0"/>
        </w:tabs>
        <w:ind w:left="851" w:hanging="425"/>
        <w:jc w:val="both"/>
        <w:rPr>
          <w:sz w:val="23"/>
          <w:szCs w:val="23"/>
          <w:lang w:val="lv-LV"/>
        </w:rPr>
      </w:pPr>
      <w:r w:rsidRPr="005E74E4">
        <w:rPr>
          <w:sz w:val="23"/>
          <w:szCs w:val="23"/>
          <w:lang w:val="lv-LV"/>
        </w:rPr>
        <w:t>ievēro labas pārvaldības principus, sadarbojas ar Domes un valsts iestādēm un institūcijām.</w:t>
      </w:r>
    </w:p>
    <w:p w14:paraId="062462DC" w14:textId="77777777" w:rsidR="00BD5C00" w:rsidRPr="005E74E4" w:rsidRDefault="00BD5C00" w:rsidP="00BD5C00">
      <w:pPr>
        <w:pStyle w:val="Virsraksts4"/>
        <w:jc w:val="both"/>
        <w:rPr>
          <w:b w:val="0"/>
          <w:caps w:val="0"/>
          <w:sz w:val="23"/>
          <w:szCs w:val="23"/>
        </w:rPr>
      </w:pPr>
      <w:r w:rsidRPr="005E74E4">
        <w:rPr>
          <w:b w:val="0"/>
          <w:caps w:val="0"/>
          <w:sz w:val="23"/>
          <w:szCs w:val="23"/>
        </w:rPr>
        <w:t xml:space="preserve">Pašvaldība apņemas ne vēlāk kā vienu mēnesi iepriekš </w:t>
      </w:r>
      <w:proofErr w:type="spellStart"/>
      <w:r w:rsidRPr="005E74E4">
        <w:rPr>
          <w:b w:val="0"/>
          <w:caps w:val="0"/>
          <w:sz w:val="23"/>
          <w:szCs w:val="23"/>
        </w:rPr>
        <w:t>rakstveidā</w:t>
      </w:r>
      <w:proofErr w:type="spellEnd"/>
      <w:r w:rsidRPr="005E74E4">
        <w:rPr>
          <w:b w:val="0"/>
          <w:caps w:val="0"/>
          <w:sz w:val="23"/>
          <w:szCs w:val="23"/>
        </w:rPr>
        <w:t xml:space="preserve"> brīdināt Domi par plānotajām darbībām Pašvaldības policijā, ja tās skar Pašvaldības policijas darbību Domes administratīvajā teritorijā vai ietekmē šī līguma izpildi.</w:t>
      </w:r>
    </w:p>
    <w:p w14:paraId="3CF1367D" w14:textId="77777777" w:rsidR="00BD5C00" w:rsidRPr="005E74E4" w:rsidRDefault="00BD5C00" w:rsidP="00BD5C00">
      <w:pPr>
        <w:pStyle w:val="Virsraksts4"/>
        <w:rPr>
          <w:b w:val="0"/>
          <w:sz w:val="23"/>
          <w:szCs w:val="23"/>
        </w:rPr>
      </w:pPr>
      <w:r w:rsidRPr="005E74E4">
        <w:rPr>
          <w:b w:val="0"/>
          <w:caps w:val="0"/>
          <w:sz w:val="23"/>
          <w:szCs w:val="23"/>
        </w:rPr>
        <w:t>Dome apņemas:</w:t>
      </w:r>
    </w:p>
    <w:p w14:paraId="0CC42577" w14:textId="77777777" w:rsidR="00BD5C00" w:rsidRPr="005E74E4" w:rsidRDefault="00BD5C00" w:rsidP="00BD5C00">
      <w:pPr>
        <w:pStyle w:val="Sarakstarindkopa"/>
        <w:numPr>
          <w:ilvl w:val="1"/>
          <w:numId w:val="1"/>
        </w:numPr>
        <w:tabs>
          <w:tab w:val="clear" w:pos="360"/>
        </w:tabs>
        <w:ind w:left="851" w:hanging="425"/>
        <w:rPr>
          <w:sz w:val="23"/>
          <w:szCs w:val="23"/>
          <w:lang w:val="lv-LV"/>
        </w:rPr>
      </w:pPr>
      <w:r w:rsidRPr="005E74E4">
        <w:rPr>
          <w:sz w:val="23"/>
          <w:szCs w:val="23"/>
          <w:lang w:val="lv-LV"/>
        </w:rPr>
        <w:t>finansēt Uzdevuma izpildi šajā līgumā noteiktajā apjomā un kārtībā;</w:t>
      </w:r>
    </w:p>
    <w:p w14:paraId="5BDE07B7" w14:textId="77777777" w:rsidR="00BD5C00" w:rsidRPr="005E74E4" w:rsidRDefault="00BD5C00" w:rsidP="00BD5C00">
      <w:pPr>
        <w:pStyle w:val="Sarakstarindkopa"/>
        <w:numPr>
          <w:ilvl w:val="1"/>
          <w:numId w:val="1"/>
        </w:numPr>
        <w:tabs>
          <w:tab w:val="clear" w:pos="360"/>
        </w:tabs>
        <w:ind w:left="851" w:hanging="425"/>
        <w:jc w:val="both"/>
        <w:rPr>
          <w:sz w:val="23"/>
          <w:szCs w:val="23"/>
          <w:lang w:val="lv-LV"/>
        </w:rPr>
      </w:pPr>
      <w:r w:rsidRPr="005E74E4">
        <w:rPr>
          <w:sz w:val="23"/>
          <w:szCs w:val="23"/>
          <w:lang w:val="lv-LV"/>
        </w:rPr>
        <w:t>informēt Pašvaldību par Domes izdotajiem saistošajiem noteikumiem;</w:t>
      </w:r>
    </w:p>
    <w:p w14:paraId="6FDAEE3D" w14:textId="77777777" w:rsidR="00BD5C00" w:rsidRPr="005E74E4" w:rsidRDefault="00BD5C00" w:rsidP="00BD5C00">
      <w:pPr>
        <w:pStyle w:val="Sarakstarindkopa"/>
        <w:numPr>
          <w:ilvl w:val="1"/>
          <w:numId w:val="1"/>
        </w:numPr>
        <w:tabs>
          <w:tab w:val="clear" w:pos="360"/>
        </w:tabs>
        <w:ind w:left="851" w:hanging="425"/>
        <w:rPr>
          <w:sz w:val="23"/>
          <w:szCs w:val="23"/>
          <w:lang w:val="lv-LV"/>
        </w:rPr>
      </w:pPr>
      <w:r w:rsidRPr="005E74E4">
        <w:rPr>
          <w:sz w:val="23"/>
          <w:szCs w:val="23"/>
          <w:lang w:val="lv-LV"/>
        </w:rPr>
        <w:t xml:space="preserve">informēt par šo Līgumu Latvijas Republikas </w:t>
      </w:r>
      <w:proofErr w:type="spellStart"/>
      <w:r w:rsidRPr="005E74E4">
        <w:rPr>
          <w:sz w:val="23"/>
          <w:szCs w:val="23"/>
          <w:lang w:val="lv-LV"/>
        </w:rPr>
        <w:t>Iekšlietu</w:t>
      </w:r>
      <w:proofErr w:type="spellEnd"/>
      <w:r w:rsidRPr="005E74E4">
        <w:rPr>
          <w:sz w:val="23"/>
          <w:szCs w:val="23"/>
          <w:lang w:val="lv-LV"/>
        </w:rPr>
        <w:t xml:space="preserve"> ministriju;</w:t>
      </w:r>
    </w:p>
    <w:p w14:paraId="3CF2968B" w14:textId="77777777" w:rsidR="00BD5C00" w:rsidRPr="005E74E4" w:rsidRDefault="00BD5C00" w:rsidP="00BD5C00">
      <w:pPr>
        <w:pStyle w:val="Sarakstarindkopa"/>
        <w:numPr>
          <w:ilvl w:val="1"/>
          <w:numId w:val="1"/>
        </w:numPr>
        <w:tabs>
          <w:tab w:val="clear" w:pos="360"/>
        </w:tabs>
        <w:ind w:left="851" w:hanging="425"/>
        <w:rPr>
          <w:sz w:val="23"/>
          <w:szCs w:val="23"/>
          <w:lang w:val="lv-LV"/>
        </w:rPr>
      </w:pPr>
      <w:r w:rsidRPr="005E74E4">
        <w:rPr>
          <w:sz w:val="23"/>
          <w:szCs w:val="23"/>
          <w:lang w:val="lv-LV"/>
        </w:rPr>
        <w:t>informēt par šo līgumu Latvijas Republikas prokuratūru.</w:t>
      </w:r>
    </w:p>
    <w:p w14:paraId="70712774" w14:textId="77777777" w:rsidR="00942671" w:rsidRDefault="00942671" w:rsidP="00BD5C00">
      <w:pPr>
        <w:spacing w:after="0" w:line="240" w:lineRule="auto"/>
        <w:contextualSpacing/>
        <w:jc w:val="center"/>
        <w:rPr>
          <w:rFonts w:ascii="Times New Roman" w:hAnsi="Times New Roman" w:cs="Times New Roman"/>
          <w:b/>
          <w:sz w:val="23"/>
          <w:szCs w:val="23"/>
        </w:rPr>
      </w:pPr>
    </w:p>
    <w:p w14:paraId="50A25078" w14:textId="0C714502" w:rsidR="00BD5C00" w:rsidRDefault="00BD5C00" w:rsidP="00BD5C00">
      <w:pPr>
        <w:spacing w:after="0" w:line="240" w:lineRule="auto"/>
        <w:contextualSpacing/>
        <w:jc w:val="center"/>
        <w:rPr>
          <w:b/>
          <w:sz w:val="23"/>
          <w:szCs w:val="23"/>
        </w:rPr>
      </w:pPr>
      <w:r w:rsidRPr="005E74E4">
        <w:rPr>
          <w:rFonts w:ascii="Times New Roman" w:hAnsi="Times New Roman" w:cs="Times New Roman"/>
          <w:b/>
          <w:sz w:val="23"/>
          <w:szCs w:val="23"/>
        </w:rPr>
        <w:t>III Līguma izpildes termiņš</w:t>
      </w:r>
    </w:p>
    <w:p w14:paraId="7DF5ED12" w14:textId="77777777" w:rsidR="00BD5C00" w:rsidRPr="005E74E4" w:rsidRDefault="00BD5C00" w:rsidP="00BD5C00">
      <w:pPr>
        <w:pStyle w:val="Virsraksts4"/>
        <w:contextualSpacing/>
        <w:jc w:val="both"/>
        <w:rPr>
          <w:b w:val="0"/>
          <w:caps w:val="0"/>
          <w:sz w:val="23"/>
          <w:szCs w:val="23"/>
        </w:rPr>
      </w:pPr>
      <w:r w:rsidRPr="005E74E4">
        <w:rPr>
          <w:b w:val="0"/>
          <w:caps w:val="0"/>
          <w:sz w:val="23"/>
          <w:szCs w:val="23"/>
        </w:rPr>
        <w:t>Līgums stājas spēkā ar brīdi, kad to parakstījusi pēdējā no Pusēm, un ir spēkā līdz ir izpildītas tajā ietvertās Pušu saistības.</w:t>
      </w:r>
    </w:p>
    <w:p w14:paraId="5E94D7CE" w14:textId="77777777" w:rsidR="00BD5C00" w:rsidRPr="005E74E4" w:rsidRDefault="00BD5C00" w:rsidP="00BD5C00">
      <w:pPr>
        <w:pStyle w:val="Virsraksts4"/>
        <w:jc w:val="both"/>
        <w:rPr>
          <w:b w:val="0"/>
          <w:caps w:val="0"/>
          <w:sz w:val="23"/>
          <w:szCs w:val="23"/>
        </w:rPr>
      </w:pPr>
      <w:r w:rsidRPr="005E74E4">
        <w:rPr>
          <w:b w:val="0"/>
          <w:caps w:val="0"/>
          <w:sz w:val="23"/>
          <w:szCs w:val="23"/>
        </w:rPr>
        <w:t xml:space="preserve">Līguma 1. punktā noteiktos uzdevumus Pašvaldība atbilstoši šim Līgumam izpilda no </w:t>
      </w:r>
      <w:r w:rsidRPr="005E74E4">
        <w:rPr>
          <w:caps w:val="0"/>
          <w:sz w:val="23"/>
          <w:szCs w:val="23"/>
        </w:rPr>
        <w:t>2019. gada 1. marta līdz 2021. gada 31. decembrim</w:t>
      </w:r>
      <w:r w:rsidRPr="005E74E4">
        <w:rPr>
          <w:b w:val="0"/>
          <w:caps w:val="0"/>
          <w:sz w:val="23"/>
          <w:szCs w:val="23"/>
        </w:rPr>
        <w:t>.</w:t>
      </w:r>
    </w:p>
    <w:p w14:paraId="0F27D4E1" w14:textId="77777777" w:rsidR="00BD5C00" w:rsidRPr="005E74E4" w:rsidRDefault="00BD5C00" w:rsidP="00BD5C00">
      <w:pPr>
        <w:pStyle w:val="Virsraksts4"/>
        <w:jc w:val="both"/>
        <w:rPr>
          <w:b w:val="0"/>
          <w:caps w:val="0"/>
          <w:sz w:val="23"/>
          <w:szCs w:val="23"/>
        </w:rPr>
      </w:pPr>
      <w:r w:rsidRPr="005E74E4">
        <w:rPr>
          <w:b w:val="0"/>
          <w:caps w:val="0"/>
          <w:sz w:val="23"/>
          <w:szCs w:val="23"/>
        </w:rPr>
        <w:t>Līgums izbeidzas Valsts pārvaldes iekārtas likuma 47. pantā paredzētajos gadījumos un kārtībā. Puses vienojas noteikt līguma uzteikuma termiņu 3 (trīs) mēneši.</w:t>
      </w:r>
    </w:p>
    <w:p w14:paraId="061E6374" w14:textId="77777777" w:rsidR="00BD5C00" w:rsidRPr="005E74E4" w:rsidRDefault="00BD5C00" w:rsidP="00BD5C00">
      <w:pPr>
        <w:pStyle w:val="Virsraksts4"/>
        <w:jc w:val="both"/>
        <w:rPr>
          <w:b w:val="0"/>
          <w:caps w:val="0"/>
          <w:sz w:val="23"/>
          <w:szCs w:val="23"/>
        </w:rPr>
      </w:pPr>
      <w:r w:rsidRPr="005E74E4">
        <w:rPr>
          <w:b w:val="0"/>
          <w:caps w:val="0"/>
          <w:sz w:val="23"/>
          <w:szCs w:val="23"/>
        </w:rPr>
        <w:t>Līgumu var uzteikt, neievērojot uzteikuma termiņu, ja otra Puse rupji pārkāpj Līguma noteikumus vai arī pastāv citi svarīgi iemesli, kas neļauj turpināt Līguma attiecības.</w:t>
      </w:r>
    </w:p>
    <w:p w14:paraId="56DA16F5" w14:textId="77777777" w:rsidR="00BD5C00" w:rsidRPr="005E74E4" w:rsidRDefault="00BD5C00" w:rsidP="00BD5C00">
      <w:pPr>
        <w:pStyle w:val="Virsraksts4"/>
        <w:jc w:val="both"/>
        <w:rPr>
          <w:b w:val="0"/>
          <w:caps w:val="0"/>
          <w:sz w:val="23"/>
          <w:szCs w:val="23"/>
        </w:rPr>
      </w:pPr>
      <w:r w:rsidRPr="005E74E4">
        <w:rPr>
          <w:b w:val="0"/>
          <w:caps w:val="0"/>
          <w:sz w:val="23"/>
          <w:szCs w:val="23"/>
        </w:rPr>
        <w:t>Līgumam beidzoties, Puses sastāda savstarpējo norēķinu salīdzināšanas aktu, kas ir pamats līguma izpildes apmaksas stāvokļa fiksācijai.</w:t>
      </w:r>
    </w:p>
    <w:p w14:paraId="07AF893A" w14:textId="77777777" w:rsidR="00BD5C00" w:rsidRDefault="00BD5C00" w:rsidP="00BD5C00">
      <w:pPr>
        <w:rPr>
          <w:rFonts w:ascii="Times New Roman" w:hAnsi="Times New Roman" w:cs="Times New Roman"/>
          <w:sz w:val="23"/>
          <w:szCs w:val="23"/>
        </w:rPr>
      </w:pPr>
    </w:p>
    <w:p w14:paraId="74302FD6" w14:textId="77777777" w:rsidR="00BD5C00" w:rsidRPr="005E74E4" w:rsidRDefault="00BD5C00" w:rsidP="00BD5C00">
      <w:pPr>
        <w:rPr>
          <w:rFonts w:ascii="Times New Roman" w:hAnsi="Times New Roman" w:cs="Times New Roman"/>
          <w:sz w:val="23"/>
          <w:szCs w:val="23"/>
        </w:rPr>
      </w:pPr>
    </w:p>
    <w:p w14:paraId="77A826AA" w14:textId="77777777" w:rsidR="00BD5C00" w:rsidRPr="005E74E4" w:rsidRDefault="00BD5C00" w:rsidP="00BD5C00">
      <w:pPr>
        <w:spacing w:after="0" w:line="240" w:lineRule="auto"/>
        <w:jc w:val="center"/>
        <w:rPr>
          <w:rFonts w:ascii="Times New Roman" w:hAnsi="Times New Roman" w:cs="Times New Roman"/>
          <w:b/>
          <w:sz w:val="23"/>
          <w:szCs w:val="23"/>
        </w:rPr>
      </w:pPr>
      <w:r w:rsidRPr="005E74E4">
        <w:rPr>
          <w:rFonts w:ascii="Times New Roman" w:hAnsi="Times New Roman" w:cs="Times New Roman"/>
          <w:b/>
          <w:sz w:val="23"/>
          <w:szCs w:val="23"/>
        </w:rPr>
        <w:t>IV Norēķinu kārtība, finanšu un citu resursu piešķiršanas noteikumi</w:t>
      </w:r>
    </w:p>
    <w:p w14:paraId="08E046C4" w14:textId="77777777" w:rsidR="00BD5C00" w:rsidRPr="005E74E4" w:rsidRDefault="00BD5C00" w:rsidP="00BD5C00">
      <w:pPr>
        <w:pStyle w:val="Virsraksts4"/>
        <w:jc w:val="both"/>
        <w:rPr>
          <w:b w:val="0"/>
          <w:caps w:val="0"/>
          <w:sz w:val="23"/>
          <w:szCs w:val="23"/>
        </w:rPr>
      </w:pPr>
      <w:r w:rsidRPr="005E74E4">
        <w:rPr>
          <w:b w:val="0"/>
          <w:caps w:val="0"/>
          <w:sz w:val="23"/>
          <w:szCs w:val="23"/>
        </w:rPr>
        <w:t xml:space="preserve">Saskaņā ar šo Līgumu deleģēto pārvaldes Uzdevumu izpildes nodrošināšanai Pašvaldība apņemas līdz katra mēneša 10. (desmitajam) datumam piestādīt Domei rēķinu savstarpējiem norēķiniem (pašvaldības uzturēšanas izdevumu </w:t>
      </w:r>
      <w:proofErr w:type="spellStart"/>
      <w:r w:rsidRPr="005E74E4">
        <w:rPr>
          <w:b w:val="0"/>
          <w:caps w:val="0"/>
          <w:sz w:val="23"/>
          <w:szCs w:val="23"/>
        </w:rPr>
        <w:t>transferti</w:t>
      </w:r>
      <w:proofErr w:type="spellEnd"/>
      <w:r w:rsidRPr="005E74E4">
        <w:rPr>
          <w:b w:val="0"/>
          <w:caps w:val="0"/>
          <w:sz w:val="23"/>
          <w:szCs w:val="23"/>
        </w:rPr>
        <w:t xml:space="preserve">) par Uzdevuma ietvaros sniegtajiem pakalpojumiem iepriekšējā mēnesī un divus Uzdevuma izpildes pieņemšanas – nodošanas aktus, kura abus eksemplārus Dome paraksta un vienu eksemplāru </w:t>
      </w:r>
      <w:proofErr w:type="spellStart"/>
      <w:r w:rsidRPr="005E74E4">
        <w:rPr>
          <w:b w:val="0"/>
          <w:caps w:val="0"/>
          <w:sz w:val="23"/>
          <w:szCs w:val="23"/>
        </w:rPr>
        <w:t>nosūta</w:t>
      </w:r>
      <w:proofErr w:type="spellEnd"/>
      <w:r w:rsidRPr="005E74E4">
        <w:rPr>
          <w:b w:val="0"/>
          <w:caps w:val="0"/>
          <w:sz w:val="23"/>
          <w:szCs w:val="23"/>
        </w:rPr>
        <w:t xml:space="preserve"> Pašvaldībai līdz katra mēneša 15. (piecpadsmitajam) datumam.</w:t>
      </w:r>
    </w:p>
    <w:p w14:paraId="1F077C2F" w14:textId="77777777" w:rsidR="00BD5C00" w:rsidRPr="005E74E4" w:rsidRDefault="00BD5C00" w:rsidP="00BD5C00">
      <w:pPr>
        <w:pStyle w:val="Virsraksts4"/>
        <w:jc w:val="both"/>
        <w:rPr>
          <w:b w:val="0"/>
          <w:caps w:val="0"/>
          <w:strike/>
          <w:color w:val="FF0000"/>
          <w:sz w:val="23"/>
          <w:szCs w:val="23"/>
        </w:rPr>
      </w:pPr>
      <w:r w:rsidRPr="005E74E4">
        <w:rPr>
          <w:b w:val="0"/>
          <w:caps w:val="0"/>
          <w:sz w:val="23"/>
          <w:szCs w:val="23"/>
        </w:rPr>
        <w:t xml:space="preserve">Līgumā deleģēto Uzdevumu izpildes veikšanai Dome nodrošina Pašvaldības policiju ar Domes rīcībā esošo inventāru un tehniku zvejas kontroles realizācijai – </w:t>
      </w:r>
      <w:proofErr w:type="spellStart"/>
      <w:r w:rsidRPr="005E74E4">
        <w:rPr>
          <w:b w:val="0"/>
          <w:caps w:val="0"/>
          <w:sz w:val="23"/>
          <w:szCs w:val="23"/>
        </w:rPr>
        <w:t>kvadraciklu</w:t>
      </w:r>
      <w:proofErr w:type="spellEnd"/>
      <w:r w:rsidRPr="005E74E4">
        <w:rPr>
          <w:b w:val="0"/>
          <w:caps w:val="0"/>
          <w:sz w:val="23"/>
          <w:szCs w:val="23"/>
        </w:rPr>
        <w:t xml:space="preserve"> ACCESS MAX750 FOREST, laivu STORM STK-360, Valsts reģistrācijas Nr. LV4484, laivas piekabi RESPO 750V411T160, Valsts reģistrācijas Nr. T2642 un laivas dzinēju MFS9.8A3S (turpmāk – Inventārs), atsevišķi vienojoties par Inventāra izmantošanas kārtību. </w:t>
      </w:r>
    </w:p>
    <w:p w14:paraId="7D33ECA4" w14:textId="77777777" w:rsidR="00BD5C00" w:rsidRPr="005E74E4" w:rsidRDefault="00BD5C00" w:rsidP="00BD5C00">
      <w:pPr>
        <w:pStyle w:val="Virsraksts4"/>
        <w:jc w:val="both"/>
        <w:rPr>
          <w:b w:val="0"/>
          <w:caps w:val="0"/>
          <w:sz w:val="23"/>
          <w:szCs w:val="23"/>
        </w:rPr>
      </w:pPr>
      <w:r w:rsidRPr="005E74E4">
        <w:rPr>
          <w:b w:val="0"/>
          <w:caps w:val="0"/>
          <w:sz w:val="23"/>
          <w:szCs w:val="23"/>
        </w:rPr>
        <w:t xml:space="preserve">Par Uzdevuma izpildi tiek noteiktas sekojošas izmaksas: </w:t>
      </w:r>
      <w:r w:rsidRPr="005E74E4">
        <w:rPr>
          <w:caps w:val="0"/>
          <w:sz w:val="23"/>
          <w:szCs w:val="23"/>
        </w:rPr>
        <w:t xml:space="preserve">10,58 </w:t>
      </w:r>
      <w:proofErr w:type="spellStart"/>
      <w:r w:rsidRPr="005E74E4">
        <w:rPr>
          <w:caps w:val="0"/>
          <w:sz w:val="23"/>
          <w:szCs w:val="23"/>
        </w:rPr>
        <w:t>euro</w:t>
      </w:r>
      <w:proofErr w:type="spellEnd"/>
      <w:r w:rsidRPr="005E74E4">
        <w:rPr>
          <w:caps w:val="0"/>
          <w:sz w:val="23"/>
          <w:szCs w:val="23"/>
        </w:rPr>
        <w:t xml:space="preserve"> (desmit </w:t>
      </w:r>
      <w:proofErr w:type="spellStart"/>
      <w:r w:rsidRPr="005E74E4">
        <w:rPr>
          <w:caps w:val="0"/>
          <w:sz w:val="23"/>
          <w:szCs w:val="23"/>
        </w:rPr>
        <w:t>euro</w:t>
      </w:r>
      <w:proofErr w:type="spellEnd"/>
      <w:r w:rsidRPr="005E74E4">
        <w:rPr>
          <w:caps w:val="0"/>
          <w:sz w:val="23"/>
          <w:szCs w:val="23"/>
        </w:rPr>
        <w:t xml:space="preserve"> 58 centi) </w:t>
      </w:r>
      <w:r w:rsidRPr="005E74E4">
        <w:rPr>
          <w:b w:val="0"/>
          <w:caps w:val="0"/>
          <w:sz w:val="23"/>
          <w:szCs w:val="23"/>
        </w:rPr>
        <w:t>par vienu Pašvaldības policijas darbinieka nostrādāto darba stundu Raunas novada administratīvajā teritorijā. Pašvaldības policijas darbinieku nostrādāto darba stundu uzskaite tiek veikta, aizpildot darba laika uzskaites tabulu, kas iesniedzama Domē kopā ar Līguma 16.punktā norādīto pārskatu.</w:t>
      </w:r>
    </w:p>
    <w:p w14:paraId="4C0A3A0D" w14:textId="77777777" w:rsidR="00BD5C00" w:rsidRPr="005E74E4" w:rsidRDefault="00BD5C00" w:rsidP="00BD5C00">
      <w:pPr>
        <w:pStyle w:val="Virsraksts4"/>
        <w:jc w:val="both"/>
        <w:rPr>
          <w:b w:val="0"/>
          <w:caps w:val="0"/>
          <w:sz w:val="23"/>
          <w:szCs w:val="23"/>
        </w:rPr>
      </w:pPr>
      <w:r w:rsidRPr="005E74E4">
        <w:rPr>
          <w:b w:val="0"/>
          <w:caps w:val="0"/>
          <w:sz w:val="23"/>
          <w:szCs w:val="23"/>
        </w:rPr>
        <w:t>Saskaņā ar šo Līgumu deleģēto pārvaldes uzdevumu izpildes nodrošināšanai Dome apņemas norēķināties ar Pašvaldību par tās sniegtajiem pakalpojumiem no Domes budžeta līdzekļiem līdz nākamā mēneša (skaitot no attiecīgā rēķina piestādīšanas mēneša) 15. (piecpadsmitajam) datumam, ja ir izpildīti Līguma nosacījumi.</w:t>
      </w:r>
    </w:p>
    <w:p w14:paraId="3F61E2E8" w14:textId="77777777" w:rsidR="00BD5C00" w:rsidRPr="005E74E4" w:rsidRDefault="00BD5C00" w:rsidP="00BD5C00">
      <w:pPr>
        <w:pStyle w:val="Virsraksts4"/>
        <w:jc w:val="both"/>
        <w:rPr>
          <w:b w:val="0"/>
          <w:caps w:val="0"/>
          <w:sz w:val="23"/>
          <w:szCs w:val="23"/>
        </w:rPr>
      </w:pPr>
      <w:r w:rsidRPr="005E74E4">
        <w:rPr>
          <w:b w:val="0"/>
          <w:caps w:val="0"/>
          <w:sz w:val="23"/>
          <w:szCs w:val="23"/>
        </w:rPr>
        <w:t>Norēķini tiek veikti bezskaidras naudas norēķina veidā Pašvaldības kontā.</w:t>
      </w:r>
    </w:p>
    <w:p w14:paraId="68BC92FE" w14:textId="77777777" w:rsidR="00F65749" w:rsidRDefault="00F65749" w:rsidP="00BD5C00">
      <w:pPr>
        <w:spacing w:after="0" w:line="240" w:lineRule="auto"/>
        <w:jc w:val="center"/>
        <w:rPr>
          <w:rFonts w:ascii="Times New Roman" w:hAnsi="Times New Roman" w:cs="Times New Roman"/>
          <w:b/>
          <w:sz w:val="23"/>
          <w:szCs w:val="23"/>
        </w:rPr>
      </w:pPr>
    </w:p>
    <w:p w14:paraId="78F1402C" w14:textId="61E3518E" w:rsidR="00BD5C00" w:rsidRPr="005E74E4" w:rsidRDefault="00BD5C00" w:rsidP="00BD5C00">
      <w:pPr>
        <w:spacing w:after="0" w:line="240" w:lineRule="auto"/>
        <w:jc w:val="center"/>
        <w:rPr>
          <w:rFonts w:ascii="Times New Roman" w:hAnsi="Times New Roman" w:cs="Times New Roman"/>
          <w:b/>
          <w:sz w:val="23"/>
          <w:szCs w:val="23"/>
        </w:rPr>
      </w:pPr>
      <w:r w:rsidRPr="005E74E4">
        <w:rPr>
          <w:rFonts w:ascii="Times New Roman" w:hAnsi="Times New Roman" w:cs="Times New Roman"/>
          <w:b/>
          <w:sz w:val="23"/>
          <w:szCs w:val="23"/>
        </w:rPr>
        <w:t>V Pārskatu un ziņojumu sniegšanas kārtība un Uzdevuma izpildes kvalitātes</w:t>
      </w:r>
    </w:p>
    <w:p w14:paraId="5A37BDA9" w14:textId="77777777" w:rsidR="00BD5C00" w:rsidRPr="005E74E4" w:rsidRDefault="00BD5C00" w:rsidP="00BD5C00">
      <w:pPr>
        <w:spacing w:after="0" w:line="240" w:lineRule="auto"/>
        <w:jc w:val="center"/>
        <w:rPr>
          <w:rFonts w:ascii="Times New Roman" w:hAnsi="Times New Roman" w:cs="Times New Roman"/>
          <w:b/>
          <w:sz w:val="23"/>
          <w:szCs w:val="23"/>
        </w:rPr>
      </w:pPr>
      <w:r w:rsidRPr="005E74E4">
        <w:rPr>
          <w:rFonts w:ascii="Times New Roman" w:hAnsi="Times New Roman" w:cs="Times New Roman"/>
          <w:b/>
          <w:sz w:val="23"/>
          <w:szCs w:val="23"/>
        </w:rPr>
        <w:t xml:space="preserve"> novērtējuma kritēriji</w:t>
      </w:r>
    </w:p>
    <w:p w14:paraId="2773E8F8" w14:textId="77777777" w:rsidR="00BD5C00" w:rsidRPr="005E74E4" w:rsidRDefault="00BD5C00" w:rsidP="00BD5C00">
      <w:pPr>
        <w:pStyle w:val="Virsraksts4"/>
        <w:jc w:val="both"/>
        <w:rPr>
          <w:b w:val="0"/>
          <w:sz w:val="23"/>
          <w:szCs w:val="23"/>
        </w:rPr>
      </w:pPr>
      <w:r w:rsidRPr="005E74E4">
        <w:rPr>
          <w:b w:val="0"/>
          <w:caps w:val="0"/>
          <w:sz w:val="23"/>
          <w:szCs w:val="23"/>
        </w:rPr>
        <w:t>Pašvaldība katru mēnesi līdz 10. (desmitajam) datumam sniedz Domei rakstveida pārskatu par iepriekšējā mēnesī veikto Uzdevumu izpildi. Pārskatā norādāms veiktā Uzdevuma detalizēts apraksts (Uzdevuma izpildes gaitā veiktie pasākumi un to rezultāti).</w:t>
      </w:r>
    </w:p>
    <w:p w14:paraId="24BD2D24" w14:textId="77777777" w:rsidR="00BD5C00" w:rsidRPr="005E74E4" w:rsidRDefault="00BD5C00" w:rsidP="00BD5C00">
      <w:pPr>
        <w:pStyle w:val="Virsraksts4"/>
        <w:jc w:val="both"/>
        <w:rPr>
          <w:b w:val="0"/>
          <w:sz w:val="23"/>
          <w:szCs w:val="23"/>
        </w:rPr>
      </w:pPr>
      <w:r w:rsidRPr="005E74E4">
        <w:rPr>
          <w:b w:val="0"/>
          <w:caps w:val="0"/>
          <w:sz w:val="23"/>
          <w:szCs w:val="23"/>
        </w:rPr>
        <w:t>Atsevišķos gadījumos, kas saistīti ar ārkārtas situāciju, Līguma 16.punktā norādītā informācija sniedzama nekavējoties.</w:t>
      </w:r>
    </w:p>
    <w:p w14:paraId="087976A7" w14:textId="77777777" w:rsidR="00BD5C00" w:rsidRPr="005E74E4" w:rsidRDefault="00BD5C00" w:rsidP="00BD5C00">
      <w:pPr>
        <w:pStyle w:val="Virsraksts4"/>
        <w:jc w:val="both"/>
        <w:rPr>
          <w:b w:val="0"/>
          <w:sz w:val="23"/>
          <w:szCs w:val="23"/>
        </w:rPr>
      </w:pPr>
      <w:r w:rsidRPr="005E74E4">
        <w:rPr>
          <w:b w:val="0"/>
          <w:caps w:val="0"/>
          <w:sz w:val="23"/>
          <w:szCs w:val="23"/>
        </w:rPr>
        <w:t>Nepieciešamības gadījumā Pašvaldība nodrošina Pašvaldības policijas amatpersonas klātbūtni Domes regulārajās iestāžu vadītāju sanāksmēs, kur sniedz mutisku informāciju par Pašvaldības policijas darbību sanāksmē apskatāmajā periodā.</w:t>
      </w:r>
    </w:p>
    <w:p w14:paraId="36C99D77" w14:textId="77777777" w:rsidR="00BD5C00" w:rsidRPr="005E74E4" w:rsidRDefault="00BD5C00" w:rsidP="00BD5C00">
      <w:pPr>
        <w:pStyle w:val="Virsraksts4"/>
        <w:jc w:val="both"/>
        <w:rPr>
          <w:b w:val="0"/>
          <w:sz w:val="23"/>
          <w:szCs w:val="23"/>
        </w:rPr>
      </w:pPr>
      <w:r w:rsidRPr="005E74E4">
        <w:rPr>
          <w:b w:val="0"/>
          <w:caps w:val="0"/>
          <w:sz w:val="23"/>
          <w:szCs w:val="23"/>
        </w:rPr>
        <w:t>Izvērtējot attiecīgā Uzdevuma izpildes kvalitāti, tiek ņemti vērā šādi kritēriji: iedzīvotāju sūdzību par Pašvaldības policijas darbu skaits un to būtība; iedzīvotāju aptaujas rezultāti; Domes iestāžu vadītāju ziņojumi un atzinumi; pārkāpumu skaits, to vietas, laiki; negadījumu skaits vietās un laikos, kur vai kad satiksmes regulēšana ir Pašvaldības policijas pienākums (pie izglītības iestādēm darba dienu rītos, Domes un tās iestāžu organizētos publiskos pasākumos u.tml.); Valsts policijas atsauksmes.</w:t>
      </w:r>
    </w:p>
    <w:p w14:paraId="6FAAABEE" w14:textId="77777777" w:rsidR="00BD5C00" w:rsidRPr="005E74E4" w:rsidRDefault="00BD5C00" w:rsidP="00BD5C00">
      <w:pPr>
        <w:pStyle w:val="Virsraksts4"/>
        <w:jc w:val="both"/>
        <w:rPr>
          <w:b w:val="0"/>
          <w:sz w:val="23"/>
          <w:szCs w:val="23"/>
        </w:rPr>
      </w:pPr>
      <w:r w:rsidRPr="005E74E4">
        <w:rPr>
          <w:b w:val="0"/>
          <w:caps w:val="0"/>
          <w:sz w:val="23"/>
          <w:szCs w:val="23"/>
        </w:rPr>
        <w:t>Pašvaldība Uzdevumu izpildes ietvaros nodrošina visu Uzdevumu, kuri noteikti šajā līgumā vai kuri, kaut arī nav minēti šajā līgumā, paši par sevi ir nepieciešama deleģētā uzdevuma sastāvdaļa, izpildi.</w:t>
      </w:r>
    </w:p>
    <w:p w14:paraId="722114C9" w14:textId="77777777" w:rsidR="00F65749" w:rsidRDefault="00F65749" w:rsidP="00BD5C00">
      <w:pPr>
        <w:spacing w:after="0" w:line="240" w:lineRule="auto"/>
        <w:jc w:val="center"/>
        <w:rPr>
          <w:rFonts w:ascii="Times New Roman" w:hAnsi="Times New Roman" w:cs="Times New Roman"/>
          <w:b/>
          <w:sz w:val="23"/>
          <w:szCs w:val="23"/>
        </w:rPr>
      </w:pPr>
    </w:p>
    <w:p w14:paraId="73A35AB7" w14:textId="25601562" w:rsidR="00BD5C00" w:rsidRPr="005E74E4" w:rsidRDefault="00BD5C00" w:rsidP="00BD5C00">
      <w:pPr>
        <w:spacing w:after="0" w:line="240" w:lineRule="auto"/>
        <w:jc w:val="center"/>
        <w:rPr>
          <w:rFonts w:ascii="Times New Roman" w:hAnsi="Times New Roman" w:cs="Times New Roman"/>
          <w:b/>
          <w:sz w:val="23"/>
          <w:szCs w:val="23"/>
        </w:rPr>
      </w:pPr>
      <w:r w:rsidRPr="005E74E4">
        <w:rPr>
          <w:rFonts w:ascii="Times New Roman" w:hAnsi="Times New Roman" w:cs="Times New Roman"/>
          <w:b/>
          <w:sz w:val="23"/>
          <w:szCs w:val="23"/>
        </w:rPr>
        <w:t>VI Pašvaldības darbības uzraudzības kārtība</w:t>
      </w:r>
    </w:p>
    <w:p w14:paraId="5CDC231A" w14:textId="77777777" w:rsidR="00BD5C00" w:rsidRPr="005E74E4" w:rsidRDefault="00BD5C00" w:rsidP="00BD5C00">
      <w:pPr>
        <w:pStyle w:val="Virsraksts4"/>
        <w:jc w:val="both"/>
        <w:rPr>
          <w:b w:val="0"/>
          <w:caps w:val="0"/>
          <w:sz w:val="23"/>
          <w:szCs w:val="23"/>
        </w:rPr>
      </w:pPr>
      <w:r w:rsidRPr="005E74E4">
        <w:rPr>
          <w:b w:val="0"/>
          <w:caps w:val="0"/>
          <w:sz w:val="23"/>
          <w:szCs w:val="23"/>
        </w:rPr>
        <w:t>Pašvaldība, veicot deleģētos uzdevumus ir Domes pārraudzībā.</w:t>
      </w:r>
    </w:p>
    <w:p w14:paraId="043B9529" w14:textId="77777777" w:rsidR="00BD5C00" w:rsidRPr="005E74E4" w:rsidRDefault="00BD5C00" w:rsidP="00BD5C00">
      <w:pPr>
        <w:pStyle w:val="Virsraksts4"/>
        <w:jc w:val="both"/>
        <w:rPr>
          <w:b w:val="0"/>
          <w:caps w:val="0"/>
          <w:sz w:val="23"/>
          <w:szCs w:val="23"/>
        </w:rPr>
      </w:pPr>
      <w:r w:rsidRPr="005E74E4">
        <w:rPr>
          <w:b w:val="0"/>
          <w:caps w:val="0"/>
          <w:sz w:val="23"/>
          <w:szCs w:val="23"/>
        </w:rPr>
        <w:t xml:space="preserve">Uzdevumu izpildes kvalitātes atbilstības pārraudzību no Domes puses veic Raunas novada domes izpilddirektore Linda </w:t>
      </w:r>
      <w:proofErr w:type="spellStart"/>
      <w:r w:rsidRPr="005E74E4">
        <w:rPr>
          <w:b w:val="0"/>
          <w:caps w:val="0"/>
          <w:sz w:val="23"/>
          <w:szCs w:val="23"/>
        </w:rPr>
        <w:t>Zūdiņa</w:t>
      </w:r>
      <w:proofErr w:type="spellEnd"/>
      <w:r w:rsidRPr="005E74E4">
        <w:rPr>
          <w:b w:val="0"/>
          <w:caps w:val="0"/>
          <w:sz w:val="23"/>
          <w:szCs w:val="23"/>
        </w:rPr>
        <w:t xml:space="preserve"> (tālr. +37128397062, e-pasts: </w:t>
      </w:r>
      <w:hyperlink r:id="rId7" w:history="1">
        <w:r w:rsidRPr="005E74E4">
          <w:rPr>
            <w:b w:val="0"/>
            <w:caps w:val="0"/>
            <w:sz w:val="23"/>
            <w:szCs w:val="23"/>
          </w:rPr>
          <w:t>linda.zudina@gmail.com</w:t>
        </w:r>
      </w:hyperlink>
      <w:r w:rsidRPr="005E74E4">
        <w:rPr>
          <w:b w:val="0"/>
          <w:caps w:val="0"/>
          <w:sz w:val="23"/>
          <w:szCs w:val="23"/>
        </w:rPr>
        <w:t>) – turpmāk tekstā – amatpersona.</w:t>
      </w:r>
    </w:p>
    <w:p w14:paraId="7CD5EAE8" w14:textId="77777777" w:rsidR="00BD5C00" w:rsidRPr="005E74E4" w:rsidRDefault="00BD5C00" w:rsidP="00BD5C00">
      <w:pPr>
        <w:pStyle w:val="Virsraksts4"/>
        <w:jc w:val="both"/>
        <w:rPr>
          <w:b w:val="0"/>
          <w:caps w:val="0"/>
          <w:sz w:val="23"/>
          <w:szCs w:val="23"/>
        </w:rPr>
      </w:pPr>
      <w:r w:rsidRPr="005E74E4">
        <w:rPr>
          <w:b w:val="0"/>
          <w:caps w:val="0"/>
          <w:sz w:val="23"/>
          <w:szCs w:val="23"/>
        </w:rPr>
        <w:t>Amatpersona pēc savas iniciatīvas, personu sūdzībām, kā arī citos gadījumos veic Uzdevumu izpildes kontroli.</w:t>
      </w:r>
    </w:p>
    <w:p w14:paraId="35A1BC25" w14:textId="77777777" w:rsidR="00BD5C00" w:rsidRDefault="00BD5C00" w:rsidP="00BD5C00">
      <w:pPr>
        <w:pStyle w:val="Virsraksts4"/>
        <w:jc w:val="both"/>
        <w:rPr>
          <w:b w:val="0"/>
          <w:caps w:val="0"/>
          <w:sz w:val="23"/>
          <w:szCs w:val="23"/>
        </w:rPr>
      </w:pPr>
      <w:r w:rsidRPr="005E74E4">
        <w:rPr>
          <w:b w:val="0"/>
          <w:caps w:val="0"/>
          <w:sz w:val="23"/>
          <w:szCs w:val="23"/>
        </w:rPr>
        <w:t>Ja amatpersona konstatē neatbilstību Uzdevumu izpildes prasībām, tā sniedz motivētus iebildumus Pašvaldībai un norāda termiņu trūkumu novēršanai.</w:t>
      </w:r>
    </w:p>
    <w:p w14:paraId="5005C245" w14:textId="77777777" w:rsidR="00F65749" w:rsidRDefault="00F65749" w:rsidP="00BD5C00">
      <w:pPr>
        <w:spacing w:after="0" w:line="240" w:lineRule="auto"/>
        <w:jc w:val="center"/>
        <w:rPr>
          <w:rFonts w:ascii="Times New Roman" w:hAnsi="Times New Roman" w:cs="Times New Roman"/>
          <w:b/>
          <w:sz w:val="23"/>
          <w:szCs w:val="23"/>
        </w:rPr>
      </w:pPr>
    </w:p>
    <w:p w14:paraId="36D19413" w14:textId="77777777" w:rsidR="00F65749" w:rsidRDefault="00F65749" w:rsidP="00BD5C00">
      <w:pPr>
        <w:spacing w:after="0" w:line="240" w:lineRule="auto"/>
        <w:jc w:val="center"/>
        <w:rPr>
          <w:rFonts w:ascii="Times New Roman" w:hAnsi="Times New Roman" w:cs="Times New Roman"/>
          <w:b/>
          <w:sz w:val="23"/>
          <w:szCs w:val="23"/>
        </w:rPr>
      </w:pPr>
    </w:p>
    <w:p w14:paraId="73C13836" w14:textId="77777777" w:rsidR="00F65749" w:rsidRDefault="00F65749" w:rsidP="00BD5C00">
      <w:pPr>
        <w:spacing w:after="0" w:line="240" w:lineRule="auto"/>
        <w:jc w:val="center"/>
        <w:rPr>
          <w:rFonts w:ascii="Times New Roman" w:hAnsi="Times New Roman" w:cs="Times New Roman"/>
          <w:b/>
          <w:sz w:val="23"/>
          <w:szCs w:val="23"/>
        </w:rPr>
      </w:pPr>
    </w:p>
    <w:p w14:paraId="639A650D" w14:textId="77777777" w:rsidR="00F65749" w:rsidRDefault="00F65749" w:rsidP="00BD5C00">
      <w:pPr>
        <w:spacing w:after="0" w:line="240" w:lineRule="auto"/>
        <w:jc w:val="center"/>
        <w:rPr>
          <w:rFonts w:ascii="Times New Roman" w:hAnsi="Times New Roman" w:cs="Times New Roman"/>
          <w:b/>
          <w:sz w:val="23"/>
          <w:szCs w:val="23"/>
        </w:rPr>
      </w:pPr>
    </w:p>
    <w:p w14:paraId="325A7806" w14:textId="77777777" w:rsidR="00F65749" w:rsidRDefault="00F65749" w:rsidP="00BD5C00">
      <w:pPr>
        <w:spacing w:after="0" w:line="240" w:lineRule="auto"/>
        <w:jc w:val="center"/>
        <w:rPr>
          <w:rFonts w:ascii="Times New Roman" w:hAnsi="Times New Roman" w:cs="Times New Roman"/>
          <w:b/>
          <w:sz w:val="23"/>
          <w:szCs w:val="23"/>
        </w:rPr>
      </w:pPr>
    </w:p>
    <w:p w14:paraId="71F4BB31" w14:textId="35239D68" w:rsidR="00BD5C00" w:rsidRPr="005E74E4" w:rsidRDefault="00BD5C00" w:rsidP="00BD5C00">
      <w:pPr>
        <w:spacing w:after="0" w:line="240" w:lineRule="auto"/>
        <w:jc w:val="center"/>
        <w:rPr>
          <w:rFonts w:ascii="Times New Roman" w:hAnsi="Times New Roman" w:cs="Times New Roman"/>
          <w:b/>
          <w:sz w:val="23"/>
          <w:szCs w:val="23"/>
        </w:rPr>
      </w:pPr>
      <w:r w:rsidRPr="005E74E4">
        <w:rPr>
          <w:rFonts w:ascii="Times New Roman" w:hAnsi="Times New Roman" w:cs="Times New Roman"/>
          <w:b/>
          <w:sz w:val="23"/>
          <w:szCs w:val="23"/>
        </w:rPr>
        <w:lastRenderedPageBreak/>
        <w:t>VII Strīdu risināšana, Pušu atbildība, nepārvaramas varas apstākļi</w:t>
      </w:r>
    </w:p>
    <w:p w14:paraId="54BE29EE" w14:textId="77777777" w:rsidR="00BD5C00" w:rsidRPr="005E74E4" w:rsidRDefault="00BD5C00" w:rsidP="00BD5C00">
      <w:pPr>
        <w:pStyle w:val="Virsraksts4"/>
        <w:jc w:val="both"/>
        <w:rPr>
          <w:b w:val="0"/>
          <w:caps w:val="0"/>
          <w:sz w:val="23"/>
          <w:szCs w:val="23"/>
        </w:rPr>
      </w:pPr>
      <w:r w:rsidRPr="005E74E4">
        <w:rPr>
          <w:b w:val="0"/>
          <w:caps w:val="0"/>
          <w:sz w:val="23"/>
          <w:szCs w:val="23"/>
        </w:rPr>
        <w:t>Visus strīdus un nesaskaņas, kas rodas Pusēm šī līguma izpildes laikā, Puses risina pārrunu ceļā. Ja Puses nespēj vienoties pārrunu ceļā 10 (desmit) darba dienu laikā, strīds tiek izšķirts Latvijas Republikas tiesā.</w:t>
      </w:r>
    </w:p>
    <w:p w14:paraId="1E5B754A" w14:textId="77777777" w:rsidR="00BD5C00" w:rsidRPr="005E74E4" w:rsidRDefault="00BD5C00" w:rsidP="00BD5C00">
      <w:pPr>
        <w:pStyle w:val="Virsraksts4"/>
        <w:jc w:val="both"/>
        <w:rPr>
          <w:b w:val="0"/>
          <w:caps w:val="0"/>
          <w:sz w:val="23"/>
          <w:szCs w:val="23"/>
        </w:rPr>
      </w:pPr>
      <w:r w:rsidRPr="005E74E4">
        <w:rPr>
          <w:b w:val="0"/>
          <w:caps w:val="0"/>
          <w:sz w:val="23"/>
          <w:szCs w:val="23"/>
        </w:rPr>
        <w:t>Puses par šo līgumu ir atbildīgas normatīvajos aktos noteiktajā kārtībā.</w:t>
      </w:r>
    </w:p>
    <w:p w14:paraId="35AF6BF4" w14:textId="77777777" w:rsidR="00BD5C00" w:rsidRPr="005E74E4" w:rsidRDefault="00BD5C00" w:rsidP="00BD5C00">
      <w:pPr>
        <w:pStyle w:val="Virsraksts4"/>
        <w:jc w:val="both"/>
        <w:rPr>
          <w:b w:val="0"/>
          <w:caps w:val="0"/>
          <w:sz w:val="23"/>
          <w:szCs w:val="23"/>
        </w:rPr>
      </w:pPr>
      <w:r w:rsidRPr="005E74E4">
        <w:rPr>
          <w:b w:val="0"/>
          <w:caps w:val="0"/>
          <w:sz w:val="23"/>
          <w:szCs w:val="23"/>
        </w:rPr>
        <w:t>Puses ir atbildīgas viena pret otru par šajā līgumā paredzēto saistību neizpildi vai nepienācīgu izpildi, un tās apņemas atlīdzināt viena otrai visus ar to saistītos zaudējumus.</w:t>
      </w:r>
    </w:p>
    <w:p w14:paraId="25CD41D7" w14:textId="77777777" w:rsidR="00BD5C00" w:rsidRPr="005E74E4" w:rsidRDefault="00BD5C00" w:rsidP="00BD5C00">
      <w:pPr>
        <w:pStyle w:val="Virsraksts4"/>
        <w:jc w:val="both"/>
        <w:rPr>
          <w:b w:val="0"/>
          <w:caps w:val="0"/>
          <w:sz w:val="23"/>
          <w:szCs w:val="23"/>
        </w:rPr>
      </w:pPr>
      <w:r w:rsidRPr="005E74E4">
        <w:rPr>
          <w:b w:val="0"/>
          <w:caps w:val="0"/>
          <w:sz w:val="23"/>
          <w:szCs w:val="23"/>
        </w:rPr>
        <w:t>Pašvaldība regresa kārtībā atlīdzina zaudējumus Domei, ja:</w:t>
      </w:r>
    </w:p>
    <w:p w14:paraId="4E63928C" w14:textId="77777777" w:rsidR="00BD5C00" w:rsidRPr="005E74E4" w:rsidRDefault="00BD5C00" w:rsidP="00BD5C00">
      <w:pPr>
        <w:pStyle w:val="Virsraksts4"/>
        <w:numPr>
          <w:ilvl w:val="1"/>
          <w:numId w:val="1"/>
        </w:numPr>
        <w:tabs>
          <w:tab w:val="clear" w:pos="360"/>
          <w:tab w:val="num" w:pos="0"/>
        </w:tabs>
        <w:ind w:left="851" w:hanging="567"/>
        <w:jc w:val="both"/>
        <w:rPr>
          <w:b w:val="0"/>
          <w:caps w:val="0"/>
          <w:sz w:val="23"/>
          <w:szCs w:val="23"/>
        </w:rPr>
      </w:pPr>
      <w:r w:rsidRPr="005E74E4">
        <w:rPr>
          <w:b w:val="0"/>
          <w:caps w:val="0"/>
          <w:sz w:val="23"/>
          <w:szCs w:val="23"/>
        </w:rPr>
        <w:t>zaudējumi radušies Pašvaldības prettiesiskas darbības vai bezdarbības rezultātā;</w:t>
      </w:r>
    </w:p>
    <w:p w14:paraId="5CF9DC99" w14:textId="77777777" w:rsidR="00BD5C00" w:rsidRPr="005E74E4" w:rsidRDefault="00BD5C00" w:rsidP="00BD5C00">
      <w:pPr>
        <w:pStyle w:val="Virsraksts4"/>
        <w:numPr>
          <w:ilvl w:val="1"/>
          <w:numId w:val="1"/>
        </w:numPr>
        <w:tabs>
          <w:tab w:val="clear" w:pos="360"/>
          <w:tab w:val="num" w:pos="0"/>
        </w:tabs>
        <w:ind w:left="851" w:hanging="567"/>
        <w:jc w:val="both"/>
        <w:rPr>
          <w:b w:val="0"/>
          <w:caps w:val="0"/>
          <w:sz w:val="23"/>
          <w:szCs w:val="23"/>
        </w:rPr>
      </w:pPr>
      <w:r w:rsidRPr="005E74E4">
        <w:rPr>
          <w:b w:val="0"/>
          <w:caps w:val="0"/>
          <w:sz w:val="23"/>
          <w:szCs w:val="23"/>
        </w:rPr>
        <w:t>Pašvaldība neizpilda vai pienācīgi nepilda deleģēto Uzdevumu.</w:t>
      </w:r>
    </w:p>
    <w:p w14:paraId="7890CE51" w14:textId="77777777" w:rsidR="00BD5C00" w:rsidRPr="005E74E4" w:rsidRDefault="00BD5C00" w:rsidP="00BD5C00">
      <w:pPr>
        <w:pStyle w:val="Virsraksts4"/>
        <w:jc w:val="both"/>
        <w:rPr>
          <w:b w:val="0"/>
          <w:caps w:val="0"/>
          <w:sz w:val="23"/>
          <w:szCs w:val="23"/>
        </w:rPr>
      </w:pPr>
      <w:r w:rsidRPr="005E74E4">
        <w:rPr>
          <w:b w:val="0"/>
          <w:caps w:val="0"/>
          <w:sz w:val="23"/>
          <w:szCs w:val="23"/>
        </w:rPr>
        <w:t>Puses ir atbrīvotas no atbildības par līguma neizpildi vai nepienācīgu izpildi, ja tam par iemeslu ir nepārvaramas varas apstākļi, kas padara Pusēm šī līguma pienākumu izpildīšanu par neiespējamu.</w:t>
      </w:r>
    </w:p>
    <w:p w14:paraId="51585596" w14:textId="77777777" w:rsidR="00F65749" w:rsidRDefault="00F65749" w:rsidP="00BD5C00">
      <w:pPr>
        <w:spacing w:after="0" w:line="240" w:lineRule="auto"/>
        <w:jc w:val="center"/>
        <w:rPr>
          <w:rFonts w:ascii="Times New Roman" w:hAnsi="Times New Roman" w:cs="Times New Roman"/>
          <w:b/>
          <w:sz w:val="23"/>
          <w:szCs w:val="23"/>
        </w:rPr>
      </w:pPr>
    </w:p>
    <w:p w14:paraId="723AA77E" w14:textId="53BB3E78" w:rsidR="00BD5C00" w:rsidRPr="005E74E4" w:rsidRDefault="00BD5C00" w:rsidP="00BD5C00">
      <w:pPr>
        <w:spacing w:after="0" w:line="240" w:lineRule="auto"/>
        <w:jc w:val="center"/>
        <w:rPr>
          <w:rFonts w:ascii="Times New Roman" w:hAnsi="Times New Roman" w:cs="Times New Roman"/>
          <w:b/>
          <w:sz w:val="23"/>
          <w:szCs w:val="23"/>
        </w:rPr>
      </w:pPr>
      <w:bookmarkStart w:id="0" w:name="_GoBack"/>
      <w:bookmarkEnd w:id="0"/>
      <w:r w:rsidRPr="005E74E4">
        <w:rPr>
          <w:rFonts w:ascii="Times New Roman" w:hAnsi="Times New Roman" w:cs="Times New Roman"/>
          <w:b/>
          <w:sz w:val="23"/>
          <w:szCs w:val="23"/>
        </w:rPr>
        <w:t>VIII Noslēguma jautājumi</w:t>
      </w:r>
    </w:p>
    <w:p w14:paraId="4F38755F" w14:textId="77777777" w:rsidR="00BD5C00" w:rsidRPr="005E74E4" w:rsidRDefault="00BD5C00" w:rsidP="00BD5C00">
      <w:pPr>
        <w:pStyle w:val="Virsraksts4"/>
        <w:jc w:val="both"/>
        <w:rPr>
          <w:b w:val="0"/>
          <w:caps w:val="0"/>
          <w:sz w:val="23"/>
          <w:szCs w:val="23"/>
        </w:rPr>
      </w:pPr>
      <w:r w:rsidRPr="005E74E4">
        <w:rPr>
          <w:b w:val="0"/>
          <w:caps w:val="0"/>
          <w:sz w:val="23"/>
          <w:szCs w:val="23"/>
        </w:rPr>
        <w:t>Līgums ietver Pušu pilnīgu vienošanos. Puses ir iepazinušās ar tā saturu, piekrīt visiem tā punktiem un apliecina to ar saviem parakstiem.</w:t>
      </w:r>
    </w:p>
    <w:p w14:paraId="43FBAD3B" w14:textId="77777777" w:rsidR="00BD5C00" w:rsidRPr="005E74E4" w:rsidRDefault="00BD5C00" w:rsidP="00BD5C00">
      <w:pPr>
        <w:pStyle w:val="Virsraksts4"/>
        <w:jc w:val="both"/>
        <w:rPr>
          <w:b w:val="0"/>
          <w:caps w:val="0"/>
          <w:sz w:val="23"/>
          <w:szCs w:val="23"/>
        </w:rPr>
      </w:pPr>
      <w:r w:rsidRPr="005E74E4">
        <w:rPr>
          <w:b w:val="0"/>
          <w:caps w:val="0"/>
          <w:sz w:val="23"/>
          <w:szCs w:val="23"/>
        </w:rPr>
        <w:t>Līgums sastādīts uz 5 (piecām) lapām ar vienu pielikumu divos eksemplāros.</w:t>
      </w:r>
    </w:p>
    <w:p w14:paraId="2931839B" w14:textId="77777777" w:rsidR="00BD5C00" w:rsidRPr="005E74E4" w:rsidRDefault="00BD5C00" w:rsidP="00BD5C00">
      <w:pPr>
        <w:pStyle w:val="Virsraksts4"/>
        <w:jc w:val="both"/>
        <w:rPr>
          <w:b w:val="0"/>
          <w:caps w:val="0"/>
          <w:sz w:val="23"/>
          <w:szCs w:val="23"/>
        </w:rPr>
      </w:pPr>
      <w:r w:rsidRPr="005E74E4">
        <w:rPr>
          <w:b w:val="0"/>
          <w:caps w:val="0"/>
          <w:sz w:val="23"/>
          <w:szCs w:val="23"/>
        </w:rPr>
        <w:t xml:space="preserve">Grozījumi līgumā veicami </w:t>
      </w:r>
      <w:proofErr w:type="spellStart"/>
      <w:r w:rsidRPr="005E74E4">
        <w:rPr>
          <w:b w:val="0"/>
          <w:caps w:val="0"/>
          <w:sz w:val="23"/>
          <w:szCs w:val="23"/>
        </w:rPr>
        <w:t>rakstveidā</w:t>
      </w:r>
      <w:proofErr w:type="spellEnd"/>
      <w:r w:rsidRPr="005E74E4">
        <w:rPr>
          <w:b w:val="0"/>
          <w:caps w:val="0"/>
          <w:sz w:val="23"/>
          <w:szCs w:val="23"/>
        </w:rPr>
        <w:t>, Pusēm par to vienojoties, un kļūst par šī Līguma neatņemamu sastāvdaļu.</w:t>
      </w:r>
    </w:p>
    <w:p w14:paraId="6B929C9C" w14:textId="77777777" w:rsidR="00BD5C00" w:rsidRPr="005E74E4" w:rsidRDefault="00BD5C00" w:rsidP="00BD5C00">
      <w:pPr>
        <w:pStyle w:val="Virsraksts4"/>
        <w:jc w:val="both"/>
        <w:rPr>
          <w:b w:val="0"/>
          <w:caps w:val="0"/>
          <w:sz w:val="23"/>
          <w:szCs w:val="23"/>
        </w:rPr>
      </w:pPr>
      <w:r w:rsidRPr="005E74E4">
        <w:rPr>
          <w:b w:val="0"/>
          <w:caps w:val="0"/>
          <w:sz w:val="23"/>
          <w:szCs w:val="23"/>
        </w:rPr>
        <w:t xml:space="preserve">Par Pašvaldības kontaktpersonu šī līguma ietvaros tiek noteikts Priekuļu novada Pašvaldības policijas vadītājs Guntars Mucenieks, tālrunis +371 26290581, e-pasts: </w:t>
      </w:r>
      <w:hyperlink r:id="rId8" w:history="1">
        <w:r w:rsidRPr="005E74E4">
          <w:rPr>
            <w:rStyle w:val="Hipersaite"/>
            <w:b w:val="0"/>
            <w:caps w:val="0"/>
            <w:sz w:val="23"/>
            <w:szCs w:val="23"/>
          </w:rPr>
          <w:t>guntars.mucenieks@priekulunovads.lv</w:t>
        </w:r>
      </w:hyperlink>
      <w:r w:rsidRPr="005E74E4">
        <w:rPr>
          <w:b w:val="0"/>
          <w:caps w:val="0"/>
          <w:sz w:val="23"/>
          <w:szCs w:val="23"/>
        </w:rPr>
        <w:t xml:space="preserve"> .</w:t>
      </w:r>
    </w:p>
    <w:p w14:paraId="728EFB90" w14:textId="77777777" w:rsidR="00BD5C00" w:rsidRPr="005E74E4" w:rsidRDefault="00BD5C00" w:rsidP="00BD5C00">
      <w:pPr>
        <w:pStyle w:val="Virsraksts4"/>
        <w:jc w:val="both"/>
        <w:rPr>
          <w:b w:val="0"/>
          <w:caps w:val="0"/>
          <w:sz w:val="23"/>
          <w:szCs w:val="23"/>
        </w:rPr>
      </w:pPr>
      <w:r w:rsidRPr="005E74E4">
        <w:rPr>
          <w:b w:val="0"/>
          <w:caps w:val="0"/>
          <w:sz w:val="23"/>
          <w:szCs w:val="23"/>
        </w:rPr>
        <w:t xml:space="preserve">Par Domes kontaktpersonu šī līguma ietvaros tiek noteikta Domes izpilddirektore Linda </w:t>
      </w:r>
      <w:proofErr w:type="spellStart"/>
      <w:r w:rsidRPr="005E74E4">
        <w:rPr>
          <w:b w:val="0"/>
          <w:caps w:val="0"/>
          <w:sz w:val="23"/>
          <w:szCs w:val="23"/>
        </w:rPr>
        <w:t>Zūdiņa</w:t>
      </w:r>
      <w:proofErr w:type="spellEnd"/>
      <w:r w:rsidRPr="005E74E4">
        <w:rPr>
          <w:b w:val="0"/>
          <w:caps w:val="0"/>
          <w:sz w:val="23"/>
          <w:szCs w:val="23"/>
        </w:rPr>
        <w:t xml:space="preserve"> (tālrunis +37128397062), e-pasts:linda.zudina@gmail.com).</w:t>
      </w:r>
    </w:p>
    <w:p w14:paraId="7255BCEB" w14:textId="77777777" w:rsidR="00BD5C00" w:rsidRPr="005E74E4" w:rsidRDefault="00BD5C00" w:rsidP="00BD5C00">
      <w:pPr>
        <w:rPr>
          <w:rFonts w:ascii="Times New Roman" w:hAnsi="Times New Roman" w:cs="Times New Roman"/>
          <w:sz w:val="23"/>
          <w:szCs w:val="23"/>
        </w:rPr>
      </w:pPr>
    </w:p>
    <w:p w14:paraId="5E3D7C14" w14:textId="77777777" w:rsidR="00BD5C00" w:rsidRPr="005E74E4" w:rsidRDefault="00BD5C00" w:rsidP="00BD5C00">
      <w:pPr>
        <w:ind w:left="360"/>
        <w:rPr>
          <w:rFonts w:ascii="Times New Roman" w:hAnsi="Times New Roman" w:cs="Times New Roman"/>
          <w:sz w:val="23"/>
          <w:szCs w:val="23"/>
        </w:rPr>
      </w:pPr>
    </w:p>
    <w:tbl>
      <w:tblPr>
        <w:tblW w:w="9256" w:type="dxa"/>
        <w:tblInd w:w="360" w:type="dxa"/>
        <w:tblLook w:val="0000" w:firstRow="0" w:lastRow="0" w:firstColumn="0" w:lastColumn="0" w:noHBand="0" w:noVBand="0"/>
      </w:tblPr>
      <w:tblGrid>
        <w:gridCol w:w="5169"/>
        <w:gridCol w:w="4087"/>
      </w:tblGrid>
      <w:tr w:rsidR="00BD5C00" w:rsidRPr="005E74E4" w14:paraId="2BA90BD9" w14:textId="77777777" w:rsidTr="000A313E">
        <w:tc>
          <w:tcPr>
            <w:tcW w:w="5169" w:type="dxa"/>
          </w:tcPr>
          <w:p w14:paraId="77CDFD14" w14:textId="77777777" w:rsidR="00BD5C00" w:rsidRDefault="00BD5C00" w:rsidP="00BD5C00">
            <w:pPr>
              <w:spacing w:after="0" w:line="240" w:lineRule="auto"/>
              <w:rPr>
                <w:b/>
                <w:sz w:val="23"/>
                <w:szCs w:val="23"/>
              </w:rPr>
            </w:pPr>
            <w:r w:rsidRPr="005E74E4">
              <w:rPr>
                <w:rFonts w:ascii="Times New Roman" w:hAnsi="Times New Roman" w:cs="Times New Roman"/>
                <w:b/>
                <w:bCs/>
                <w:sz w:val="23"/>
                <w:szCs w:val="23"/>
              </w:rPr>
              <w:t>Dome</w:t>
            </w:r>
          </w:p>
          <w:p w14:paraId="3472E519" w14:textId="77777777" w:rsidR="00BD5C00" w:rsidRPr="005E74E4" w:rsidRDefault="00BD5C00" w:rsidP="00BD5C00">
            <w:pPr>
              <w:spacing w:after="0" w:line="240" w:lineRule="auto"/>
              <w:rPr>
                <w:rFonts w:ascii="Times New Roman" w:hAnsi="Times New Roman" w:cs="Times New Roman"/>
                <w:b/>
                <w:sz w:val="23"/>
                <w:szCs w:val="23"/>
              </w:rPr>
            </w:pPr>
            <w:r w:rsidRPr="005E74E4">
              <w:rPr>
                <w:rFonts w:ascii="Times New Roman" w:hAnsi="Times New Roman" w:cs="Times New Roman"/>
                <w:b/>
                <w:sz w:val="23"/>
                <w:szCs w:val="23"/>
              </w:rPr>
              <w:t>Raunas novada dome</w:t>
            </w:r>
          </w:p>
          <w:p w14:paraId="36CBBB3C" w14:textId="77777777" w:rsidR="00BD5C00" w:rsidRPr="005E74E4" w:rsidRDefault="00BD5C00" w:rsidP="00BD5C00">
            <w:pPr>
              <w:spacing w:after="0" w:line="240" w:lineRule="auto"/>
              <w:rPr>
                <w:rFonts w:ascii="Times New Roman" w:hAnsi="Times New Roman" w:cs="Times New Roman"/>
                <w:sz w:val="23"/>
                <w:szCs w:val="23"/>
              </w:rPr>
            </w:pPr>
            <w:proofErr w:type="spellStart"/>
            <w:r w:rsidRPr="005E74E4">
              <w:rPr>
                <w:rFonts w:ascii="Times New Roman" w:hAnsi="Times New Roman" w:cs="Times New Roman"/>
                <w:sz w:val="23"/>
                <w:szCs w:val="23"/>
              </w:rPr>
              <w:t>Reģ</w:t>
            </w:r>
            <w:proofErr w:type="spellEnd"/>
            <w:r w:rsidRPr="005E74E4">
              <w:rPr>
                <w:rFonts w:ascii="Times New Roman" w:hAnsi="Times New Roman" w:cs="Times New Roman"/>
                <w:sz w:val="23"/>
                <w:szCs w:val="23"/>
              </w:rPr>
              <w:t>. Nr. 90000057973</w:t>
            </w:r>
          </w:p>
          <w:p w14:paraId="40DACDC1" w14:textId="77777777" w:rsidR="00BD5C00" w:rsidRPr="005E74E4" w:rsidRDefault="00BD5C00" w:rsidP="00BD5C00">
            <w:pPr>
              <w:spacing w:after="0" w:line="240" w:lineRule="auto"/>
              <w:rPr>
                <w:rFonts w:ascii="Times New Roman" w:hAnsi="Times New Roman" w:cs="Times New Roman"/>
                <w:sz w:val="23"/>
                <w:szCs w:val="23"/>
              </w:rPr>
            </w:pPr>
            <w:r w:rsidRPr="005E74E4">
              <w:rPr>
                <w:rFonts w:ascii="Times New Roman" w:hAnsi="Times New Roman" w:cs="Times New Roman"/>
                <w:sz w:val="23"/>
                <w:szCs w:val="23"/>
              </w:rPr>
              <w:t xml:space="preserve">Vidzemes iela 2, Rauna, Raunas pagasts, Raunas novads, LV-4131 </w:t>
            </w:r>
          </w:p>
          <w:p w14:paraId="2514409A" w14:textId="77777777" w:rsidR="00BD5C00" w:rsidRPr="005E74E4" w:rsidRDefault="00BD5C00" w:rsidP="00BD5C00">
            <w:pPr>
              <w:spacing w:after="0" w:line="240" w:lineRule="auto"/>
              <w:rPr>
                <w:rFonts w:ascii="Times New Roman" w:hAnsi="Times New Roman" w:cs="Times New Roman"/>
                <w:sz w:val="23"/>
                <w:szCs w:val="23"/>
              </w:rPr>
            </w:pPr>
            <w:r w:rsidRPr="005E74E4">
              <w:rPr>
                <w:rFonts w:ascii="Times New Roman" w:hAnsi="Times New Roman" w:cs="Times New Roman"/>
                <w:sz w:val="23"/>
                <w:szCs w:val="23"/>
              </w:rPr>
              <w:t>AS SEB Banka</w:t>
            </w:r>
          </w:p>
          <w:p w14:paraId="14FF2578" w14:textId="77777777" w:rsidR="00BD5C00" w:rsidRPr="005E74E4" w:rsidRDefault="00BD5C00" w:rsidP="00BD5C00">
            <w:pPr>
              <w:spacing w:after="0" w:line="240" w:lineRule="auto"/>
              <w:jc w:val="both"/>
              <w:rPr>
                <w:rFonts w:ascii="Times New Roman" w:hAnsi="Times New Roman" w:cs="Times New Roman"/>
                <w:sz w:val="23"/>
                <w:szCs w:val="23"/>
              </w:rPr>
            </w:pPr>
            <w:r w:rsidRPr="005E74E4">
              <w:rPr>
                <w:rFonts w:ascii="Times New Roman" w:hAnsi="Times New Roman" w:cs="Times New Roman"/>
                <w:sz w:val="23"/>
                <w:szCs w:val="23"/>
              </w:rPr>
              <w:t>Konta Nr. LV02UNLA0004011130510</w:t>
            </w:r>
          </w:p>
          <w:p w14:paraId="1B4D380D" w14:textId="77777777" w:rsidR="00BD5C00" w:rsidRPr="005E74E4" w:rsidRDefault="00BD5C00" w:rsidP="00BD5C00">
            <w:pPr>
              <w:spacing w:after="0" w:line="240" w:lineRule="auto"/>
              <w:rPr>
                <w:rFonts w:ascii="Times New Roman" w:hAnsi="Times New Roman" w:cs="Times New Roman"/>
                <w:sz w:val="23"/>
                <w:szCs w:val="23"/>
              </w:rPr>
            </w:pPr>
            <w:r w:rsidRPr="005E74E4">
              <w:rPr>
                <w:rFonts w:ascii="Times New Roman" w:hAnsi="Times New Roman" w:cs="Times New Roman"/>
                <w:sz w:val="23"/>
                <w:szCs w:val="23"/>
              </w:rPr>
              <w:t>Kods UNLALV2X</w:t>
            </w:r>
          </w:p>
        </w:tc>
        <w:tc>
          <w:tcPr>
            <w:tcW w:w="4087" w:type="dxa"/>
          </w:tcPr>
          <w:p w14:paraId="7C6BFAD3" w14:textId="77777777" w:rsidR="00BD5C00" w:rsidRPr="005E74E4" w:rsidRDefault="00BD5C00" w:rsidP="00BD5C00">
            <w:pPr>
              <w:spacing w:after="0" w:line="240" w:lineRule="auto"/>
              <w:rPr>
                <w:rFonts w:ascii="Times New Roman" w:hAnsi="Times New Roman" w:cs="Times New Roman"/>
                <w:b/>
                <w:bCs/>
                <w:sz w:val="23"/>
                <w:szCs w:val="23"/>
              </w:rPr>
            </w:pPr>
            <w:r w:rsidRPr="005E74E4">
              <w:rPr>
                <w:rFonts w:ascii="Times New Roman" w:hAnsi="Times New Roman" w:cs="Times New Roman"/>
                <w:b/>
                <w:bCs/>
                <w:sz w:val="23"/>
                <w:szCs w:val="23"/>
              </w:rPr>
              <w:t>Pašvaldība:</w:t>
            </w:r>
          </w:p>
          <w:p w14:paraId="55826205" w14:textId="77777777" w:rsidR="00BD5C00" w:rsidRPr="005E74E4" w:rsidRDefault="00BD5C00" w:rsidP="00BD5C00">
            <w:pPr>
              <w:spacing w:after="0" w:line="240" w:lineRule="auto"/>
              <w:rPr>
                <w:rFonts w:ascii="Times New Roman" w:hAnsi="Times New Roman" w:cs="Times New Roman"/>
                <w:b/>
                <w:sz w:val="23"/>
                <w:szCs w:val="23"/>
              </w:rPr>
            </w:pPr>
            <w:r w:rsidRPr="005E74E4">
              <w:rPr>
                <w:rFonts w:ascii="Times New Roman" w:hAnsi="Times New Roman" w:cs="Times New Roman"/>
                <w:b/>
                <w:sz w:val="23"/>
                <w:szCs w:val="23"/>
              </w:rPr>
              <w:t>Priekuļu novada pašvaldība</w:t>
            </w:r>
          </w:p>
          <w:p w14:paraId="05F72CEA" w14:textId="77777777" w:rsidR="00BD5C00" w:rsidRPr="005E74E4" w:rsidRDefault="00BD5C00" w:rsidP="00BD5C00">
            <w:pPr>
              <w:spacing w:after="0" w:line="240" w:lineRule="auto"/>
              <w:rPr>
                <w:rFonts w:ascii="Times New Roman" w:hAnsi="Times New Roman" w:cs="Times New Roman"/>
                <w:sz w:val="23"/>
                <w:szCs w:val="23"/>
              </w:rPr>
            </w:pPr>
            <w:proofErr w:type="spellStart"/>
            <w:r w:rsidRPr="005E74E4">
              <w:rPr>
                <w:rFonts w:ascii="Times New Roman" w:hAnsi="Times New Roman" w:cs="Times New Roman"/>
                <w:sz w:val="23"/>
                <w:szCs w:val="23"/>
              </w:rPr>
              <w:t>Reģ</w:t>
            </w:r>
            <w:proofErr w:type="spellEnd"/>
            <w:r w:rsidRPr="005E74E4">
              <w:rPr>
                <w:rFonts w:ascii="Times New Roman" w:hAnsi="Times New Roman" w:cs="Times New Roman"/>
                <w:sz w:val="23"/>
                <w:szCs w:val="23"/>
              </w:rPr>
              <w:t xml:space="preserve">. Nr. </w:t>
            </w:r>
            <w:r w:rsidRPr="005E74E4">
              <w:rPr>
                <w:rFonts w:ascii="Times New Roman" w:hAnsi="Times New Roman" w:cs="Times New Roman"/>
                <w:bCs/>
                <w:sz w:val="23"/>
                <w:szCs w:val="23"/>
              </w:rPr>
              <w:t>90000057511</w:t>
            </w:r>
          </w:p>
          <w:p w14:paraId="7682D157" w14:textId="77777777" w:rsidR="00BD5C00" w:rsidRPr="005E74E4" w:rsidRDefault="00BD5C00" w:rsidP="00BD5C00">
            <w:pPr>
              <w:spacing w:after="0" w:line="240" w:lineRule="auto"/>
              <w:rPr>
                <w:rFonts w:ascii="Times New Roman" w:hAnsi="Times New Roman" w:cs="Times New Roman"/>
                <w:sz w:val="23"/>
                <w:szCs w:val="23"/>
              </w:rPr>
            </w:pPr>
            <w:proofErr w:type="spellStart"/>
            <w:r w:rsidRPr="005E74E4">
              <w:rPr>
                <w:rFonts w:ascii="Times New Roman" w:hAnsi="Times New Roman" w:cs="Times New Roman"/>
                <w:bCs/>
                <w:sz w:val="23"/>
                <w:szCs w:val="23"/>
              </w:rPr>
              <w:t>Cēsu</w:t>
            </w:r>
            <w:proofErr w:type="spellEnd"/>
            <w:r w:rsidRPr="005E74E4">
              <w:rPr>
                <w:rFonts w:ascii="Times New Roman" w:hAnsi="Times New Roman" w:cs="Times New Roman"/>
                <w:bCs/>
                <w:sz w:val="23"/>
                <w:szCs w:val="23"/>
              </w:rPr>
              <w:t xml:space="preserve"> prospekts 5, Priekuļi, Priekuļu pagasts, Priekuļu novads, LV-4126</w:t>
            </w:r>
          </w:p>
          <w:p w14:paraId="13A5E9A0" w14:textId="77777777" w:rsidR="00BD5C00" w:rsidRPr="005E74E4" w:rsidRDefault="00BD5C00" w:rsidP="00BD5C00">
            <w:pPr>
              <w:spacing w:after="0" w:line="240" w:lineRule="auto"/>
              <w:rPr>
                <w:rFonts w:ascii="Times New Roman" w:hAnsi="Times New Roman" w:cs="Times New Roman"/>
                <w:sz w:val="23"/>
                <w:szCs w:val="23"/>
              </w:rPr>
            </w:pPr>
            <w:r w:rsidRPr="005E74E4">
              <w:rPr>
                <w:rFonts w:ascii="Times New Roman" w:hAnsi="Times New Roman" w:cs="Times New Roman"/>
                <w:sz w:val="23"/>
                <w:szCs w:val="23"/>
              </w:rPr>
              <w:t>AS SEB Banka</w:t>
            </w:r>
          </w:p>
          <w:p w14:paraId="5F004BB5" w14:textId="77777777" w:rsidR="00BD5C00" w:rsidRPr="005E74E4" w:rsidRDefault="00BD5C00" w:rsidP="00BD5C00">
            <w:pPr>
              <w:spacing w:after="0" w:line="240" w:lineRule="auto"/>
              <w:jc w:val="both"/>
              <w:rPr>
                <w:rFonts w:ascii="Times New Roman" w:hAnsi="Times New Roman" w:cs="Times New Roman"/>
                <w:sz w:val="23"/>
                <w:szCs w:val="23"/>
              </w:rPr>
            </w:pPr>
            <w:r w:rsidRPr="005E74E4">
              <w:rPr>
                <w:rFonts w:ascii="Times New Roman" w:hAnsi="Times New Roman" w:cs="Times New Roman"/>
                <w:sz w:val="23"/>
                <w:szCs w:val="23"/>
              </w:rPr>
              <w:t>Konta Nr. LV07UNLA0004011130808</w:t>
            </w:r>
          </w:p>
          <w:p w14:paraId="29653B84" w14:textId="77777777" w:rsidR="00BD5C00" w:rsidRPr="005E74E4" w:rsidRDefault="00BD5C00" w:rsidP="00BD5C00">
            <w:pPr>
              <w:spacing w:after="0" w:line="240" w:lineRule="auto"/>
              <w:jc w:val="both"/>
              <w:rPr>
                <w:rFonts w:ascii="Times New Roman" w:hAnsi="Times New Roman" w:cs="Times New Roman"/>
                <w:sz w:val="23"/>
                <w:szCs w:val="23"/>
              </w:rPr>
            </w:pPr>
            <w:r w:rsidRPr="005E74E4">
              <w:rPr>
                <w:rFonts w:ascii="Times New Roman" w:hAnsi="Times New Roman" w:cs="Times New Roman"/>
                <w:sz w:val="23"/>
                <w:szCs w:val="23"/>
              </w:rPr>
              <w:t>Kods UNLALV2X</w:t>
            </w:r>
          </w:p>
        </w:tc>
      </w:tr>
      <w:tr w:rsidR="00BD5C00" w:rsidRPr="005E74E4" w14:paraId="70565DB7" w14:textId="77777777" w:rsidTr="000A313E">
        <w:trPr>
          <w:trHeight w:val="819"/>
        </w:trPr>
        <w:tc>
          <w:tcPr>
            <w:tcW w:w="5169" w:type="dxa"/>
          </w:tcPr>
          <w:p w14:paraId="0F3855F5" w14:textId="77777777" w:rsidR="00BD5C00" w:rsidRPr="005E74E4" w:rsidRDefault="00BD5C00" w:rsidP="00BD5C00">
            <w:pPr>
              <w:spacing w:line="240" w:lineRule="auto"/>
              <w:rPr>
                <w:rFonts w:ascii="Times New Roman" w:hAnsi="Times New Roman" w:cs="Times New Roman"/>
                <w:sz w:val="23"/>
                <w:szCs w:val="23"/>
              </w:rPr>
            </w:pPr>
          </w:p>
          <w:p w14:paraId="7F464E79" w14:textId="77777777" w:rsidR="00BD5C00" w:rsidRPr="005E74E4" w:rsidRDefault="00BD5C00" w:rsidP="00BD5C00">
            <w:pPr>
              <w:spacing w:line="240" w:lineRule="auto"/>
              <w:rPr>
                <w:rFonts w:ascii="Times New Roman" w:hAnsi="Times New Roman" w:cs="Times New Roman"/>
                <w:sz w:val="23"/>
                <w:szCs w:val="23"/>
              </w:rPr>
            </w:pPr>
            <w:r w:rsidRPr="005E74E4">
              <w:rPr>
                <w:rFonts w:ascii="Times New Roman" w:hAnsi="Times New Roman" w:cs="Times New Roman"/>
                <w:sz w:val="23"/>
                <w:szCs w:val="23"/>
              </w:rPr>
              <w:t>______________________</w:t>
            </w:r>
          </w:p>
          <w:p w14:paraId="473D7A2F" w14:textId="77777777" w:rsidR="00BD5C00" w:rsidRPr="005E74E4" w:rsidRDefault="00BD5C00" w:rsidP="00BD5C00">
            <w:pPr>
              <w:spacing w:after="0" w:line="240" w:lineRule="auto"/>
              <w:rPr>
                <w:rFonts w:ascii="Times New Roman" w:hAnsi="Times New Roman" w:cs="Times New Roman"/>
                <w:sz w:val="23"/>
                <w:szCs w:val="23"/>
              </w:rPr>
            </w:pPr>
            <w:r w:rsidRPr="005E74E4">
              <w:rPr>
                <w:rFonts w:ascii="Times New Roman" w:hAnsi="Times New Roman" w:cs="Times New Roman"/>
                <w:sz w:val="23"/>
                <w:szCs w:val="23"/>
              </w:rPr>
              <w:t xml:space="preserve">Aivars </w:t>
            </w:r>
            <w:proofErr w:type="spellStart"/>
            <w:r w:rsidRPr="005E74E4">
              <w:rPr>
                <w:rFonts w:ascii="Times New Roman" w:hAnsi="Times New Roman" w:cs="Times New Roman"/>
                <w:sz w:val="23"/>
                <w:szCs w:val="23"/>
              </w:rPr>
              <w:t>Damroze</w:t>
            </w:r>
            <w:proofErr w:type="spellEnd"/>
          </w:p>
          <w:p w14:paraId="1C852B3A" w14:textId="77777777" w:rsidR="00BD5C00" w:rsidRPr="005E74E4" w:rsidRDefault="00BD5C00" w:rsidP="00BD5C00">
            <w:pPr>
              <w:spacing w:after="0" w:line="240" w:lineRule="auto"/>
              <w:rPr>
                <w:rFonts w:ascii="Times New Roman" w:hAnsi="Times New Roman" w:cs="Times New Roman"/>
                <w:sz w:val="23"/>
                <w:szCs w:val="23"/>
              </w:rPr>
            </w:pPr>
            <w:r w:rsidRPr="005E74E4">
              <w:rPr>
                <w:rFonts w:ascii="Times New Roman" w:hAnsi="Times New Roman" w:cs="Times New Roman"/>
                <w:sz w:val="23"/>
                <w:szCs w:val="23"/>
              </w:rPr>
              <w:t>Domes priekšsēdētājas vietnieks</w:t>
            </w:r>
          </w:p>
          <w:p w14:paraId="3BD814DB" w14:textId="77777777" w:rsidR="00BD5C00" w:rsidRPr="005E74E4" w:rsidRDefault="00BD5C00" w:rsidP="00BD5C00">
            <w:pPr>
              <w:spacing w:line="240" w:lineRule="auto"/>
              <w:rPr>
                <w:rFonts w:ascii="Times New Roman" w:hAnsi="Times New Roman" w:cs="Times New Roman"/>
                <w:sz w:val="23"/>
                <w:szCs w:val="23"/>
              </w:rPr>
            </w:pPr>
          </w:p>
          <w:p w14:paraId="6BA4E5A8" w14:textId="77777777" w:rsidR="00BD5C00" w:rsidRPr="005E74E4" w:rsidRDefault="00BD5C00" w:rsidP="00BD5C00">
            <w:pPr>
              <w:spacing w:line="240" w:lineRule="auto"/>
              <w:rPr>
                <w:rFonts w:ascii="Times New Roman" w:hAnsi="Times New Roman" w:cs="Times New Roman"/>
                <w:sz w:val="23"/>
                <w:szCs w:val="23"/>
              </w:rPr>
            </w:pPr>
            <w:r w:rsidRPr="005E74E4">
              <w:rPr>
                <w:rFonts w:ascii="Times New Roman" w:hAnsi="Times New Roman" w:cs="Times New Roman"/>
                <w:sz w:val="23"/>
                <w:szCs w:val="23"/>
              </w:rPr>
              <w:t>____________________</w:t>
            </w:r>
            <w:r>
              <w:rPr>
                <w:sz w:val="23"/>
                <w:szCs w:val="23"/>
              </w:rPr>
              <w:t>__</w:t>
            </w:r>
          </w:p>
          <w:p w14:paraId="300B3E8A" w14:textId="77777777" w:rsidR="00BD5C00" w:rsidRPr="005E74E4" w:rsidRDefault="00BD5C00" w:rsidP="00BD5C00">
            <w:pPr>
              <w:spacing w:line="240" w:lineRule="auto"/>
              <w:rPr>
                <w:rFonts w:ascii="Times New Roman" w:hAnsi="Times New Roman" w:cs="Times New Roman"/>
                <w:i/>
                <w:sz w:val="23"/>
                <w:szCs w:val="23"/>
              </w:rPr>
            </w:pPr>
            <w:r w:rsidRPr="005E74E4">
              <w:rPr>
                <w:rFonts w:ascii="Times New Roman" w:hAnsi="Times New Roman" w:cs="Times New Roman"/>
                <w:i/>
                <w:sz w:val="23"/>
                <w:szCs w:val="23"/>
              </w:rPr>
              <w:t>parakstīšanas datums</w:t>
            </w:r>
          </w:p>
        </w:tc>
        <w:tc>
          <w:tcPr>
            <w:tcW w:w="4087" w:type="dxa"/>
          </w:tcPr>
          <w:p w14:paraId="3A6B0C2D" w14:textId="77777777" w:rsidR="00BD5C00" w:rsidRPr="005E74E4" w:rsidRDefault="00BD5C00" w:rsidP="00BD5C00">
            <w:pPr>
              <w:spacing w:line="240" w:lineRule="auto"/>
              <w:rPr>
                <w:rFonts w:ascii="Times New Roman" w:hAnsi="Times New Roman" w:cs="Times New Roman"/>
                <w:sz w:val="23"/>
                <w:szCs w:val="23"/>
              </w:rPr>
            </w:pPr>
          </w:p>
          <w:p w14:paraId="37BEDE3C" w14:textId="77777777" w:rsidR="00BD5C00" w:rsidRPr="005E74E4" w:rsidRDefault="00BD5C00" w:rsidP="00BD5C00">
            <w:pPr>
              <w:spacing w:line="240" w:lineRule="auto"/>
              <w:rPr>
                <w:rFonts w:ascii="Times New Roman" w:hAnsi="Times New Roman" w:cs="Times New Roman"/>
                <w:sz w:val="23"/>
                <w:szCs w:val="23"/>
              </w:rPr>
            </w:pPr>
            <w:r w:rsidRPr="005E74E4">
              <w:rPr>
                <w:rFonts w:ascii="Times New Roman" w:hAnsi="Times New Roman" w:cs="Times New Roman"/>
                <w:sz w:val="23"/>
                <w:szCs w:val="23"/>
              </w:rPr>
              <w:t>______________________</w:t>
            </w:r>
          </w:p>
          <w:p w14:paraId="30606D01" w14:textId="77777777" w:rsidR="00BD5C00" w:rsidRPr="005E74E4" w:rsidRDefault="00BD5C00" w:rsidP="00BD5C00">
            <w:pPr>
              <w:spacing w:after="0" w:line="240" w:lineRule="auto"/>
              <w:rPr>
                <w:rFonts w:ascii="Times New Roman" w:hAnsi="Times New Roman" w:cs="Times New Roman"/>
                <w:sz w:val="23"/>
                <w:szCs w:val="23"/>
              </w:rPr>
            </w:pPr>
            <w:r w:rsidRPr="005E74E4">
              <w:rPr>
                <w:rFonts w:ascii="Times New Roman" w:hAnsi="Times New Roman" w:cs="Times New Roman"/>
                <w:sz w:val="23"/>
                <w:szCs w:val="23"/>
              </w:rPr>
              <w:t xml:space="preserve">Elīna </w:t>
            </w:r>
            <w:proofErr w:type="spellStart"/>
            <w:r w:rsidRPr="005E74E4">
              <w:rPr>
                <w:rFonts w:ascii="Times New Roman" w:hAnsi="Times New Roman" w:cs="Times New Roman"/>
                <w:sz w:val="23"/>
                <w:szCs w:val="23"/>
              </w:rPr>
              <w:t>Stapulone</w:t>
            </w:r>
            <w:proofErr w:type="spellEnd"/>
          </w:p>
          <w:p w14:paraId="7E428498" w14:textId="77777777" w:rsidR="00BD5C00" w:rsidRPr="005E74E4" w:rsidRDefault="00BD5C00" w:rsidP="00BD5C00">
            <w:pPr>
              <w:spacing w:after="0" w:line="240" w:lineRule="auto"/>
              <w:rPr>
                <w:rFonts w:ascii="Times New Roman" w:hAnsi="Times New Roman" w:cs="Times New Roman"/>
                <w:sz w:val="23"/>
                <w:szCs w:val="23"/>
              </w:rPr>
            </w:pPr>
            <w:r w:rsidRPr="005E74E4">
              <w:rPr>
                <w:rFonts w:ascii="Times New Roman" w:hAnsi="Times New Roman" w:cs="Times New Roman"/>
                <w:sz w:val="23"/>
                <w:szCs w:val="23"/>
              </w:rPr>
              <w:t>Domes priekšsēdētāja</w:t>
            </w:r>
          </w:p>
          <w:p w14:paraId="58E5B520" w14:textId="77777777" w:rsidR="00BD5C00" w:rsidRPr="005E74E4" w:rsidRDefault="00BD5C00" w:rsidP="00BD5C00">
            <w:pPr>
              <w:spacing w:line="240" w:lineRule="auto"/>
              <w:rPr>
                <w:rFonts w:ascii="Times New Roman" w:hAnsi="Times New Roman" w:cs="Times New Roman"/>
                <w:sz w:val="23"/>
                <w:szCs w:val="23"/>
              </w:rPr>
            </w:pPr>
          </w:p>
          <w:p w14:paraId="7F627AD7" w14:textId="77777777" w:rsidR="00BD5C00" w:rsidRPr="005E74E4" w:rsidRDefault="00BD5C00" w:rsidP="00BD5C00">
            <w:pPr>
              <w:spacing w:line="240" w:lineRule="auto"/>
              <w:rPr>
                <w:rFonts w:ascii="Times New Roman" w:hAnsi="Times New Roman" w:cs="Times New Roman"/>
                <w:sz w:val="23"/>
                <w:szCs w:val="23"/>
              </w:rPr>
            </w:pPr>
            <w:r w:rsidRPr="005E74E4">
              <w:rPr>
                <w:rFonts w:ascii="Times New Roman" w:hAnsi="Times New Roman" w:cs="Times New Roman"/>
                <w:sz w:val="23"/>
                <w:szCs w:val="23"/>
              </w:rPr>
              <w:t>_______________________</w:t>
            </w:r>
          </w:p>
          <w:p w14:paraId="000F91BB" w14:textId="77777777" w:rsidR="00BD5C00" w:rsidRPr="005E74E4" w:rsidRDefault="00BD5C00" w:rsidP="00BD5C00">
            <w:pPr>
              <w:spacing w:line="240" w:lineRule="auto"/>
              <w:rPr>
                <w:rFonts w:ascii="Times New Roman" w:hAnsi="Times New Roman" w:cs="Times New Roman"/>
                <w:i/>
                <w:sz w:val="23"/>
                <w:szCs w:val="23"/>
              </w:rPr>
            </w:pPr>
            <w:r w:rsidRPr="005E74E4">
              <w:rPr>
                <w:rFonts w:ascii="Times New Roman" w:hAnsi="Times New Roman" w:cs="Times New Roman"/>
                <w:i/>
                <w:sz w:val="23"/>
                <w:szCs w:val="23"/>
              </w:rPr>
              <w:t>parakstīšanas datums</w:t>
            </w:r>
          </w:p>
        </w:tc>
      </w:tr>
    </w:tbl>
    <w:p w14:paraId="3C562AD2" w14:textId="77777777" w:rsidR="00BD5C00" w:rsidRPr="00D61D89" w:rsidRDefault="00BD5C00" w:rsidP="00BD5C00">
      <w:pPr>
        <w:pStyle w:val="Pamatteksts2"/>
        <w:rPr>
          <w:sz w:val="22"/>
          <w:szCs w:val="22"/>
        </w:rPr>
      </w:pPr>
    </w:p>
    <w:p w14:paraId="50B58CC9" w14:textId="77777777" w:rsidR="00F82BEF" w:rsidRPr="00BD5C00" w:rsidRDefault="00F82BEF">
      <w:pPr>
        <w:rPr>
          <w:rFonts w:ascii="Times New Roman" w:hAnsi="Times New Roman" w:cs="Times New Roman"/>
          <w:sz w:val="24"/>
          <w:szCs w:val="24"/>
        </w:rPr>
      </w:pPr>
    </w:p>
    <w:sectPr w:rsidR="00F82BEF" w:rsidRPr="00BD5C00" w:rsidSect="00F06360">
      <w:headerReference w:type="even" r:id="rId9"/>
      <w:headerReference w:type="default" r:id="rId10"/>
      <w:footerReference w:type="even" r:id="rId11"/>
      <w:footerReference w:type="default" r:id="rId12"/>
      <w:headerReference w:type="first" r:id="rId13"/>
      <w:footerReference w:type="first" r:id="rId14"/>
      <w:pgSz w:w="11906" w:h="16838"/>
      <w:pgMar w:top="709" w:right="1080" w:bottom="993"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3DC57" w14:textId="77777777" w:rsidR="001F720A" w:rsidRDefault="001F720A">
      <w:pPr>
        <w:spacing w:after="0" w:line="240" w:lineRule="auto"/>
      </w:pPr>
      <w:r>
        <w:separator/>
      </w:r>
    </w:p>
  </w:endnote>
  <w:endnote w:type="continuationSeparator" w:id="0">
    <w:p w14:paraId="5952087F" w14:textId="77777777" w:rsidR="001F720A" w:rsidRDefault="001F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7CFE" w14:textId="77777777" w:rsidR="00B01C13" w:rsidRDefault="00BD5C0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4B2FAD4" w14:textId="77777777" w:rsidR="00B01C13" w:rsidRDefault="001F720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41D4" w14:textId="77777777" w:rsidR="00B01C13" w:rsidRPr="000962A3" w:rsidRDefault="00BD5C00">
    <w:pPr>
      <w:pStyle w:val="Kjene"/>
      <w:framePr w:wrap="around" w:vAnchor="text" w:hAnchor="margin" w:xAlign="right" w:y="1"/>
      <w:rPr>
        <w:rStyle w:val="Lappusesnumurs"/>
        <w:sz w:val="24"/>
        <w:szCs w:val="24"/>
      </w:rPr>
    </w:pPr>
    <w:r w:rsidRPr="000962A3">
      <w:rPr>
        <w:rStyle w:val="Lappusesnumurs"/>
        <w:sz w:val="24"/>
        <w:szCs w:val="24"/>
      </w:rPr>
      <w:fldChar w:fldCharType="begin"/>
    </w:r>
    <w:r w:rsidRPr="000962A3">
      <w:rPr>
        <w:rStyle w:val="Lappusesnumurs"/>
        <w:sz w:val="24"/>
        <w:szCs w:val="24"/>
      </w:rPr>
      <w:instrText xml:space="preserve">PAGE  </w:instrText>
    </w:r>
    <w:r w:rsidRPr="000962A3">
      <w:rPr>
        <w:rStyle w:val="Lappusesnumurs"/>
        <w:sz w:val="24"/>
        <w:szCs w:val="24"/>
      </w:rPr>
      <w:fldChar w:fldCharType="separate"/>
    </w:r>
    <w:r>
      <w:rPr>
        <w:rStyle w:val="Lappusesnumurs"/>
        <w:noProof/>
        <w:sz w:val="24"/>
        <w:szCs w:val="24"/>
      </w:rPr>
      <w:t>5</w:t>
    </w:r>
    <w:r w:rsidRPr="000962A3">
      <w:rPr>
        <w:rStyle w:val="Lappusesnumurs"/>
        <w:sz w:val="24"/>
        <w:szCs w:val="24"/>
      </w:rPr>
      <w:fldChar w:fldCharType="end"/>
    </w:r>
  </w:p>
  <w:p w14:paraId="73A44ECF" w14:textId="77777777" w:rsidR="00B01C13" w:rsidRDefault="001F720A">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C2D8" w14:textId="77777777" w:rsidR="00F06360" w:rsidRDefault="00F063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94CB" w14:textId="77777777" w:rsidR="001F720A" w:rsidRDefault="001F720A">
      <w:pPr>
        <w:spacing w:after="0" w:line="240" w:lineRule="auto"/>
      </w:pPr>
      <w:r>
        <w:separator/>
      </w:r>
    </w:p>
  </w:footnote>
  <w:footnote w:type="continuationSeparator" w:id="0">
    <w:p w14:paraId="4BFE10A5" w14:textId="77777777" w:rsidR="001F720A" w:rsidRDefault="001F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211CC" w14:textId="77777777" w:rsidR="00F06360" w:rsidRDefault="00F0636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ABED" w14:textId="77777777" w:rsidR="00D61D89" w:rsidRPr="00EF3C69" w:rsidRDefault="001F720A" w:rsidP="00D61D89">
    <w:pPr>
      <w:pStyle w:val="Galvene"/>
      <w:jc w:val="right"/>
      <w:rPr>
        <w:i/>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E13C" w14:textId="77777777" w:rsidR="00F06360" w:rsidRPr="00F41B28" w:rsidRDefault="00F06360" w:rsidP="00F06360">
    <w:pPr>
      <w:pStyle w:val="Galvene"/>
      <w:ind w:left="5812" w:right="424" w:hanging="283"/>
    </w:pPr>
    <w:proofErr w:type="spellStart"/>
    <w:r w:rsidRPr="00F41B28">
      <w:t>Pielikums</w:t>
    </w:r>
    <w:proofErr w:type="spellEnd"/>
  </w:p>
  <w:p w14:paraId="4314A20D" w14:textId="77777777" w:rsidR="00F06360" w:rsidRPr="00F41B28" w:rsidRDefault="00F06360" w:rsidP="00F06360">
    <w:pPr>
      <w:pStyle w:val="Galvene"/>
      <w:ind w:left="5812" w:right="424" w:hanging="283"/>
    </w:pPr>
    <w:proofErr w:type="spellStart"/>
    <w:r w:rsidRPr="00F41B28">
      <w:t>Priekuļu</w:t>
    </w:r>
    <w:proofErr w:type="spellEnd"/>
    <w:r w:rsidRPr="00F41B28">
      <w:t xml:space="preserve"> </w:t>
    </w:r>
    <w:proofErr w:type="spellStart"/>
    <w:r w:rsidRPr="00F41B28">
      <w:t>novada</w:t>
    </w:r>
    <w:proofErr w:type="spellEnd"/>
    <w:r w:rsidRPr="00F41B28">
      <w:t xml:space="preserve"> domes </w:t>
    </w:r>
  </w:p>
  <w:p w14:paraId="09999734" w14:textId="77777777" w:rsidR="00F06360" w:rsidRPr="00F41B28" w:rsidRDefault="00F06360" w:rsidP="00F06360">
    <w:pPr>
      <w:pStyle w:val="Galvene"/>
      <w:ind w:left="5812" w:right="424" w:hanging="283"/>
    </w:pPr>
    <w:proofErr w:type="spellStart"/>
    <w:r w:rsidRPr="00F41B28">
      <w:t>lēmumam</w:t>
    </w:r>
    <w:proofErr w:type="spellEnd"/>
    <w:r w:rsidRPr="00F41B28">
      <w:t xml:space="preserve"> Nr.</w:t>
    </w:r>
    <w:r>
      <w:t>60</w:t>
    </w:r>
    <w:r w:rsidRPr="00F41B28">
      <w:t xml:space="preserve"> (</w:t>
    </w:r>
    <w:proofErr w:type="spellStart"/>
    <w:r w:rsidRPr="00F41B28">
      <w:t>protokols</w:t>
    </w:r>
    <w:proofErr w:type="spellEnd"/>
    <w:r w:rsidRPr="00F41B28">
      <w:t xml:space="preserve"> Nr.2, p.</w:t>
    </w:r>
    <w:r>
      <w:t>24</w:t>
    </w:r>
    <w:r w:rsidRPr="00F41B28">
      <w:t>)</w:t>
    </w:r>
  </w:p>
  <w:p w14:paraId="644A6E7F" w14:textId="77777777" w:rsidR="00F06360" w:rsidRDefault="00F0636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B5946"/>
    <w:multiLevelType w:val="multilevel"/>
    <w:tmpl w:val="BD9A3A78"/>
    <w:lvl w:ilvl="0">
      <w:start w:val="1"/>
      <w:numFmt w:val="decimal"/>
      <w:pStyle w:val="Virsraksts4"/>
      <w:lvlText w:val="%1."/>
      <w:lvlJc w:val="left"/>
      <w:pPr>
        <w:tabs>
          <w:tab w:val="num" w:pos="360"/>
        </w:tabs>
        <w:ind w:left="360" w:hanging="360"/>
      </w:pPr>
      <w:rPr>
        <w:rFonts w:hint="default"/>
        <w:b w:val="0"/>
        <w:strike w:val="0"/>
        <w:color w:val="auto"/>
      </w:rPr>
    </w:lvl>
    <w:lvl w:ilvl="1">
      <w:start w:val="1"/>
      <w:numFmt w:val="decimal"/>
      <w:lvlText w:val="%1.%2."/>
      <w:lvlJc w:val="left"/>
      <w:pPr>
        <w:tabs>
          <w:tab w:val="num" w:pos="360"/>
        </w:tabs>
        <w:ind w:left="360" w:hanging="360"/>
      </w:pPr>
      <w:rPr>
        <w:rFonts w:hint="default"/>
        <w:strike w:val="0"/>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00"/>
    <w:rsid w:val="001F720A"/>
    <w:rsid w:val="002B2A5B"/>
    <w:rsid w:val="00451DB0"/>
    <w:rsid w:val="00577665"/>
    <w:rsid w:val="007E0617"/>
    <w:rsid w:val="00942671"/>
    <w:rsid w:val="00A54381"/>
    <w:rsid w:val="00BD5C00"/>
    <w:rsid w:val="00F06360"/>
    <w:rsid w:val="00F32AA6"/>
    <w:rsid w:val="00F65749"/>
    <w:rsid w:val="00F82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A1C4"/>
  <w15:chartTrackingRefBased/>
  <w15:docId w15:val="{4BB9C434-857B-42B2-A9E2-3A94BDE1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4">
    <w:name w:val="heading 4"/>
    <w:basedOn w:val="Parasts"/>
    <w:next w:val="Parasts"/>
    <w:link w:val="Virsraksts4Rakstz"/>
    <w:qFormat/>
    <w:rsid w:val="00BD5C00"/>
    <w:pPr>
      <w:keepNext/>
      <w:numPr>
        <w:numId w:val="1"/>
      </w:numPr>
      <w:spacing w:after="0" w:line="240" w:lineRule="auto"/>
      <w:outlineLvl w:val="3"/>
    </w:pPr>
    <w:rPr>
      <w:rFonts w:ascii="Times New Roman" w:eastAsia="Times New Roman" w:hAnsi="Times New Roman" w:cs="Times New Roman"/>
      <w:b/>
      <w:bCs/>
      <w:cap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D5C00"/>
    <w:rPr>
      <w:rFonts w:ascii="Times New Roman" w:eastAsia="Times New Roman" w:hAnsi="Times New Roman" w:cs="Times New Roman"/>
      <w:b/>
      <w:bCs/>
      <w:caps/>
      <w:sz w:val="24"/>
      <w:szCs w:val="20"/>
    </w:rPr>
  </w:style>
  <w:style w:type="paragraph" w:styleId="Kjene">
    <w:name w:val="footer"/>
    <w:basedOn w:val="Parasts"/>
    <w:link w:val="KjeneRakstz"/>
    <w:rsid w:val="00BD5C00"/>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KjeneRakstz">
    <w:name w:val="Kājene Rakstz."/>
    <w:basedOn w:val="Noklusjumarindkopasfonts"/>
    <w:link w:val="Kjene"/>
    <w:rsid w:val="00BD5C00"/>
    <w:rPr>
      <w:rFonts w:ascii="Times New Roman" w:eastAsia="Times New Roman" w:hAnsi="Times New Roman" w:cs="Times New Roman"/>
      <w:sz w:val="20"/>
      <w:szCs w:val="20"/>
      <w:lang w:val="en-US"/>
    </w:rPr>
  </w:style>
  <w:style w:type="character" w:styleId="Lappusesnumurs">
    <w:name w:val="page number"/>
    <w:basedOn w:val="Noklusjumarindkopasfonts"/>
    <w:rsid w:val="00BD5C00"/>
  </w:style>
  <w:style w:type="paragraph" w:styleId="Pamatteksts2">
    <w:name w:val="Body Text 2"/>
    <w:basedOn w:val="Parasts"/>
    <w:link w:val="Pamatteksts2Rakstz"/>
    <w:rsid w:val="00BD5C00"/>
    <w:pPr>
      <w:spacing w:after="0" w:line="240" w:lineRule="auto"/>
      <w:jc w:val="both"/>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BD5C00"/>
    <w:rPr>
      <w:rFonts w:ascii="Times New Roman" w:eastAsia="Times New Roman" w:hAnsi="Times New Roman" w:cs="Times New Roman"/>
      <w:sz w:val="24"/>
      <w:szCs w:val="20"/>
    </w:rPr>
  </w:style>
  <w:style w:type="paragraph" w:styleId="Galvene">
    <w:name w:val="header"/>
    <w:basedOn w:val="Parasts"/>
    <w:link w:val="GalveneRakstz"/>
    <w:uiPriority w:val="99"/>
    <w:rsid w:val="00BD5C00"/>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GalveneRakstz">
    <w:name w:val="Galvene Rakstz."/>
    <w:basedOn w:val="Noklusjumarindkopasfonts"/>
    <w:link w:val="Galvene"/>
    <w:uiPriority w:val="99"/>
    <w:rsid w:val="00BD5C00"/>
    <w:rPr>
      <w:rFonts w:ascii="Times New Roman" w:eastAsia="Times New Roman" w:hAnsi="Times New Roman" w:cs="Times New Roman"/>
      <w:sz w:val="20"/>
      <w:szCs w:val="20"/>
      <w:lang w:val="en-US"/>
    </w:rPr>
  </w:style>
  <w:style w:type="paragraph" w:styleId="Sarakstarindkopa">
    <w:name w:val="List Paragraph"/>
    <w:basedOn w:val="Parasts"/>
    <w:uiPriority w:val="34"/>
    <w:qFormat/>
    <w:rsid w:val="00BD5C00"/>
    <w:pPr>
      <w:spacing w:after="0" w:line="240" w:lineRule="auto"/>
      <w:ind w:left="720"/>
    </w:pPr>
    <w:rPr>
      <w:rFonts w:ascii="Times New Roman" w:eastAsia="Times New Roman" w:hAnsi="Times New Roman" w:cs="Times New Roman"/>
      <w:sz w:val="20"/>
      <w:szCs w:val="20"/>
      <w:lang w:val="en-US"/>
    </w:rPr>
  </w:style>
  <w:style w:type="character" w:styleId="Hipersaite">
    <w:name w:val="Hyperlink"/>
    <w:uiPriority w:val="99"/>
    <w:rsid w:val="00BD5C00"/>
    <w:rPr>
      <w:color w:val="0000FF"/>
      <w:u w:val="single"/>
    </w:rPr>
  </w:style>
  <w:style w:type="paragraph" w:styleId="Balonteksts">
    <w:name w:val="Balloon Text"/>
    <w:basedOn w:val="Parasts"/>
    <w:link w:val="BalontekstsRakstz"/>
    <w:uiPriority w:val="99"/>
    <w:semiHidden/>
    <w:unhideWhenUsed/>
    <w:rsid w:val="002B2A5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2A5B"/>
    <w:rPr>
      <w:rFonts w:ascii="Segoe UI" w:hAnsi="Segoe UI" w:cs="Segoe UI"/>
      <w:sz w:val="18"/>
      <w:szCs w:val="18"/>
    </w:rPr>
  </w:style>
  <w:style w:type="character" w:styleId="Komentraatsauce">
    <w:name w:val="annotation reference"/>
    <w:basedOn w:val="Noklusjumarindkopasfonts"/>
    <w:uiPriority w:val="99"/>
    <w:semiHidden/>
    <w:unhideWhenUsed/>
    <w:rsid w:val="00451DB0"/>
    <w:rPr>
      <w:sz w:val="16"/>
      <w:szCs w:val="16"/>
    </w:rPr>
  </w:style>
  <w:style w:type="paragraph" w:styleId="Komentrateksts">
    <w:name w:val="annotation text"/>
    <w:basedOn w:val="Parasts"/>
    <w:link w:val="KomentratekstsRakstz"/>
    <w:uiPriority w:val="99"/>
    <w:semiHidden/>
    <w:unhideWhenUsed/>
    <w:rsid w:val="00451DB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51DB0"/>
    <w:rPr>
      <w:sz w:val="20"/>
      <w:szCs w:val="20"/>
    </w:rPr>
  </w:style>
  <w:style w:type="paragraph" w:styleId="Komentratma">
    <w:name w:val="annotation subject"/>
    <w:basedOn w:val="Komentrateksts"/>
    <w:next w:val="Komentrateksts"/>
    <w:link w:val="KomentratmaRakstz"/>
    <w:uiPriority w:val="99"/>
    <w:semiHidden/>
    <w:unhideWhenUsed/>
    <w:rsid w:val="00451DB0"/>
    <w:rPr>
      <w:b/>
      <w:bCs/>
    </w:rPr>
  </w:style>
  <w:style w:type="character" w:customStyle="1" w:styleId="KomentratmaRakstz">
    <w:name w:val="Komentāra tēma Rakstz."/>
    <w:basedOn w:val="KomentratekstsRakstz"/>
    <w:link w:val="Komentratma"/>
    <w:uiPriority w:val="99"/>
    <w:semiHidden/>
    <w:rsid w:val="00451D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rs.mucenieks@priekulu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inda.zudin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8636</Words>
  <Characters>4923</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Berziņa</dc:creator>
  <cp:keywords/>
  <dc:description/>
  <cp:lastModifiedBy>Sekretare</cp:lastModifiedBy>
  <cp:revision>6</cp:revision>
  <cp:lastPrinted>2019-03-05T07:35:00Z</cp:lastPrinted>
  <dcterms:created xsi:type="dcterms:W3CDTF">2019-03-01T05:31:00Z</dcterms:created>
  <dcterms:modified xsi:type="dcterms:W3CDTF">2019-03-05T07:35:00Z</dcterms:modified>
</cp:coreProperties>
</file>