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5329B1" w:rsidRDefault="00CF6292" w:rsidP="005329B1">
      <w:pPr>
        <w:rPr>
          <w:rFonts w:eastAsia="Calibri"/>
        </w:rPr>
      </w:pPr>
      <w:r w:rsidRPr="00500A42">
        <w:rPr>
          <w:lang w:eastAsia="ar-SA"/>
        </w:rPr>
        <w:t>20</w:t>
      </w:r>
      <w:r w:rsidR="005329B1">
        <w:rPr>
          <w:lang w:eastAsia="ar-SA"/>
        </w:rPr>
        <w:t>20</w:t>
      </w:r>
      <w:r w:rsidRPr="00500A42">
        <w:rPr>
          <w:lang w:eastAsia="ar-SA"/>
        </w:rPr>
        <w:t xml:space="preserve">.gada </w:t>
      </w:r>
      <w:r w:rsidR="005329B1">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5329B1">
        <w:rPr>
          <w:rFonts w:eastAsia="Calibri"/>
        </w:rPr>
        <w:t xml:space="preserve">     </w:t>
      </w:r>
      <w:r w:rsidR="00585791">
        <w:rPr>
          <w:rFonts w:eastAsia="Calibri"/>
        </w:rPr>
        <w:t xml:space="preserve">           </w:t>
      </w:r>
      <w:r w:rsidR="005329B1">
        <w:rPr>
          <w:rFonts w:eastAsia="Calibri"/>
        </w:rPr>
        <w:t xml:space="preserve"> </w:t>
      </w:r>
      <w:r w:rsidRPr="00500A42">
        <w:rPr>
          <w:rFonts w:eastAsia="Calibri"/>
        </w:rPr>
        <w:t>Nr.</w:t>
      </w:r>
      <w:r w:rsidR="00585791">
        <w:rPr>
          <w:rFonts w:eastAsia="Calibri"/>
        </w:rPr>
        <w:t>60</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585791">
        <w:rPr>
          <w:lang w:eastAsia="ar-SA"/>
        </w:rPr>
        <w:t>2, 59</w:t>
      </w:r>
      <w:r w:rsidRPr="00500A42">
        <w:rPr>
          <w:rFonts w:eastAsia="Calibri"/>
        </w:rPr>
        <w:t>.p)</w:t>
      </w:r>
    </w:p>
    <w:p w:rsidR="00A518EF" w:rsidRDefault="00A518EF" w:rsidP="00CF6292">
      <w:pPr>
        <w:jc w:val="right"/>
        <w:rPr>
          <w:rFonts w:eastAsia="Calibri"/>
        </w:rPr>
      </w:pPr>
    </w:p>
    <w:p w:rsidR="00A518EF" w:rsidRPr="00144AA5" w:rsidRDefault="00A518EF" w:rsidP="00A518EF">
      <w:pPr>
        <w:jc w:val="center"/>
        <w:rPr>
          <w:b/>
          <w:u w:val="single"/>
        </w:rPr>
      </w:pPr>
      <w:r>
        <w:rPr>
          <w:b/>
          <w:u w:val="single"/>
        </w:rPr>
        <w:t xml:space="preserve">Par nekustamā īpašuma “SIA </w:t>
      </w:r>
      <w:proofErr w:type="spellStart"/>
      <w:r>
        <w:rPr>
          <w:b/>
          <w:u w:val="single"/>
        </w:rPr>
        <w:t>Specceltnieks</w:t>
      </w:r>
      <w:proofErr w:type="spellEnd"/>
      <w:r>
        <w:rPr>
          <w:b/>
          <w:u w:val="single"/>
        </w:rPr>
        <w:t xml:space="preserve">”,  Priekuļu </w:t>
      </w:r>
      <w:r w:rsidRPr="001D0D60">
        <w:rPr>
          <w:b/>
          <w:u w:val="single"/>
        </w:rPr>
        <w:t>pagastā, Priekuļu novadā,</w:t>
      </w:r>
      <w:r>
        <w:rPr>
          <w:b/>
          <w:u w:val="single"/>
        </w:rPr>
        <w:t xml:space="preserve"> zemes nomas tiesību izsoles noteikumu apstiprināšanu</w:t>
      </w:r>
    </w:p>
    <w:p w:rsidR="00A518EF" w:rsidRPr="00E14495" w:rsidRDefault="00A518EF" w:rsidP="00A518EF">
      <w:pPr>
        <w:ind w:firstLine="426"/>
        <w:jc w:val="center"/>
      </w:pPr>
    </w:p>
    <w:p w:rsidR="00A518EF" w:rsidRDefault="00A518EF" w:rsidP="00A518EF">
      <w:pPr>
        <w:ind w:firstLine="567"/>
        <w:jc w:val="both"/>
      </w:pPr>
      <w:r w:rsidRPr="00E14495">
        <w:t xml:space="preserve">Priekuļu novada dome iepazīstas ar </w:t>
      </w:r>
      <w:r>
        <w:t xml:space="preserve">Priekuļu novada pašvaldības izpilddirektora </w:t>
      </w:r>
      <w:proofErr w:type="spellStart"/>
      <w:r>
        <w:t>F.Puņeiko</w:t>
      </w:r>
      <w:proofErr w:type="spellEnd"/>
      <w:r w:rsidRPr="00E14495">
        <w:t xml:space="preserve"> informāciju par pašvaldības nekustamā īpašuma </w:t>
      </w:r>
      <w:bookmarkStart w:id="0" w:name="_Hlk5970089"/>
      <w:r>
        <w:t xml:space="preserve">“SIA </w:t>
      </w:r>
      <w:proofErr w:type="spellStart"/>
      <w:r>
        <w:t>Specceltnieks</w:t>
      </w:r>
      <w:proofErr w:type="spellEnd"/>
      <w:r>
        <w:t>”,</w:t>
      </w:r>
      <w:r w:rsidRPr="00E14495">
        <w:t xml:space="preserve"> </w:t>
      </w:r>
      <w:r>
        <w:t>Priekuļu</w:t>
      </w:r>
      <w:r w:rsidRPr="00E14495">
        <w:t xml:space="preserve"> pagastā,</w:t>
      </w:r>
      <w:r>
        <w:t xml:space="preserve"> Priekuļu novadā, kadastra numurs 4272 006 0</w:t>
      </w:r>
      <w:bookmarkEnd w:id="0"/>
      <w:r>
        <w:t>213</w:t>
      </w:r>
      <w:r w:rsidRPr="00E14495">
        <w:t xml:space="preserve">, </w:t>
      </w:r>
      <w:r>
        <w:t xml:space="preserve"> zemes 0,19 ha platībā  nomas tiesību </w:t>
      </w:r>
      <w:r w:rsidRPr="00E14495">
        <w:t xml:space="preserve">izsoles noteikumu projektu. </w:t>
      </w:r>
    </w:p>
    <w:p w:rsidR="00A518EF" w:rsidRDefault="00A518EF" w:rsidP="00A518EF">
      <w:pPr>
        <w:ind w:firstLine="709"/>
        <w:jc w:val="both"/>
      </w:pPr>
      <w:r w:rsidRPr="00E14495">
        <w:t>Izvērtējot domes rīcībā esošo informāciju, konstatēts, ka</w:t>
      </w:r>
      <w:r>
        <w:t>:</w:t>
      </w:r>
      <w:r w:rsidRPr="00E14495">
        <w:t xml:space="preserve"> </w:t>
      </w:r>
    </w:p>
    <w:p w:rsidR="00A518EF" w:rsidRDefault="00A518EF" w:rsidP="00A518EF">
      <w:pPr>
        <w:pStyle w:val="Sarakstarindkopa"/>
        <w:numPr>
          <w:ilvl w:val="0"/>
          <w:numId w:val="2"/>
        </w:numPr>
        <w:spacing w:after="0" w:line="240" w:lineRule="auto"/>
        <w:ind w:left="567" w:hanging="567"/>
        <w:jc w:val="both"/>
        <w:rPr>
          <w:rFonts w:ascii="Times New Roman" w:hAnsi="Times New Roman"/>
          <w:sz w:val="24"/>
          <w:szCs w:val="24"/>
        </w:rPr>
      </w:pPr>
      <w:r w:rsidRPr="007B7855">
        <w:rPr>
          <w:rFonts w:ascii="Times New Roman" w:hAnsi="Times New Roman"/>
          <w:sz w:val="24"/>
          <w:szCs w:val="24"/>
        </w:rPr>
        <w:t xml:space="preserve">Priekuļu novada </w:t>
      </w:r>
      <w:r>
        <w:rPr>
          <w:rFonts w:ascii="Times New Roman" w:hAnsi="Times New Roman"/>
          <w:sz w:val="24"/>
          <w:szCs w:val="24"/>
        </w:rPr>
        <w:t xml:space="preserve">pašvaldības valdījumā ir zemes vienība  </w:t>
      </w:r>
      <w:r w:rsidRPr="004A4CE3">
        <w:rPr>
          <w:rFonts w:ascii="Times New Roman" w:hAnsi="Times New Roman"/>
          <w:sz w:val="24"/>
          <w:szCs w:val="24"/>
        </w:rPr>
        <w:t>“</w:t>
      </w:r>
      <w:r>
        <w:rPr>
          <w:rFonts w:ascii="Times New Roman" w:hAnsi="Times New Roman"/>
          <w:sz w:val="24"/>
          <w:szCs w:val="24"/>
        </w:rPr>
        <w:t xml:space="preserve">SIA </w:t>
      </w:r>
      <w:proofErr w:type="spellStart"/>
      <w:r>
        <w:rPr>
          <w:rFonts w:ascii="Times New Roman" w:hAnsi="Times New Roman"/>
          <w:sz w:val="24"/>
          <w:szCs w:val="24"/>
        </w:rPr>
        <w:t>Specceltnieks</w:t>
      </w:r>
      <w:proofErr w:type="spellEnd"/>
      <w:r w:rsidRPr="004A4CE3">
        <w:rPr>
          <w:rFonts w:ascii="Times New Roman" w:hAnsi="Times New Roman"/>
          <w:sz w:val="24"/>
          <w:szCs w:val="24"/>
        </w:rPr>
        <w:t xml:space="preserve">”,  </w:t>
      </w:r>
      <w:r>
        <w:rPr>
          <w:rFonts w:ascii="Times New Roman" w:hAnsi="Times New Roman"/>
          <w:sz w:val="24"/>
          <w:szCs w:val="24"/>
        </w:rPr>
        <w:t>Priekuļu</w:t>
      </w:r>
      <w:r w:rsidRPr="004A4CE3">
        <w:rPr>
          <w:rFonts w:ascii="Times New Roman" w:hAnsi="Times New Roman"/>
          <w:sz w:val="24"/>
          <w:szCs w:val="24"/>
        </w:rPr>
        <w:t xml:space="preserve"> pagastā, Priekuļu novadā</w:t>
      </w:r>
      <w:r>
        <w:rPr>
          <w:rFonts w:ascii="Times New Roman" w:hAnsi="Times New Roman"/>
          <w:sz w:val="24"/>
          <w:szCs w:val="24"/>
        </w:rPr>
        <w:t>”, kuras sastāvā ir zemes vienība ar kadastra apzīmējumu 4272 006 0213   0,19 ha platībā.</w:t>
      </w:r>
    </w:p>
    <w:p w:rsidR="00A518EF" w:rsidRPr="003E5349" w:rsidRDefault="00A518EF" w:rsidP="00A518EF">
      <w:pPr>
        <w:pStyle w:val="Sarakstarindkopa"/>
        <w:numPr>
          <w:ilvl w:val="0"/>
          <w:numId w:val="2"/>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Likuma “Par pašvaldībām” 14.panta otrās daļas 3.punkts nosaka :</w:t>
      </w:r>
      <w:r w:rsidRPr="003E5349">
        <w:rPr>
          <w:rFonts w:ascii="Times New Roman" w:eastAsia="Times New Roman" w:hAnsi="Times New Roman"/>
          <w:i/>
          <w:color w:val="000000" w:themeColor="text1"/>
          <w:sz w:val="24"/>
          <w:szCs w:val="24"/>
        </w:rPr>
        <w:t>“</w:t>
      </w:r>
      <w:r w:rsidRPr="003E5349">
        <w:rPr>
          <w:rFonts w:ascii="Times New Roman" w:hAnsi="Times New Roman"/>
          <w:i/>
          <w:color w:val="000000" w:themeColor="text1"/>
          <w:sz w:val="24"/>
          <w:szCs w:val="24"/>
        </w:rPr>
        <w:t>Lai izpildītu savas funkcijas, pašvaldībām likumā noteiktajā kārtībā ir pienākums racionāli un lietderīgi apsaimniekot pašvaldības kustamo un nekustamo mantu”</w:t>
      </w:r>
      <w:r>
        <w:rPr>
          <w:rFonts w:ascii="Times New Roman" w:hAnsi="Times New Roman"/>
          <w:i/>
          <w:color w:val="000000" w:themeColor="text1"/>
          <w:sz w:val="24"/>
          <w:szCs w:val="24"/>
        </w:rPr>
        <w:t>.</w:t>
      </w:r>
      <w:r w:rsidRPr="003E5349">
        <w:rPr>
          <w:rFonts w:ascii="Times New Roman" w:hAnsi="Times New Roman"/>
          <w:i/>
          <w:color w:val="000000" w:themeColor="text1"/>
          <w:sz w:val="24"/>
          <w:szCs w:val="24"/>
        </w:rPr>
        <w:t xml:space="preserve"> </w:t>
      </w:r>
    </w:p>
    <w:p w:rsidR="00A518EF" w:rsidRPr="005B7D5D" w:rsidRDefault="00A518EF" w:rsidP="00A518EF">
      <w:pPr>
        <w:pStyle w:val="Sarakstarindkopa"/>
        <w:numPr>
          <w:ilvl w:val="0"/>
          <w:numId w:val="2"/>
        </w:numPr>
        <w:spacing w:after="0" w:line="240" w:lineRule="auto"/>
        <w:ind w:left="567" w:hanging="567"/>
        <w:jc w:val="both"/>
        <w:rPr>
          <w:rFonts w:ascii="Times New Roman" w:hAnsi="Times New Roman"/>
          <w:sz w:val="24"/>
          <w:szCs w:val="24"/>
        </w:rPr>
      </w:pPr>
      <w:r w:rsidRPr="00004C2C">
        <w:rPr>
          <w:rFonts w:ascii="Times New Roman" w:eastAsia="Times New Roman" w:hAnsi="Times New Roman"/>
          <w:color w:val="000000" w:themeColor="text1"/>
          <w:sz w:val="24"/>
          <w:szCs w:val="24"/>
        </w:rPr>
        <w:t>Minētā zemes īpašuma iznomāšana nav pretrunā pašvaldības interesēm</w:t>
      </w:r>
      <w:r>
        <w:rPr>
          <w:rFonts w:ascii="Times New Roman" w:eastAsia="Times New Roman" w:hAnsi="Times New Roman"/>
          <w:color w:val="000000" w:themeColor="text1"/>
          <w:sz w:val="24"/>
          <w:szCs w:val="24"/>
        </w:rPr>
        <w:t>.</w:t>
      </w:r>
    </w:p>
    <w:p w:rsidR="00A518EF" w:rsidRPr="004A2298" w:rsidRDefault="00A518EF" w:rsidP="00A518EF">
      <w:pPr>
        <w:pStyle w:val="tv213"/>
        <w:numPr>
          <w:ilvl w:val="0"/>
          <w:numId w:val="2"/>
        </w:numPr>
        <w:shd w:val="clear" w:color="auto" w:fill="FFFFFF"/>
        <w:spacing w:before="0" w:beforeAutospacing="0" w:after="0" w:afterAutospacing="0" w:line="293" w:lineRule="atLeast"/>
        <w:ind w:left="567" w:hanging="567"/>
        <w:jc w:val="both"/>
        <w:rPr>
          <w:rFonts w:ascii="Arial" w:hAnsi="Arial" w:cs="Arial"/>
          <w:color w:val="414142"/>
          <w:sz w:val="20"/>
          <w:szCs w:val="20"/>
        </w:rPr>
      </w:pPr>
      <w:r w:rsidRPr="007B7855">
        <w:t>Publisk</w:t>
      </w:r>
      <w:r>
        <w:t>as</w:t>
      </w:r>
      <w:r w:rsidRPr="007B7855">
        <w:t xml:space="preserve"> person</w:t>
      </w:r>
      <w:r>
        <w:t>as zemes nomas un apbūves tiesību noteikumu 32</w:t>
      </w:r>
      <w:r w:rsidRPr="007B7855">
        <w:t>.p</w:t>
      </w:r>
      <w:r>
        <w:t>unkta</w:t>
      </w:r>
      <w:r w:rsidRPr="007B7855">
        <w:t xml:space="preserve"> regulējums nosaka, ka</w:t>
      </w:r>
      <w:r>
        <w:t xml:space="preserve"> </w:t>
      </w:r>
      <w:r w:rsidRPr="004A2298">
        <w:rPr>
          <w:color w:val="000000" w:themeColor="text1"/>
        </w:rPr>
        <w:t>neapbūvēta zemesgabala nomnieku noskaidro rakstiskā vai mutiskā izsolē. Iznomātājs pieņem lēmumu par piemērojamo izsoles veidu, nodrošina izsoles atklātumu un dokumentē izsoles procedūru.</w:t>
      </w:r>
    </w:p>
    <w:p w:rsidR="00585791" w:rsidRPr="002A57AD" w:rsidRDefault="00A518EF" w:rsidP="00585791">
      <w:pPr>
        <w:ind w:firstLine="567"/>
        <w:jc w:val="both"/>
      </w:pPr>
      <w:r w:rsidRPr="00E14495">
        <w:t>Pamatojoties uz</w:t>
      </w:r>
      <w:r>
        <w:t xml:space="preserve"> </w:t>
      </w:r>
      <w:r w:rsidRPr="008219FD">
        <w:t>likuma ”Par pašvaldībām” 14.panta otrās daļas 3.punktu un</w:t>
      </w:r>
      <w:r>
        <w:t xml:space="preserve"> </w:t>
      </w:r>
      <w:r w:rsidRPr="008219FD">
        <w:t>Ministru kabineta</w:t>
      </w:r>
      <w:r>
        <w:t xml:space="preserve"> </w:t>
      </w:r>
      <w:r w:rsidRPr="008219FD">
        <w:t>20</w:t>
      </w:r>
      <w:r>
        <w:t>18</w:t>
      </w:r>
      <w:r w:rsidRPr="008219FD">
        <w:t xml:space="preserve">.gada </w:t>
      </w:r>
      <w:r>
        <w:t>19.jūnija</w:t>
      </w:r>
      <w:r w:rsidRPr="008219FD">
        <w:t xml:space="preserve"> noteikumu Nr.</w:t>
      </w:r>
      <w:r>
        <w:t>3</w:t>
      </w:r>
      <w:r w:rsidRPr="008219FD">
        <w:t>5</w:t>
      </w:r>
      <w:r>
        <w:t>0</w:t>
      </w:r>
      <w:r w:rsidRPr="008219FD">
        <w:t xml:space="preserve"> „</w:t>
      </w:r>
      <w:r>
        <w:t>Publiskas personas</w:t>
      </w:r>
      <w:r w:rsidRPr="008219FD">
        <w:t xml:space="preserve"> zemes nom</w:t>
      </w:r>
      <w:r>
        <w:t>as un apbūves tiesības noteikumi</w:t>
      </w:r>
      <w:r w:rsidRPr="008219FD">
        <w:t xml:space="preserve">” </w:t>
      </w:r>
      <w:r>
        <w:t>32.punktu Priekuļu</w:t>
      </w:r>
      <w:r w:rsidRPr="00F85BA9">
        <w:t xml:space="preserve"> novada domes </w:t>
      </w:r>
      <w:r w:rsidR="005329B1">
        <w:t>Finanšu</w:t>
      </w:r>
      <w:r w:rsidRPr="00F85BA9">
        <w:t xml:space="preserve"> komitejas 20</w:t>
      </w:r>
      <w:r>
        <w:t>20</w:t>
      </w:r>
      <w:r w:rsidRPr="00F85BA9">
        <w:t xml:space="preserve">.gada </w:t>
      </w:r>
      <w:r w:rsidR="005329B1">
        <w:t>20</w:t>
      </w:r>
      <w:r>
        <w:t>.janvāra atzinumu (protokols Nr.</w:t>
      </w:r>
      <w:r w:rsidR="00585791">
        <w:t>2</w:t>
      </w:r>
      <w:r>
        <w:t>)</w:t>
      </w:r>
      <w:r w:rsidRPr="00E14495">
        <w:t xml:space="preserve">, </w:t>
      </w:r>
      <w:bookmarkStart w:id="1" w:name="_Hlk20477436"/>
      <w:r w:rsidR="00585791" w:rsidRPr="002A57AD">
        <w:t>atklāti balsojot: PAR –</w:t>
      </w:r>
      <w:r w:rsidR="00585791">
        <w:t>13</w:t>
      </w:r>
      <w:r w:rsidR="00585791" w:rsidRPr="002A57AD">
        <w:t xml:space="preserve"> (</w:t>
      </w:r>
      <w:bookmarkStart w:id="2" w:name="_Hlk29476025"/>
      <w:r w:rsidR="00585791">
        <w:rPr>
          <w:color w:val="000000"/>
        </w:rPr>
        <w:t xml:space="preserve">Elīna </w:t>
      </w:r>
      <w:proofErr w:type="spellStart"/>
      <w:r w:rsidR="00585791">
        <w:rPr>
          <w:color w:val="000000"/>
        </w:rPr>
        <w:t>Stapulone</w:t>
      </w:r>
      <w:proofErr w:type="spellEnd"/>
      <w:r w:rsidR="00585791">
        <w:rPr>
          <w:color w:val="000000"/>
        </w:rPr>
        <w:t>, Aivars Tīdemanis,</w:t>
      </w:r>
      <w:r w:rsidR="00585791">
        <w:rPr>
          <w:bCs/>
        </w:rPr>
        <w:t xml:space="preserve"> Sarmīte Orehova</w:t>
      </w:r>
      <w:r w:rsidR="00585791">
        <w:rPr>
          <w:color w:val="000000"/>
        </w:rPr>
        <w:t xml:space="preserve"> Elīna Krieviņa,</w:t>
      </w:r>
      <w:r w:rsidR="00585791">
        <w:rPr>
          <w:bCs/>
        </w:rPr>
        <w:t xml:space="preserve"> Aivars Kalnietis, </w:t>
      </w:r>
      <w:r w:rsidR="00585791">
        <w:rPr>
          <w:color w:val="000000"/>
        </w:rPr>
        <w:t xml:space="preserve">Juris </w:t>
      </w:r>
      <w:proofErr w:type="spellStart"/>
      <w:r w:rsidR="00585791">
        <w:rPr>
          <w:color w:val="000000"/>
        </w:rPr>
        <w:t>Sukaruks</w:t>
      </w:r>
      <w:proofErr w:type="spellEnd"/>
      <w:r w:rsidR="00585791">
        <w:rPr>
          <w:color w:val="000000"/>
        </w:rPr>
        <w:t xml:space="preserve">,  Arnis Melbārdis, </w:t>
      </w:r>
      <w:r w:rsidR="00585791">
        <w:rPr>
          <w:bCs/>
        </w:rPr>
        <w:t xml:space="preserve">Jānis </w:t>
      </w:r>
      <w:proofErr w:type="spellStart"/>
      <w:r w:rsidR="00585791">
        <w:rPr>
          <w:bCs/>
        </w:rPr>
        <w:t>Ročāns</w:t>
      </w:r>
      <w:proofErr w:type="spellEnd"/>
      <w:r w:rsidR="00585791">
        <w:rPr>
          <w:bCs/>
        </w:rPr>
        <w:t>,</w:t>
      </w:r>
      <w:r w:rsidR="00585791">
        <w:rPr>
          <w:color w:val="000000"/>
        </w:rPr>
        <w:t xml:space="preserve"> Jānis Mičulis,  </w:t>
      </w:r>
      <w:bookmarkEnd w:id="2"/>
      <w:r w:rsidR="00585791">
        <w:rPr>
          <w:color w:val="000000"/>
        </w:rPr>
        <w:t>Mārīte Raudziņa</w:t>
      </w:r>
      <w:r w:rsidR="00585791">
        <w:t xml:space="preserve">, </w:t>
      </w:r>
      <w:r w:rsidR="00585791">
        <w:rPr>
          <w:bCs/>
        </w:rPr>
        <w:t xml:space="preserve">Dace Kalniņa, </w:t>
      </w:r>
      <w:r w:rsidR="00585791">
        <w:rPr>
          <w:color w:val="000000"/>
        </w:rPr>
        <w:t xml:space="preserve">Māris Baltiņš, </w:t>
      </w:r>
      <w:r w:rsidR="00585791">
        <w:rPr>
          <w:bCs/>
        </w:rPr>
        <w:t>Ināra Roce</w:t>
      </w:r>
      <w:r w:rsidR="00585791" w:rsidRPr="002A57AD">
        <w:t xml:space="preserve">), PRET –nav, ATTURAS –nav,  Priekuļu novada dome </w:t>
      </w:r>
      <w:r w:rsidR="00585791" w:rsidRPr="002A57AD">
        <w:rPr>
          <w:b/>
        </w:rPr>
        <w:t>nolemj</w:t>
      </w:r>
      <w:r w:rsidR="00585791" w:rsidRPr="002A57AD">
        <w:t xml:space="preserve">: </w:t>
      </w:r>
    </w:p>
    <w:bookmarkEnd w:id="1"/>
    <w:p w:rsidR="00585791" w:rsidRDefault="00585791" w:rsidP="00A518EF">
      <w:pPr>
        <w:ind w:firstLine="567"/>
        <w:jc w:val="both"/>
      </w:pPr>
    </w:p>
    <w:p w:rsidR="00A518EF" w:rsidRDefault="00A518EF" w:rsidP="00A518EF">
      <w:pPr>
        <w:ind w:left="284" w:hanging="284"/>
        <w:jc w:val="both"/>
      </w:pPr>
      <w:r w:rsidRPr="00E14495">
        <w:t xml:space="preserve">1. Apstiprināt Priekuļu novada pašvaldības </w:t>
      </w:r>
      <w:r>
        <w:t>zemes</w:t>
      </w:r>
      <w:r w:rsidRPr="00E14495">
        <w:t xml:space="preserve"> īpašuma –</w:t>
      </w:r>
      <w:r>
        <w:t xml:space="preserve"> “SIA </w:t>
      </w:r>
      <w:proofErr w:type="spellStart"/>
      <w:r>
        <w:t>Specceltnieks</w:t>
      </w:r>
      <w:proofErr w:type="spellEnd"/>
      <w:r>
        <w:t>”,</w:t>
      </w:r>
      <w:r w:rsidRPr="00E14495">
        <w:t xml:space="preserve"> </w:t>
      </w:r>
      <w:r>
        <w:t>Priekuļu</w:t>
      </w:r>
      <w:r w:rsidRPr="00E14495">
        <w:t xml:space="preserve"> pagastā,</w:t>
      </w:r>
      <w:r>
        <w:t xml:space="preserve"> Priekuļu novadā, zemes vienības ar kadastra apzīmējumu 4272 006 0213 zemes 0,19 ha platībā zemes nomas tiesību </w:t>
      </w:r>
      <w:r w:rsidRPr="00E14495">
        <w:t xml:space="preserve">izsoles noteikumus. </w:t>
      </w:r>
    </w:p>
    <w:p w:rsidR="00A518EF" w:rsidRPr="00E14495" w:rsidRDefault="00A518EF" w:rsidP="00A518EF">
      <w:pPr>
        <w:ind w:left="284" w:hanging="284"/>
        <w:jc w:val="both"/>
      </w:pPr>
      <w:r w:rsidRPr="00E14495">
        <w:t xml:space="preserve">2. Atbildīgais par lēmuma izpildi izpilddirektors </w:t>
      </w:r>
      <w:proofErr w:type="spellStart"/>
      <w:r w:rsidRPr="00E14495">
        <w:t>F.Puņeiko</w:t>
      </w:r>
      <w:proofErr w:type="spellEnd"/>
      <w:r w:rsidRPr="00E14495">
        <w:t>.</w:t>
      </w:r>
    </w:p>
    <w:p w:rsidR="005329B1" w:rsidRDefault="005329B1" w:rsidP="00A518EF"/>
    <w:p w:rsidR="00A518EF" w:rsidRDefault="00A518EF" w:rsidP="00A518EF">
      <w:r w:rsidRPr="009C1296">
        <w:t xml:space="preserve">Pielikumā: Izsoles noteikumi uz </w:t>
      </w:r>
      <w:r>
        <w:t>2 lapām</w:t>
      </w:r>
    </w:p>
    <w:p w:rsidR="00A518EF" w:rsidRDefault="00A518EF" w:rsidP="00A518EF">
      <w:pPr>
        <w:ind w:firstLine="709"/>
      </w:pPr>
    </w:p>
    <w:p w:rsidR="00585791" w:rsidRDefault="00585791" w:rsidP="00A518EF">
      <w:pPr>
        <w:ind w:firstLine="709"/>
      </w:pPr>
    </w:p>
    <w:p w:rsidR="00585791" w:rsidRDefault="00585791" w:rsidP="00585791">
      <w:bookmarkStart w:id="3" w:name="_Hlk9499114"/>
      <w:bookmarkStart w:id="4" w:name="_Hlk7159690"/>
      <w:r>
        <w:t>Domes priekšsēdētāja</w:t>
      </w:r>
      <w:r>
        <w:tab/>
      </w:r>
      <w:r>
        <w:tab/>
      </w:r>
      <w:r>
        <w:tab/>
      </w:r>
      <w:r w:rsidR="00D450EC">
        <w:t xml:space="preserve">          (paraksts)</w:t>
      </w:r>
      <w:r>
        <w:tab/>
      </w:r>
      <w:r>
        <w:tab/>
      </w:r>
      <w:r>
        <w:tab/>
      </w:r>
      <w:r>
        <w:tab/>
        <w:t xml:space="preserve">Elīna </w:t>
      </w:r>
      <w:proofErr w:type="spellStart"/>
      <w:r>
        <w:t>Stapulone</w:t>
      </w:r>
      <w:bookmarkEnd w:id="3"/>
      <w:proofErr w:type="spellEnd"/>
    </w:p>
    <w:bookmarkEnd w:id="4"/>
    <w:p w:rsidR="00585791" w:rsidRDefault="00585791" w:rsidP="005329B1">
      <w:pPr>
        <w:pStyle w:val="naisf"/>
        <w:spacing w:before="0" w:after="120"/>
        <w:ind w:firstLine="0"/>
        <w:jc w:val="center"/>
        <w:rPr>
          <w:b/>
        </w:rPr>
      </w:pPr>
    </w:p>
    <w:p w:rsidR="005329B1" w:rsidRDefault="005329B1" w:rsidP="005329B1">
      <w:pPr>
        <w:pStyle w:val="naisf"/>
        <w:spacing w:before="0" w:after="120"/>
        <w:ind w:firstLine="0"/>
        <w:jc w:val="center"/>
        <w:rPr>
          <w:b/>
        </w:rPr>
      </w:pPr>
      <w:r>
        <w:rPr>
          <w:noProof/>
        </w:rPr>
        <w:lastRenderedPageBreak/>
        <w:drawing>
          <wp:inline distT="0" distB="0" distL="0" distR="0" wp14:anchorId="5F9E59F0" wp14:editId="58ED428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5329B1" w:rsidRPr="0069562A" w:rsidRDefault="005329B1" w:rsidP="005329B1">
      <w:pPr>
        <w:pStyle w:val="naisf"/>
        <w:spacing w:before="0" w:after="0"/>
        <w:ind w:left="720" w:hanging="720"/>
        <w:jc w:val="center"/>
      </w:pPr>
      <w:r w:rsidRPr="0069562A">
        <w:t>LATVIJAS  REPUBLIKA</w:t>
      </w:r>
    </w:p>
    <w:p w:rsidR="005329B1" w:rsidRPr="0069562A" w:rsidRDefault="005329B1" w:rsidP="005329B1">
      <w:pPr>
        <w:pBdr>
          <w:bottom w:val="single" w:sz="12" w:space="1" w:color="auto"/>
        </w:pBdr>
        <w:ind w:left="720" w:hanging="720"/>
        <w:jc w:val="center"/>
        <w:rPr>
          <w:b/>
          <w:sz w:val="28"/>
          <w:szCs w:val="28"/>
        </w:rPr>
      </w:pPr>
      <w:r w:rsidRPr="0069562A">
        <w:rPr>
          <w:b/>
          <w:sz w:val="28"/>
          <w:szCs w:val="28"/>
        </w:rPr>
        <w:t xml:space="preserve"> PRIEKUĻU NOVADA PAŠVALDĪBA</w:t>
      </w:r>
    </w:p>
    <w:p w:rsidR="005329B1" w:rsidRDefault="005329B1" w:rsidP="005329B1">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5329B1" w:rsidRDefault="005329B1" w:rsidP="005329B1">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5329B1" w:rsidRDefault="005329B1" w:rsidP="00A518EF">
      <w:pPr>
        <w:jc w:val="center"/>
        <w:rPr>
          <w:b/>
        </w:rPr>
      </w:pPr>
    </w:p>
    <w:p w:rsidR="00A518EF" w:rsidRPr="009C1296" w:rsidRDefault="00A518EF" w:rsidP="00A518EF">
      <w:pPr>
        <w:jc w:val="center"/>
        <w:rPr>
          <w:b/>
        </w:rPr>
      </w:pPr>
      <w:r w:rsidRPr="009C1296">
        <w:rPr>
          <w:b/>
        </w:rPr>
        <w:t>NOMAS TIESĪBU IZSOLES NOTEIKUMI</w:t>
      </w:r>
    </w:p>
    <w:p w:rsidR="00A518EF" w:rsidRPr="009C1296" w:rsidRDefault="00A518EF" w:rsidP="00A518EF"/>
    <w:p w:rsidR="00A518EF" w:rsidRPr="00BE3161" w:rsidRDefault="00A518EF" w:rsidP="00A518EF">
      <w:pPr>
        <w:pStyle w:val="Sarakstarindkopa"/>
        <w:numPr>
          <w:ilvl w:val="0"/>
          <w:numId w:val="3"/>
        </w:numPr>
        <w:spacing w:after="0" w:line="240" w:lineRule="auto"/>
        <w:jc w:val="both"/>
        <w:rPr>
          <w:rFonts w:ascii="Times New Roman" w:hAnsi="Times New Roman"/>
          <w:sz w:val="24"/>
          <w:szCs w:val="24"/>
        </w:rPr>
      </w:pPr>
      <w:r w:rsidRPr="009C1296">
        <w:rPr>
          <w:rFonts w:ascii="Times New Roman" w:hAnsi="Times New Roman"/>
          <w:sz w:val="24"/>
          <w:szCs w:val="24"/>
        </w:rPr>
        <w:t>Šie noteikumi nosaka kārtību, kādā tiks rīkota pirmreizējā mutiskā atklātā nomas tiesību izsole Priekuļu novada pašvaldībai piederošā zemes īpašuma „</w:t>
      </w:r>
      <w:r>
        <w:rPr>
          <w:rFonts w:ascii="Times New Roman" w:hAnsi="Times New Roman"/>
          <w:sz w:val="24"/>
          <w:szCs w:val="24"/>
        </w:rPr>
        <w:t xml:space="preserve">SIA </w:t>
      </w:r>
      <w:proofErr w:type="spellStart"/>
      <w:r>
        <w:rPr>
          <w:rFonts w:ascii="Times New Roman" w:hAnsi="Times New Roman"/>
          <w:sz w:val="24"/>
          <w:szCs w:val="24"/>
        </w:rPr>
        <w:t>Specceltnieks</w:t>
      </w:r>
      <w:proofErr w:type="spellEnd"/>
      <w:r w:rsidRPr="009C1296">
        <w:rPr>
          <w:rFonts w:ascii="Times New Roman" w:hAnsi="Times New Roman"/>
          <w:sz w:val="24"/>
          <w:szCs w:val="24"/>
        </w:rPr>
        <w:t xml:space="preserve">”, </w:t>
      </w:r>
      <w:r>
        <w:rPr>
          <w:rFonts w:ascii="Times New Roman" w:hAnsi="Times New Roman"/>
          <w:sz w:val="24"/>
          <w:szCs w:val="24"/>
        </w:rPr>
        <w:t>Priekuļu</w:t>
      </w:r>
      <w:r w:rsidRPr="009C1296">
        <w:rPr>
          <w:rFonts w:ascii="Times New Roman" w:hAnsi="Times New Roman"/>
          <w:sz w:val="24"/>
          <w:szCs w:val="24"/>
        </w:rPr>
        <w:t xml:space="preserve"> pagasts, Priekuļu novads, kadastra Nr.42</w:t>
      </w:r>
      <w:r>
        <w:rPr>
          <w:rFonts w:ascii="Times New Roman" w:hAnsi="Times New Roman"/>
          <w:sz w:val="24"/>
          <w:szCs w:val="24"/>
        </w:rPr>
        <w:t>72</w:t>
      </w:r>
      <w:r w:rsidRPr="009C1296">
        <w:rPr>
          <w:rFonts w:ascii="Times New Roman" w:hAnsi="Times New Roman"/>
          <w:sz w:val="24"/>
          <w:szCs w:val="24"/>
        </w:rPr>
        <w:t> 00</w:t>
      </w:r>
      <w:r>
        <w:rPr>
          <w:rFonts w:ascii="Times New Roman" w:hAnsi="Times New Roman"/>
          <w:sz w:val="24"/>
          <w:szCs w:val="24"/>
        </w:rPr>
        <w:t>6</w:t>
      </w:r>
      <w:r w:rsidRPr="009C1296">
        <w:rPr>
          <w:rFonts w:ascii="Times New Roman" w:hAnsi="Times New Roman"/>
          <w:sz w:val="24"/>
          <w:szCs w:val="24"/>
        </w:rPr>
        <w:t> 0</w:t>
      </w:r>
      <w:r>
        <w:rPr>
          <w:rFonts w:ascii="Times New Roman" w:hAnsi="Times New Roman"/>
          <w:sz w:val="24"/>
          <w:szCs w:val="24"/>
        </w:rPr>
        <w:t>213,</w:t>
      </w:r>
      <w:r w:rsidRPr="009C1296">
        <w:rPr>
          <w:rFonts w:ascii="Times New Roman" w:hAnsi="Times New Roman"/>
          <w:sz w:val="24"/>
          <w:szCs w:val="24"/>
        </w:rPr>
        <w:t xml:space="preserve"> zemei </w:t>
      </w:r>
      <w:r>
        <w:rPr>
          <w:rFonts w:ascii="Times New Roman" w:hAnsi="Times New Roman"/>
          <w:sz w:val="24"/>
          <w:szCs w:val="24"/>
        </w:rPr>
        <w:t>0,19</w:t>
      </w:r>
      <w:r w:rsidRPr="009C1296">
        <w:rPr>
          <w:rFonts w:ascii="Times New Roman" w:hAnsi="Times New Roman"/>
          <w:sz w:val="24"/>
          <w:szCs w:val="24"/>
        </w:rPr>
        <w:t xml:space="preserve"> ha platībā - turpmāk tekstā OBJEKTS nomnieka noteikšanai saskaņā ar LR likumu "Par pašvaldībām" un </w:t>
      </w:r>
      <w:r w:rsidRPr="00BE3161">
        <w:rPr>
          <w:rFonts w:ascii="Times New Roman" w:hAnsi="Times New Roman"/>
          <w:sz w:val="24"/>
          <w:szCs w:val="24"/>
        </w:rPr>
        <w:t>Latvijas Republikas Ministru kabineta 2018.gada 19.</w:t>
      </w:r>
      <w:r>
        <w:rPr>
          <w:rFonts w:ascii="Times New Roman" w:hAnsi="Times New Roman"/>
          <w:sz w:val="24"/>
          <w:szCs w:val="24"/>
        </w:rPr>
        <w:t> </w:t>
      </w:r>
      <w:r w:rsidRPr="00BE3161">
        <w:rPr>
          <w:rFonts w:ascii="Times New Roman" w:hAnsi="Times New Roman"/>
          <w:sz w:val="24"/>
          <w:szCs w:val="24"/>
        </w:rPr>
        <w:t>jūnija noteikum</w:t>
      </w:r>
      <w:r>
        <w:rPr>
          <w:rFonts w:ascii="Times New Roman" w:hAnsi="Times New Roman"/>
          <w:sz w:val="24"/>
          <w:szCs w:val="24"/>
        </w:rPr>
        <w:t xml:space="preserve">iem </w:t>
      </w:r>
      <w:r w:rsidRPr="00BE3161">
        <w:rPr>
          <w:rFonts w:ascii="Times New Roman" w:hAnsi="Times New Roman"/>
          <w:sz w:val="24"/>
          <w:szCs w:val="24"/>
        </w:rPr>
        <w:t>Nr.350 „Publiskas personas zemes nomas un apbūves tiesības noteikumi”</w:t>
      </w:r>
      <w:r>
        <w:rPr>
          <w:rFonts w:ascii="Times New Roman" w:hAnsi="Times New Roman"/>
          <w:sz w:val="24"/>
          <w:szCs w:val="24"/>
        </w:rPr>
        <w:t>.</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9C1296">
        <w:rPr>
          <w:rFonts w:ascii="Times New Roman" w:hAnsi="Times New Roman"/>
          <w:sz w:val="24"/>
          <w:szCs w:val="24"/>
        </w:rPr>
        <w:t>OBJEKTA nomas tiesību izsoli veic Priekuļu novada pašvaldības mantas atsavināšanas un izsoles  komisija (turpmāk tekstā – Izsoles komisija).</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9C1296">
        <w:rPr>
          <w:rFonts w:ascii="Times New Roman" w:hAnsi="Times New Roman"/>
          <w:sz w:val="24"/>
          <w:szCs w:val="24"/>
        </w:rPr>
        <w:t>Nomas tiesību Izsoles komisijas locekļi nedrīkst būt nomas tiesību pretendenti, kā arī tieši vai netieši ieinteresēti attiecīgā procesa iznākumā.</w:t>
      </w:r>
    </w:p>
    <w:p w:rsidR="00A518EF" w:rsidRPr="009C1296" w:rsidRDefault="00A518EF" w:rsidP="00A518EF">
      <w:pPr>
        <w:pStyle w:val="Sarakstarindkopa"/>
        <w:numPr>
          <w:ilvl w:val="0"/>
          <w:numId w:val="3"/>
        </w:numPr>
        <w:spacing w:after="0" w:line="240" w:lineRule="auto"/>
        <w:jc w:val="both"/>
        <w:rPr>
          <w:rFonts w:ascii="Times New Roman" w:hAnsi="Times New Roman"/>
          <w:sz w:val="24"/>
          <w:szCs w:val="24"/>
        </w:rPr>
      </w:pPr>
      <w:r w:rsidRPr="009C1296">
        <w:rPr>
          <w:rFonts w:ascii="Times New Roman" w:hAnsi="Times New Roman"/>
          <w:sz w:val="24"/>
          <w:szCs w:val="24"/>
        </w:rPr>
        <w:t>Ziņas par izsolē iznomājamo OBJEKTU:</w:t>
      </w:r>
    </w:p>
    <w:p w:rsidR="00A518EF" w:rsidRPr="006549CE" w:rsidRDefault="00A518EF" w:rsidP="00A518EF">
      <w:pPr>
        <w:pStyle w:val="Sarakstarindkopa"/>
        <w:numPr>
          <w:ilvl w:val="1"/>
          <w:numId w:val="3"/>
        </w:numPr>
        <w:spacing w:after="0" w:line="240" w:lineRule="auto"/>
        <w:jc w:val="both"/>
        <w:rPr>
          <w:rFonts w:ascii="Times New Roman" w:hAnsi="Times New Roman"/>
          <w:sz w:val="24"/>
          <w:szCs w:val="24"/>
        </w:rPr>
      </w:pPr>
      <w:r w:rsidRPr="006549CE">
        <w:rPr>
          <w:rFonts w:ascii="Times New Roman" w:hAnsi="Times New Roman"/>
          <w:sz w:val="24"/>
          <w:szCs w:val="24"/>
        </w:rPr>
        <w:t xml:space="preserve">OBJEKTS – Priekuļu novada </w:t>
      </w:r>
      <w:r>
        <w:rPr>
          <w:rFonts w:ascii="Times New Roman" w:hAnsi="Times New Roman"/>
          <w:sz w:val="24"/>
          <w:szCs w:val="24"/>
        </w:rPr>
        <w:t>pašvaldības</w:t>
      </w:r>
      <w:r w:rsidRPr="006549CE">
        <w:rPr>
          <w:rFonts w:ascii="Times New Roman" w:hAnsi="Times New Roman"/>
          <w:sz w:val="24"/>
          <w:szCs w:val="24"/>
        </w:rPr>
        <w:t xml:space="preserve"> pie</w:t>
      </w:r>
      <w:r>
        <w:rPr>
          <w:rFonts w:ascii="Times New Roman" w:hAnsi="Times New Roman"/>
          <w:sz w:val="24"/>
          <w:szCs w:val="24"/>
        </w:rPr>
        <w:t>krītošais</w:t>
      </w:r>
      <w:r w:rsidRPr="006549CE">
        <w:rPr>
          <w:rFonts w:ascii="Times New Roman" w:hAnsi="Times New Roman"/>
          <w:sz w:val="24"/>
          <w:szCs w:val="24"/>
        </w:rPr>
        <w:t xml:space="preserve"> zemes īpašum</w:t>
      </w:r>
      <w:r>
        <w:rPr>
          <w:rFonts w:ascii="Times New Roman" w:hAnsi="Times New Roman"/>
          <w:sz w:val="24"/>
          <w:szCs w:val="24"/>
        </w:rPr>
        <w:t>s</w:t>
      </w:r>
      <w:r w:rsidRPr="006549CE">
        <w:rPr>
          <w:rFonts w:ascii="Times New Roman" w:hAnsi="Times New Roman"/>
          <w:sz w:val="24"/>
          <w:szCs w:val="24"/>
        </w:rPr>
        <w:t xml:space="preserve"> „</w:t>
      </w:r>
      <w:r>
        <w:rPr>
          <w:rFonts w:ascii="Times New Roman" w:hAnsi="Times New Roman"/>
          <w:sz w:val="24"/>
          <w:szCs w:val="24"/>
        </w:rPr>
        <w:t xml:space="preserve">SIA </w:t>
      </w:r>
      <w:proofErr w:type="spellStart"/>
      <w:r>
        <w:rPr>
          <w:rFonts w:ascii="Times New Roman" w:hAnsi="Times New Roman"/>
          <w:sz w:val="24"/>
          <w:szCs w:val="24"/>
        </w:rPr>
        <w:t>Specceltnieks</w:t>
      </w:r>
      <w:proofErr w:type="spellEnd"/>
      <w:r w:rsidRPr="006549CE">
        <w:rPr>
          <w:rFonts w:ascii="Times New Roman" w:hAnsi="Times New Roman"/>
          <w:sz w:val="24"/>
          <w:szCs w:val="24"/>
        </w:rPr>
        <w:t xml:space="preserve">”, </w:t>
      </w:r>
      <w:r>
        <w:rPr>
          <w:rFonts w:ascii="Times New Roman" w:hAnsi="Times New Roman"/>
          <w:sz w:val="24"/>
          <w:szCs w:val="24"/>
        </w:rPr>
        <w:t>Priekuļu</w:t>
      </w:r>
      <w:r w:rsidRPr="006549CE">
        <w:rPr>
          <w:rFonts w:ascii="Times New Roman" w:hAnsi="Times New Roman"/>
          <w:sz w:val="24"/>
          <w:szCs w:val="24"/>
        </w:rPr>
        <w:t xml:space="preserve"> pagasts, Priekuļu novads, kadastra Nr.42</w:t>
      </w:r>
      <w:r>
        <w:rPr>
          <w:rFonts w:ascii="Times New Roman" w:hAnsi="Times New Roman"/>
          <w:sz w:val="24"/>
          <w:szCs w:val="24"/>
        </w:rPr>
        <w:t>72</w:t>
      </w:r>
      <w:r w:rsidRPr="006549CE">
        <w:rPr>
          <w:rFonts w:ascii="Times New Roman" w:hAnsi="Times New Roman"/>
          <w:sz w:val="24"/>
          <w:szCs w:val="24"/>
        </w:rPr>
        <w:t xml:space="preserve"> 00</w:t>
      </w:r>
      <w:r>
        <w:rPr>
          <w:rFonts w:ascii="Times New Roman" w:hAnsi="Times New Roman"/>
          <w:sz w:val="24"/>
          <w:szCs w:val="24"/>
        </w:rPr>
        <w:t>6</w:t>
      </w:r>
      <w:r w:rsidRPr="006549CE">
        <w:rPr>
          <w:rFonts w:ascii="Times New Roman" w:hAnsi="Times New Roman"/>
          <w:sz w:val="24"/>
          <w:szCs w:val="24"/>
        </w:rPr>
        <w:t xml:space="preserve"> 0</w:t>
      </w:r>
      <w:r>
        <w:rPr>
          <w:rFonts w:ascii="Times New Roman" w:hAnsi="Times New Roman"/>
          <w:sz w:val="24"/>
          <w:szCs w:val="24"/>
        </w:rPr>
        <w:t xml:space="preserve">213, </w:t>
      </w:r>
      <w:r w:rsidRPr="006549CE">
        <w:rPr>
          <w:rFonts w:ascii="Times New Roman" w:hAnsi="Times New Roman"/>
          <w:sz w:val="24"/>
          <w:szCs w:val="24"/>
        </w:rPr>
        <w:t xml:space="preserve"> zeme </w:t>
      </w:r>
      <w:r>
        <w:rPr>
          <w:rFonts w:ascii="Times New Roman" w:hAnsi="Times New Roman"/>
          <w:sz w:val="24"/>
          <w:szCs w:val="24"/>
        </w:rPr>
        <w:t>0,19</w:t>
      </w:r>
      <w:r w:rsidRPr="006549CE">
        <w:rPr>
          <w:rFonts w:ascii="Times New Roman" w:hAnsi="Times New Roman"/>
          <w:sz w:val="24"/>
          <w:szCs w:val="24"/>
        </w:rPr>
        <w:t xml:space="preserve"> ha kopplatībā.</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sidRPr="006549CE">
        <w:rPr>
          <w:rFonts w:ascii="Times New Roman" w:hAnsi="Times New Roman"/>
          <w:sz w:val="24"/>
          <w:szCs w:val="24"/>
        </w:rPr>
        <w:t xml:space="preserve">Iznomājamā OBJEKTA nomas tiesības – </w:t>
      </w:r>
      <w:r>
        <w:rPr>
          <w:rFonts w:ascii="Times New Roman" w:hAnsi="Times New Roman"/>
          <w:sz w:val="24"/>
          <w:szCs w:val="24"/>
        </w:rPr>
        <w:t>5</w:t>
      </w:r>
      <w:r w:rsidRPr="006549CE">
        <w:rPr>
          <w:rFonts w:ascii="Times New Roman" w:hAnsi="Times New Roman"/>
          <w:sz w:val="24"/>
          <w:szCs w:val="24"/>
        </w:rPr>
        <w:t xml:space="preserve"> gadi.</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sidRPr="006549CE">
        <w:rPr>
          <w:rFonts w:ascii="Times New Roman" w:hAnsi="Times New Roman"/>
          <w:sz w:val="24"/>
          <w:szCs w:val="24"/>
        </w:rPr>
        <w:t xml:space="preserve"> </w:t>
      </w:r>
      <w:r w:rsidRPr="00592995">
        <w:rPr>
          <w:rFonts w:ascii="Times New Roman" w:hAnsi="Times New Roman"/>
          <w:b/>
          <w:bCs/>
          <w:sz w:val="24"/>
          <w:szCs w:val="24"/>
        </w:rPr>
        <w:t xml:space="preserve">Iznomājamā OBJEKTA nosacītās nomas maksas apmērs </w:t>
      </w:r>
      <w:r>
        <w:rPr>
          <w:rFonts w:ascii="Times New Roman" w:hAnsi="Times New Roman"/>
          <w:b/>
          <w:bCs/>
          <w:sz w:val="24"/>
          <w:szCs w:val="24"/>
        </w:rPr>
        <w:t>15</w:t>
      </w:r>
      <w:r w:rsidRPr="00592995">
        <w:rPr>
          <w:rFonts w:ascii="Times New Roman" w:hAnsi="Times New Roman"/>
          <w:b/>
          <w:bCs/>
          <w:sz w:val="24"/>
          <w:szCs w:val="24"/>
        </w:rPr>
        <w:t>0,00 euro gadā</w:t>
      </w:r>
      <w:r w:rsidRPr="006549CE">
        <w:rPr>
          <w:rFonts w:ascii="Times New Roman" w:hAnsi="Times New Roman"/>
          <w:sz w:val="24"/>
          <w:szCs w:val="24"/>
        </w:rPr>
        <w:t>. Papildus nomas maksai Nomnieka pienākums ir maksāt nekustamā īpašuma nodokli par nomas objektu.</w:t>
      </w:r>
    </w:p>
    <w:p w:rsidR="00A518EF" w:rsidRPr="006549CE" w:rsidRDefault="00A518EF" w:rsidP="00A518EF">
      <w:pPr>
        <w:pStyle w:val="Sarakstarindkopa"/>
        <w:numPr>
          <w:ilvl w:val="1"/>
          <w:numId w:val="3"/>
        </w:numPr>
        <w:spacing w:after="0" w:line="240" w:lineRule="auto"/>
        <w:jc w:val="both"/>
        <w:rPr>
          <w:rFonts w:ascii="Times New Roman" w:hAnsi="Times New Roman"/>
          <w:sz w:val="24"/>
          <w:szCs w:val="24"/>
        </w:rPr>
      </w:pPr>
      <w:r w:rsidRPr="006549CE">
        <w:rPr>
          <w:rFonts w:ascii="Times New Roman" w:hAnsi="Times New Roman"/>
          <w:sz w:val="24"/>
          <w:szCs w:val="24"/>
        </w:rPr>
        <w:t xml:space="preserve">OBJEKTS ir Priekuļu novada pašvaldības </w:t>
      </w:r>
      <w:r>
        <w:rPr>
          <w:rFonts w:ascii="Times New Roman" w:hAnsi="Times New Roman"/>
          <w:sz w:val="24"/>
          <w:szCs w:val="24"/>
        </w:rPr>
        <w:t>valdījumā</w:t>
      </w:r>
      <w:r w:rsidRPr="006549CE">
        <w:rPr>
          <w:rFonts w:ascii="Times New Roman" w:hAnsi="Times New Roman"/>
          <w:sz w:val="24"/>
          <w:szCs w:val="24"/>
        </w:rPr>
        <w:t>.</w:t>
      </w:r>
    </w:p>
    <w:p w:rsidR="00A518EF" w:rsidRPr="009C1296" w:rsidRDefault="00A518EF" w:rsidP="00A518EF">
      <w:pPr>
        <w:pStyle w:val="Sarakstarindkopa"/>
        <w:numPr>
          <w:ilvl w:val="0"/>
          <w:numId w:val="3"/>
        </w:numPr>
        <w:spacing w:after="0" w:line="240" w:lineRule="auto"/>
        <w:jc w:val="both"/>
        <w:rPr>
          <w:rFonts w:ascii="Times New Roman" w:hAnsi="Times New Roman"/>
          <w:sz w:val="24"/>
          <w:szCs w:val="24"/>
        </w:rPr>
      </w:pPr>
      <w:r w:rsidRPr="009C1296">
        <w:rPr>
          <w:rFonts w:ascii="Times New Roman" w:hAnsi="Times New Roman"/>
          <w:sz w:val="24"/>
          <w:szCs w:val="24"/>
        </w:rPr>
        <w:t>Izsoles veids - atklāta mutiska nomas tiesību izsole ar augšupejošu soli.</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9C1296">
        <w:rPr>
          <w:rFonts w:ascii="Times New Roman" w:hAnsi="Times New Roman"/>
          <w:sz w:val="24"/>
          <w:szCs w:val="24"/>
        </w:rPr>
        <w:t xml:space="preserve">Informācija par OBJEKTU, nomas tiesību izsoles noteikumi un nomas līguma projekts tiek publicēts Priekuļu novada domes mājas lapā </w:t>
      </w:r>
      <w:hyperlink r:id="rId6" w:history="1">
        <w:r w:rsidRPr="00894035">
          <w:rPr>
            <w:rStyle w:val="Hipersaite"/>
            <w:rFonts w:ascii="Times New Roman" w:hAnsi="Times New Roman"/>
            <w:sz w:val="24"/>
            <w:szCs w:val="24"/>
          </w:rPr>
          <w:t>www.priekuli.lv</w:t>
        </w:r>
      </w:hyperlink>
      <w:r w:rsidRPr="009C1296">
        <w:rPr>
          <w:rFonts w:ascii="Times New Roman" w:hAnsi="Times New Roman"/>
          <w:sz w:val="24"/>
          <w:szCs w:val="24"/>
        </w:rPr>
        <w:t>.</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DE270B">
        <w:rPr>
          <w:rFonts w:ascii="Times New Roman" w:hAnsi="Times New Roman"/>
          <w:b/>
          <w:bCs/>
          <w:sz w:val="24"/>
          <w:szCs w:val="24"/>
        </w:rPr>
        <w:t>Nomas tiesību izsole notiks 20</w:t>
      </w:r>
      <w:r>
        <w:rPr>
          <w:rFonts w:ascii="Times New Roman" w:hAnsi="Times New Roman"/>
          <w:b/>
          <w:bCs/>
          <w:sz w:val="24"/>
          <w:szCs w:val="24"/>
        </w:rPr>
        <w:t>20</w:t>
      </w:r>
      <w:r w:rsidRPr="00DE270B">
        <w:rPr>
          <w:rFonts w:ascii="Times New Roman" w:hAnsi="Times New Roman"/>
          <w:b/>
          <w:bCs/>
          <w:sz w:val="24"/>
          <w:szCs w:val="24"/>
        </w:rPr>
        <w:t>.gada 1</w:t>
      </w:r>
      <w:r>
        <w:rPr>
          <w:rFonts w:ascii="Times New Roman" w:hAnsi="Times New Roman"/>
          <w:b/>
          <w:bCs/>
          <w:sz w:val="24"/>
          <w:szCs w:val="24"/>
        </w:rPr>
        <w:t>2</w:t>
      </w:r>
      <w:r w:rsidRPr="00DE270B">
        <w:rPr>
          <w:rFonts w:ascii="Times New Roman" w:hAnsi="Times New Roman"/>
          <w:b/>
          <w:bCs/>
          <w:sz w:val="24"/>
          <w:szCs w:val="24"/>
        </w:rPr>
        <w:t>.</w:t>
      </w:r>
      <w:r>
        <w:rPr>
          <w:rFonts w:ascii="Times New Roman" w:hAnsi="Times New Roman"/>
          <w:b/>
          <w:bCs/>
          <w:sz w:val="24"/>
          <w:szCs w:val="24"/>
        </w:rPr>
        <w:t>februārī</w:t>
      </w:r>
      <w:r w:rsidRPr="00DE270B">
        <w:rPr>
          <w:rFonts w:ascii="Times New Roman" w:hAnsi="Times New Roman"/>
          <w:b/>
          <w:bCs/>
          <w:sz w:val="24"/>
          <w:szCs w:val="24"/>
        </w:rPr>
        <w:t xml:space="preserve"> plkst.1</w:t>
      </w:r>
      <w:r>
        <w:rPr>
          <w:rFonts w:ascii="Times New Roman" w:hAnsi="Times New Roman"/>
          <w:b/>
          <w:bCs/>
          <w:sz w:val="24"/>
          <w:szCs w:val="24"/>
        </w:rPr>
        <w:t>0</w:t>
      </w:r>
      <w:r w:rsidRPr="00DE270B">
        <w:rPr>
          <w:rFonts w:ascii="Times New Roman" w:hAnsi="Times New Roman"/>
          <w:b/>
          <w:bCs/>
          <w:sz w:val="24"/>
          <w:szCs w:val="24"/>
        </w:rPr>
        <w:t>.</w:t>
      </w:r>
      <w:r>
        <w:rPr>
          <w:rFonts w:ascii="Times New Roman" w:hAnsi="Times New Roman"/>
          <w:b/>
          <w:bCs/>
          <w:sz w:val="24"/>
          <w:szCs w:val="24"/>
        </w:rPr>
        <w:t>3</w:t>
      </w:r>
      <w:r w:rsidRPr="00DE270B">
        <w:rPr>
          <w:rFonts w:ascii="Times New Roman" w:hAnsi="Times New Roman"/>
          <w:b/>
          <w:bCs/>
          <w:sz w:val="24"/>
          <w:szCs w:val="24"/>
        </w:rPr>
        <w:t>0</w:t>
      </w:r>
      <w:r w:rsidRPr="00657861">
        <w:rPr>
          <w:rFonts w:ascii="Times New Roman" w:hAnsi="Times New Roman"/>
          <w:sz w:val="24"/>
          <w:szCs w:val="24"/>
        </w:rPr>
        <w:t xml:space="preserve"> Priekuļu novada domes telpās - 2. stāva sēžu zālē,  </w:t>
      </w:r>
      <w:proofErr w:type="spellStart"/>
      <w:r w:rsidRPr="00657861">
        <w:rPr>
          <w:rFonts w:ascii="Times New Roman" w:hAnsi="Times New Roman"/>
          <w:sz w:val="24"/>
          <w:szCs w:val="24"/>
        </w:rPr>
        <w:t>Cēsu</w:t>
      </w:r>
      <w:proofErr w:type="spellEnd"/>
      <w:r w:rsidRPr="00657861">
        <w:rPr>
          <w:rFonts w:ascii="Times New Roman" w:hAnsi="Times New Roman"/>
          <w:sz w:val="24"/>
          <w:szCs w:val="24"/>
        </w:rPr>
        <w:t xml:space="preserve"> prospektā 5, Priekuļi, Priekuļu pagasts,  Priekuļu novads. </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Lai reģistrētos par izsoles dalībnieku, jāiesniedz pieteikums, kurā jānorāda:</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sidRPr="00657861">
        <w:rPr>
          <w:rFonts w:ascii="Times New Roman" w:hAnsi="Times New Roman"/>
          <w:sz w:val="24"/>
          <w:szCs w:val="24"/>
        </w:rPr>
        <w:t>fiziskai personai – vārds, uzvārds, personas kods, deklarētās dzīvesvietas adrese;</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sidRPr="00657861">
        <w:rPr>
          <w:rFonts w:ascii="Times New Roman" w:hAnsi="Times New Roman"/>
          <w:sz w:val="24"/>
          <w:szCs w:val="24"/>
        </w:rPr>
        <w:t>juridiskai personai, personālsabiedrībai – firmas nosaukums, reģistrācijas numurs, juridiskā adrese;</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sidRPr="00657861">
        <w:rPr>
          <w:rFonts w:ascii="Times New Roman" w:hAnsi="Times New Roman"/>
          <w:sz w:val="24"/>
          <w:szCs w:val="24"/>
        </w:rPr>
        <w:t>nomas tiesību pretendenta pārstāvja vārds, uzvārds, personas kods (ja ir);</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sidRPr="00657861">
        <w:rPr>
          <w:rFonts w:ascii="Times New Roman" w:hAnsi="Times New Roman"/>
          <w:sz w:val="24"/>
          <w:szCs w:val="24"/>
        </w:rPr>
        <w:t>elektroniskā pasta adrese (ja ir);</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sidRPr="00657861">
        <w:rPr>
          <w:rFonts w:ascii="Times New Roman" w:hAnsi="Times New Roman"/>
          <w:sz w:val="24"/>
          <w:szCs w:val="24"/>
        </w:rPr>
        <w:t>nomas objekts, nekustamajam īpašumam arī adrese, kadastra numurs un platība;</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sidRPr="00657861">
        <w:rPr>
          <w:rFonts w:ascii="Times New Roman" w:hAnsi="Times New Roman"/>
          <w:sz w:val="24"/>
          <w:szCs w:val="24"/>
        </w:rPr>
        <w:t>nomas laikā plānotās darbības nomas objektā;</w:t>
      </w:r>
    </w:p>
    <w:p w:rsidR="00A518EF" w:rsidRDefault="00A518EF" w:rsidP="00A518EF">
      <w:pPr>
        <w:pStyle w:val="Sarakstarindkopa"/>
        <w:numPr>
          <w:ilvl w:val="1"/>
          <w:numId w:val="3"/>
        </w:numPr>
        <w:spacing w:after="0" w:line="240" w:lineRule="auto"/>
        <w:jc w:val="both"/>
        <w:rPr>
          <w:rFonts w:ascii="Times New Roman" w:hAnsi="Times New Roman"/>
          <w:sz w:val="24"/>
          <w:szCs w:val="24"/>
        </w:rPr>
      </w:pPr>
      <w:r>
        <w:rPr>
          <w:rFonts w:ascii="Times New Roman" w:hAnsi="Times New Roman"/>
          <w:sz w:val="24"/>
          <w:szCs w:val="24"/>
        </w:rPr>
        <w:t>apliecinājums par darījumam izmantojamo finanšu līdzekļu legālu izcelsmi un par tiem nomaksātus nodokļus.</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Ja kāds no pretendentiem pieteikumā nav iekļāvis visu minēto informāciju vai norādījis nepatiesas ziņas, komisija pieņem lēmumu par nomas tiesību pretendenta izslēgšanu no dalības mutiskā izsolē un pieteikumu neizskata.</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 xml:space="preserve">Pieteikums par piedalīšanos izsolē kopā ar norādītajiem dokumentiem iesniedzams Priekuļu novada pašvaldībā </w:t>
      </w:r>
      <w:proofErr w:type="spellStart"/>
      <w:r w:rsidRPr="00657861">
        <w:rPr>
          <w:rFonts w:ascii="Times New Roman" w:hAnsi="Times New Roman"/>
          <w:sz w:val="24"/>
          <w:szCs w:val="24"/>
        </w:rPr>
        <w:t>Cēsu</w:t>
      </w:r>
      <w:proofErr w:type="spellEnd"/>
      <w:r w:rsidRPr="00657861">
        <w:rPr>
          <w:rFonts w:ascii="Times New Roman" w:hAnsi="Times New Roman"/>
          <w:sz w:val="24"/>
          <w:szCs w:val="24"/>
        </w:rPr>
        <w:t xml:space="preserve"> prospektā 5, Priekuļos, Priekuļu pagastā, Priekuļu novadā, no sludinājuma publicēšanas dienas Priekuļu novada domes mājas lapā </w:t>
      </w:r>
      <w:hyperlink r:id="rId7" w:history="1">
        <w:r w:rsidRPr="00894035">
          <w:rPr>
            <w:rStyle w:val="Hipersaite"/>
            <w:rFonts w:ascii="Times New Roman" w:hAnsi="Times New Roman"/>
            <w:sz w:val="24"/>
            <w:szCs w:val="24"/>
          </w:rPr>
          <w:t>www.priekuli.lv</w:t>
        </w:r>
      </w:hyperlink>
      <w:r w:rsidRPr="00657861">
        <w:rPr>
          <w:rFonts w:ascii="Times New Roman" w:hAnsi="Times New Roman"/>
          <w:sz w:val="24"/>
          <w:szCs w:val="24"/>
        </w:rPr>
        <w:t xml:space="preserve"> </w:t>
      </w:r>
      <w:r w:rsidRPr="00B26F25">
        <w:rPr>
          <w:rFonts w:ascii="Times New Roman" w:hAnsi="Times New Roman"/>
          <w:b/>
          <w:bCs/>
          <w:sz w:val="24"/>
          <w:szCs w:val="24"/>
        </w:rPr>
        <w:t>līdz 2020.gada 12.februārim plkst.9.30</w:t>
      </w:r>
      <w:r w:rsidRPr="00657861">
        <w:rPr>
          <w:rFonts w:ascii="Times New Roman" w:hAnsi="Times New Roman"/>
          <w:sz w:val="24"/>
          <w:szCs w:val="24"/>
        </w:rPr>
        <w:t>.</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Saņemot pieteikumus par piedalīšanos nomas tiesību izsolē, tiek sastādīts izsoles dalībnieku saraksts, kurā tiek fiksēts katra dalībnieka vārds, uzvārds vai juridiskais nosaukums, saņemšanas datums un laiks, pieteikumu iesniegšanas secībā.</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lastRenderedPageBreak/>
        <w:t xml:space="preserve"> Starp nomas tiesību izsoles dalībniekiem aizliegta vienošanās, kas varētu ietekmēt nomas tiesību izsoles rezultātu un gaitu.</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Izsoles dalībniekiem ir tiesības apskatīt izsoles OBJEKTU sākot no sludinājuma publicēšanas dienas Priekuļu novada domes mājas lapā www.priekuli.lv, saskaņojot to pa tālruni 25417633.</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Pirms nomas tiesību izsoles sākšanas izsoles dalībnieki paraksta izsoles noteikumus, tādējādi apliecinot, ka pilnībā ar tiem ir iepazinušies un piekrīt tiem.</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Nomas tiesību izsole tiek uzsākta izsoles noteikumos norādītajā laikā un vietā.</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 xml:space="preserve">Izsole sākas ar izsoles komisijas priekšsēdētāja nosaukto nosacītās nomas maksas apmēru, kas sastāda </w:t>
      </w:r>
      <w:r>
        <w:rPr>
          <w:rFonts w:ascii="Times New Roman" w:hAnsi="Times New Roman"/>
          <w:sz w:val="24"/>
          <w:szCs w:val="24"/>
        </w:rPr>
        <w:t>150</w:t>
      </w:r>
      <w:r w:rsidRPr="00657861">
        <w:rPr>
          <w:rFonts w:ascii="Times New Roman" w:hAnsi="Times New Roman"/>
          <w:sz w:val="24"/>
          <w:szCs w:val="24"/>
        </w:rPr>
        <w:t>,00 euro gadā.</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Izsoles dalībnieki savu piekrišanu nomāt izsoles OBJEKTU par nosaukto maksu apliecina mutvārdos un rakstiski, parakstoties izsoles dalībnieku sarakstā. Tas tiek fiksēts izsoles gaitas protokolā.</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Ja izsoles dalībnieku sarakstā tiek reģistrēts viens izsoles dalībnieks, izsole atzīstama par notikušu. Izsoles vadītājs piedāvā šim dalībniekam solīt OBJEKTA nomas cenu un viņš kļūst par izsoles uzvarētāju, ja ir pārsolījis OBJEKTA sākumcenu par vismaz vienu soli.</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592995">
        <w:rPr>
          <w:rFonts w:ascii="Times New Roman" w:hAnsi="Times New Roman"/>
          <w:b/>
          <w:bCs/>
          <w:sz w:val="24"/>
          <w:szCs w:val="24"/>
        </w:rPr>
        <w:t>Izsoles solis – 10,00 euro</w:t>
      </w:r>
      <w:r w:rsidRPr="00657861">
        <w:rPr>
          <w:rFonts w:ascii="Times New Roman" w:hAnsi="Times New Roman"/>
          <w:sz w:val="24"/>
          <w:szCs w:val="24"/>
        </w:rPr>
        <w:t>.</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Ja kāds izsoles dalībnieks atsakās no turpmākās solīšanas, viņa pēdējā solītā nomas maksa tiek apstiprināta ar izsoles dalībnieka parakstu izsoles dalībnieku sarakstā.</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izsole ar augšupejošu soli turpinās līdz kāds no tās dalībniekiem nosola visaugstāko nomas maksu, izsole tiek izsludināta par pabeigtu un Iznomātājs divu darbadienu laikā izsoles rezultātus publicē Priekuļu novada pašvaldības mājas lapā </w:t>
      </w:r>
      <w:hyperlink r:id="rId8" w:history="1">
        <w:r w:rsidRPr="00894035">
          <w:rPr>
            <w:rStyle w:val="Hipersaite"/>
            <w:rFonts w:ascii="Times New Roman" w:hAnsi="Times New Roman"/>
            <w:sz w:val="24"/>
            <w:szCs w:val="24"/>
          </w:rPr>
          <w:t>www.priekuli.lv</w:t>
        </w:r>
      </w:hyperlink>
      <w:r w:rsidRPr="00657861">
        <w:rPr>
          <w:rFonts w:ascii="Times New Roman" w:hAnsi="Times New Roman"/>
          <w:sz w:val="24"/>
          <w:szCs w:val="24"/>
        </w:rPr>
        <w:t>.</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Ja izsolē piedalās divi vai vairāki dalībnieki un neviens no viņiem nav pārsolījis izsoles sākumcenu vai arī cenu, kas izveidojusies palielinot izsoles sākumcenu, izsole atzīstama par nenotikušu. Šādā gadījumā rīkojama atkārtota nomas tiesību izsole.</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Atkārtotas izsoles gadījumā Priekuļu novada pašvaldība ar atsevišķu lēmumu nosaka atkārtotās izsoles priekšmeta sākumcenu, to atstājot negrozītu vai samazinot.</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Iznomātājs nomas līgumu slēdz ar pretendentu, kas nosolījis visaugstāko nomas maksu.</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 xml:space="preserve"> Nomas tiesību pretendents septiņu darbdienu laikā pēc mutiskās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A518EF"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 xml:space="preserve">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Priekuļu novada domes mājas lapā </w:t>
      </w:r>
      <w:hyperlink r:id="rId9" w:history="1">
        <w:r w:rsidRPr="00894035">
          <w:rPr>
            <w:rStyle w:val="Hipersaite"/>
            <w:rFonts w:ascii="Times New Roman" w:hAnsi="Times New Roman"/>
            <w:sz w:val="24"/>
            <w:szCs w:val="24"/>
          </w:rPr>
          <w:t>www.priekuli.lv</w:t>
        </w:r>
      </w:hyperlink>
      <w:r w:rsidRPr="00657861">
        <w:rPr>
          <w:rFonts w:ascii="Times New Roman" w:hAnsi="Times New Roman"/>
          <w:sz w:val="24"/>
          <w:szCs w:val="24"/>
        </w:rPr>
        <w:t>.</w:t>
      </w:r>
    </w:p>
    <w:p w:rsidR="00A518EF" w:rsidRPr="00657861" w:rsidRDefault="00A518EF" w:rsidP="00A518EF">
      <w:pPr>
        <w:pStyle w:val="Sarakstarindkopa"/>
        <w:numPr>
          <w:ilvl w:val="0"/>
          <w:numId w:val="3"/>
        </w:numPr>
        <w:spacing w:after="0" w:line="240" w:lineRule="auto"/>
        <w:jc w:val="both"/>
        <w:rPr>
          <w:rFonts w:ascii="Times New Roman" w:hAnsi="Times New Roman"/>
          <w:sz w:val="24"/>
          <w:szCs w:val="24"/>
        </w:rPr>
      </w:pPr>
      <w:r w:rsidRPr="00657861">
        <w:rPr>
          <w:rFonts w:ascii="Times New Roman" w:hAnsi="Times New Roman"/>
          <w:sz w:val="24"/>
          <w:szCs w:val="24"/>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Priekuļu novada domes mājas lapā </w:t>
      </w:r>
      <w:hyperlink r:id="rId10" w:history="1">
        <w:r w:rsidRPr="00894035">
          <w:rPr>
            <w:rStyle w:val="Hipersaite"/>
            <w:rFonts w:ascii="Times New Roman" w:hAnsi="Times New Roman"/>
            <w:sz w:val="24"/>
            <w:szCs w:val="24"/>
          </w:rPr>
          <w:t>www.priekuli.lv</w:t>
        </w:r>
      </w:hyperlink>
      <w:r>
        <w:rPr>
          <w:rFonts w:ascii="Times New Roman" w:hAnsi="Times New Roman"/>
          <w:sz w:val="24"/>
          <w:szCs w:val="24"/>
        </w:rPr>
        <w:t xml:space="preserve"> </w:t>
      </w:r>
      <w:r w:rsidRPr="00657861">
        <w:rPr>
          <w:rFonts w:ascii="Times New Roman" w:hAnsi="Times New Roman"/>
          <w:sz w:val="24"/>
          <w:szCs w:val="24"/>
        </w:rPr>
        <w:t>.</w:t>
      </w:r>
    </w:p>
    <w:p w:rsidR="00A518EF" w:rsidRDefault="00A518EF" w:rsidP="00A518EF">
      <w:pPr>
        <w:ind w:firstLine="709"/>
      </w:pPr>
    </w:p>
    <w:p w:rsidR="00A518EF" w:rsidRPr="009C1296" w:rsidRDefault="00A518EF" w:rsidP="00A518EF">
      <w:pPr>
        <w:ind w:firstLine="709"/>
      </w:pPr>
    </w:p>
    <w:p w:rsidR="00585791" w:rsidRDefault="00585791" w:rsidP="00585791">
      <w:r>
        <w:t>Domes priekšsēdētāja</w:t>
      </w:r>
      <w:r>
        <w:tab/>
      </w:r>
      <w:r>
        <w:tab/>
      </w:r>
      <w:r>
        <w:tab/>
      </w:r>
      <w:r>
        <w:tab/>
      </w:r>
      <w:r w:rsidR="004D789C">
        <w:t>(paraksts)</w:t>
      </w:r>
      <w:bookmarkStart w:id="5" w:name="_GoBack"/>
      <w:bookmarkEnd w:id="5"/>
      <w:r>
        <w:tab/>
      </w:r>
      <w:r>
        <w:tab/>
      </w:r>
      <w:r>
        <w:tab/>
      </w:r>
      <w:r>
        <w:tab/>
        <w:t xml:space="preserve">Elīna </w:t>
      </w:r>
      <w:proofErr w:type="spellStart"/>
      <w:r>
        <w:t>Stapulone</w:t>
      </w:r>
      <w:proofErr w:type="spellEnd"/>
    </w:p>
    <w:p w:rsidR="00CF6292" w:rsidRDefault="00CF6292" w:rsidP="00CF6292"/>
    <w:sectPr w:rsidR="00CF6292" w:rsidSect="005329B1">
      <w:pgSz w:w="11906" w:h="16838"/>
      <w:pgMar w:top="709"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59C68E7"/>
    <w:multiLevelType w:val="hybridMultilevel"/>
    <w:tmpl w:val="86C23530"/>
    <w:lvl w:ilvl="0" w:tplc="08090011">
      <w:start w:val="1"/>
      <w:numFmt w:val="decimal"/>
      <w:lvlText w:val="%1)"/>
      <w:lvlJc w:val="left"/>
      <w:pPr>
        <w:ind w:left="1211" w:hanging="360"/>
      </w:pPr>
      <w:rPr>
        <w:rFonts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4D789C"/>
    <w:rsid w:val="005329B1"/>
    <w:rsid w:val="00585791"/>
    <w:rsid w:val="00984F3F"/>
    <w:rsid w:val="00A518EF"/>
    <w:rsid w:val="00C22529"/>
    <w:rsid w:val="00CF6292"/>
    <w:rsid w:val="00D450EC"/>
    <w:rsid w:val="00D7698F"/>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69EB"/>
  <w15:docId w15:val="{CA770824-68CB-4967-A60D-B03F6BDE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A518EF"/>
    <w:pPr>
      <w:spacing w:after="200" w:line="276" w:lineRule="auto"/>
      <w:ind w:left="720"/>
      <w:contextualSpacing/>
    </w:pPr>
    <w:rPr>
      <w:rFonts w:ascii="Calibri" w:eastAsia="Calibri" w:hAnsi="Calibri"/>
      <w:sz w:val="22"/>
      <w:szCs w:val="22"/>
      <w:lang w:eastAsia="en-US"/>
    </w:rPr>
  </w:style>
  <w:style w:type="paragraph" w:customStyle="1" w:styleId="tv213">
    <w:name w:val="tv213"/>
    <w:basedOn w:val="Parasts"/>
    <w:rsid w:val="00A518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kuli.lv" TargetMode="External"/><Relationship Id="rId3" Type="http://schemas.openxmlformats.org/officeDocument/2006/relationships/settings" Target="settings.xml"/><Relationship Id="rId7" Type="http://schemas.openxmlformats.org/officeDocument/2006/relationships/hyperlink" Target="http://www.priekul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priekuli.lv" TargetMode="External"/><Relationship Id="rId4" Type="http://schemas.openxmlformats.org/officeDocument/2006/relationships/webSettings" Target="web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5970</Words>
  <Characters>3404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2020-01-24T12:44:00Z</cp:lastPrinted>
  <dcterms:created xsi:type="dcterms:W3CDTF">2020-01-24T12:44:00Z</dcterms:created>
  <dcterms:modified xsi:type="dcterms:W3CDTF">2020-01-30T10:51:00Z</dcterms:modified>
</cp:coreProperties>
</file>