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3C7E7A" w:rsidRDefault="003C7E7A" w:rsidP="00BC3B30">
      <w:pPr>
        <w:suppressAutoHyphens/>
        <w:jc w:val="center"/>
        <w:rPr>
          <w:b/>
          <w:lang w:eastAsia="ar-SA"/>
        </w:rPr>
      </w:pPr>
    </w:p>
    <w:p w:rsidR="00BC3B30" w:rsidRDefault="00BC3B30" w:rsidP="00BC3B30">
      <w:pPr>
        <w:suppressAutoHyphens/>
        <w:jc w:val="center"/>
        <w:rPr>
          <w:b/>
          <w:lang w:eastAsia="ar-SA"/>
        </w:rPr>
      </w:pPr>
      <w:r>
        <w:rPr>
          <w:b/>
          <w:lang w:eastAsia="ar-SA"/>
        </w:rPr>
        <w:t>Lēmums</w:t>
      </w:r>
    </w:p>
    <w:p w:rsidR="00BC3B30" w:rsidRDefault="00BC3B30" w:rsidP="00BC3B30">
      <w:pPr>
        <w:suppressAutoHyphens/>
        <w:jc w:val="center"/>
        <w:rPr>
          <w:lang w:eastAsia="ar-SA"/>
        </w:rPr>
      </w:pPr>
      <w:r>
        <w:rPr>
          <w:lang w:eastAsia="ar-SA"/>
        </w:rPr>
        <w:t>Priekuļu novada Priekuļu pagastā</w:t>
      </w:r>
    </w:p>
    <w:p w:rsidR="00BC3B30" w:rsidRDefault="00BC3B30" w:rsidP="00BC3B30">
      <w:r>
        <w:rPr>
          <w:lang w:eastAsia="ar-SA"/>
        </w:rPr>
        <w:t>2019.gada 17.decembrī</w:t>
      </w:r>
      <w:r>
        <w:rPr>
          <w:lang w:eastAsia="ar-SA"/>
        </w:rPr>
        <w:tab/>
      </w:r>
      <w:r>
        <w:rPr>
          <w:lang w:eastAsia="ar-SA"/>
        </w:rPr>
        <w:tab/>
      </w:r>
      <w:r>
        <w:rPr>
          <w:lang w:eastAsia="ar-SA"/>
        </w:rPr>
        <w:tab/>
      </w:r>
      <w:r>
        <w:rPr>
          <w:lang w:eastAsia="ar-SA"/>
        </w:rPr>
        <w:tab/>
      </w:r>
      <w:r>
        <w:rPr>
          <w:lang w:eastAsia="ar-SA"/>
        </w:rPr>
        <w:tab/>
        <w:t xml:space="preserve">                        </w:t>
      </w:r>
      <w:r>
        <w:t>Nr.</w:t>
      </w:r>
      <w:r w:rsidR="003C7E7A">
        <w:t>532</w:t>
      </w:r>
    </w:p>
    <w:p w:rsidR="00BC3B30" w:rsidRDefault="00BC3B30" w:rsidP="00BC3B30">
      <w:pPr>
        <w:jc w:val="both"/>
      </w:pPr>
      <w:r>
        <w:tab/>
      </w:r>
      <w:r>
        <w:tab/>
      </w:r>
      <w:r>
        <w:tab/>
      </w:r>
      <w:r>
        <w:tab/>
      </w:r>
      <w:r>
        <w:tab/>
      </w:r>
      <w:r>
        <w:tab/>
      </w:r>
      <w:r>
        <w:tab/>
        <w:t xml:space="preserve">                                    (protokols Nr.</w:t>
      </w:r>
      <w:r>
        <w:rPr>
          <w:lang w:eastAsia="ar-SA"/>
        </w:rPr>
        <w:t>13</w:t>
      </w:r>
      <w:r>
        <w:t xml:space="preserve">, </w:t>
      </w:r>
      <w:r w:rsidR="003C7E7A">
        <w:t>17</w:t>
      </w:r>
      <w:r>
        <w:t>.p)</w:t>
      </w:r>
    </w:p>
    <w:p w:rsidR="00BC3B30" w:rsidRDefault="00BC3B30" w:rsidP="00BC3B30">
      <w:pPr>
        <w:pStyle w:val="Textbody"/>
        <w:spacing w:after="0" w:line="240" w:lineRule="auto"/>
        <w:ind w:left="284" w:firstLine="283"/>
        <w:jc w:val="right"/>
        <w:rPr>
          <w:rFonts w:ascii="Times New Roman" w:hAnsi="Times New Roman" w:cs="Times New Roman"/>
          <w:b/>
          <w:bCs/>
          <w:u w:val="single"/>
        </w:rPr>
      </w:pPr>
    </w:p>
    <w:p w:rsidR="00B03A6C" w:rsidRPr="00B03A6C" w:rsidRDefault="00B03A6C" w:rsidP="00B03A6C">
      <w:pPr>
        <w:jc w:val="center"/>
        <w:rPr>
          <w:rFonts w:eastAsia="Calibri"/>
          <w:u w:val="single"/>
        </w:rPr>
      </w:pPr>
      <w:r w:rsidRPr="00B03A6C">
        <w:rPr>
          <w:b/>
          <w:bCs/>
          <w:u w:val="single"/>
        </w:rPr>
        <w:t>Par telpu nomas līguma pagarināšanu</w:t>
      </w:r>
    </w:p>
    <w:p w:rsidR="00B03A6C" w:rsidRDefault="00B03A6C" w:rsidP="00B03A6C">
      <w:pPr>
        <w:jc w:val="center"/>
      </w:pPr>
    </w:p>
    <w:p w:rsidR="00B03A6C" w:rsidRDefault="00B03A6C" w:rsidP="00B03A6C">
      <w:pPr>
        <w:ind w:firstLine="567"/>
        <w:jc w:val="both"/>
      </w:pPr>
      <w:r w:rsidRPr="01060152">
        <w:t xml:space="preserve">Priekuļu novada dome izskata </w:t>
      </w:r>
      <w:bookmarkStart w:id="0" w:name="_Hlk24460612"/>
      <w:r>
        <w:t xml:space="preserve">Gundegas Meinertes ārsta prakses Gundegas Meinertes personā, </w:t>
      </w:r>
      <w:bookmarkEnd w:id="0"/>
      <w:r>
        <w:t>juridiskā adrese Raiņa iela 8, Priekuļi, Priekuļu pagasts, Priekuļu novads, 2019</w:t>
      </w:r>
      <w:r w:rsidRPr="01060152">
        <w:t xml:space="preserve">.gada </w:t>
      </w:r>
      <w:r>
        <w:t>2.decembra iesniegumu (reģ.</w:t>
      </w:r>
      <w:r w:rsidR="007B5E37">
        <w:t xml:space="preserve"> </w:t>
      </w:r>
      <w:r>
        <w:t>02.12.2019</w:t>
      </w:r>
      <w:r w:rsidRPr="01060152">
        <w:t>.</w:t>
      </w:r>
      <w:r>
        <w:t xml:space="preserve"> Priekuļu novada pašvaldībā </w:t>
      </w:r>
      <w:r w:rsidR="007B5E37">
        <w:t xml:space="preserve">ar </w:t>
      </w:r>
      <w:r>
        <w:t>Nr.3-9/2019-6289</w:t>
      </w:r>
      <w:r w:rsidRPr="01060152">
        <w:t>)</w:t>
      </w:r>
      <w:r>
        <w:t xml:space="preserve"> par telpu nomas līguma pagarināšanu.</w:t>
      </w:r>
      <w:r w:rsidRPr="01060152">
        <w:t xml:space="preserve"> </w:t>
      </w:r>
    </w:p>
    <w:p w:rsidR="00B03A6C" w:rsidRDefault="00B03A6C" w:rsidP="00B03A6C">
      <w:pPr>
        <w:ind w:firstLine="567"/>
        <w:jc w:val="both"/>
      </w:pPr>
      <w:r>
        <w:t>Izvērtējot domes rīcībā esošo informāciju, konstatēts, ka:</w:t>
      </w:r>
    </w:p>
    <w:p w:rsidR="00B03A6C" w:rsidRPr="005D2F86" w:rsidRDefault="00B03A6C" w:rsidP="00B03A6C">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pašvaldībai pieder nekustamais īpašums Raiņa iela 8, Priekuļos, Priekuļu pagastā, Priekuļu novadā, kas sastāv no zemes 0,7232 ha platī</w:t>
      </w:r>
      <w:r w:rsidR="007B5E37">
        <w:rPr>
          <w:rFonts w:ascii="Times New Roman" w:eastAsia="Times New Roman" w:hAnsi="Times New Roman" w:cs="Times New Roman"/>
          <w:sz w:val="24"/>
          <w:szCs w:val="24"/>
        </w:rPr>
        <w:t>bā un nedzīvojamās ēkas. Īpašuma tiesības</w:t>
      </w:r>
      <w:r>
        <w:rPr>
          <w:rFonts w:ascii="Times New Roman" w:eastAsia="Times New Roman" w:hAnsi="Times New Roman" w:cs="Times New Roman"/>
          <w:sz w:val="24"/>
          <w:szCs w:val="24"/>
        </w:rPr>
        <w:t xml:space="preserve"> reģistrēt</w:t>
      </w:r>
      <w:r w:rsidR="007B5E37">
        <w:rPr>
          <w:rFonts w:ascii="Times New Roman" w:eastAsia="Times New Roman" w:hAnsi="Times New Roman" w:cs="Times New Roman"/>
          <w:sz w:val="24"/>
          <w:szCs w:val="24"/>
        </w:rPr>
        <w:t>a</w:t>
      </w:r>
      <w:r>
        <w:rPr>
          <w:rFonts w:ascii="Times New Roman" w:eastAsia="Times New Roman" w:hAnsi="Times New Roman" w:cs="Times New Roman"/>
          <w:sz w:val="24"/>
          <w:szCs w:val="24"/>
        </w:rPr>
        <w:t>s Priekuļu</w:t>
      </w:r>
      <w:r w:rsidR="007B5E37">
        <w:rPr>
          <w:rFonts w:ascii="Times New Roman" w:eastAsia="Times New Roman" w:hAnsi="Times New Roman" w:cs="Times New Roman"/>
          <w:sz w:val="24"/>
          <w:szCs w:val="24"/>
        </w:rPr>
        <w:t xml:space="preserve"> pagasta zemesgrāmatā, </w:t>
      </w:r>
      <w:r>
        <w:rPr>
          <w:rFonts w:ascii="Times New Roman" w:eastAsia="Times New Roman" w:hAnsi="Times New Roman" w:cs="Times New Roman"/>
          <w:sz w:val="24"/>
          <w:szCs w:val="24"/>
        </w:rPr>
        <w:t>n</w:t>
      </w:r>
      <w:r w:rsidR="007B5E37">
        <w:rPr>
          <w:rFonts w:ascii="Times New Roman" w:eastAsia="Times New Roman" w:hAnsi="Times New Roman" w:cs="Times New Roman"/>
          <w:sz w:val="24"/>
          <w:szCs w:val="24"/>
        </w:rPr>
        <w:t>odalījuma Nr.</w:t>
      </w:r>
      <w:r>
        <w:rPr>
          <w:rFonts w:ascii="Times New Roman" w:eastAsia="Times New Roman" w:hAnsi="Times New Roman" w:cs="Times New Roman"/>
          <w:sz w:val="24"/>
          <w:szCs w:val="24"/>
        </w:rPr>
        <w:t xml:space="preserve"> 100000456937</w:t>
      </w:r>
      <w:r w:rsidR="007B5E37">
        <w:rPr>
          <w:rFonts w:ascii="Times New Roman" w:eastAsia="Times New Roman" w:hAnsi="Times New Roman" w:cs="Times New Roman"/>
          <w:sz w:val="24"/>
          <w:szCs w:val="24"/>
        </w:rPr>
        <w:t>;</w:t>
      </w:r>
    </w:p>
    <w:p w:rsidR="00B03A6C" w:rsidRDefault="00B03A6C" w:rsidP="00B03A6C">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Gundegas Meinertes ģimenes ārsta prakse par nedzīvojamo telpu ar kopējo platību 38,9 m</w:t>
      </w:r>
      <w:r w:rsidRPr="00AF1D8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nomu Raiņa ielā 8, Priekuļos, Priekuļu pagastā, Priekuļu novadā, ir noslēgusi nomas līgumu no 2011.gada 01.marta </w:t>
      </w:r>
      <w:r w:rsidRPr="00A836D4">
        <w:rPr>
          <w:rFonts w:ascii="Times New Roman" w:eastAsia="Times New Roman" w:hAnsi="Times New Roman" w:cs="Times New Roman"/>
          <w:sz w:val="24"/>
          <w:szCs w:val="24"/>
        </w:rPr>
        <w:t>uz laiku līdz 201</w:t>
      </w:r>
      <w:r>
        <w:rPr>
          <w:rFonts w:ascii="Times New Roman" w:eastAsia="Times New Roman" w:hAnsi="Times New Roman" w:cs="Times New Roman"/>
          <w:sz w:val="24"/>
          <w:szCs w:val="24"/>
        </w:rPr>
        <w:t>9</w:t>
      </w:r>
      <w:r w:rsidRPr="00A836D4">
        <w:rPr>
          <w:rFonts w:ascii="Times New Roman" w:eastAsia="Times New Roman" w:hAnsi="Times New Roman" w:cs="Times New Roman"/>
          <w:sz w:val="24"/>
          <w:szCs w:val="24"/>
        </w:rPr>
        <w:t>.gada 3</w:t>
      </w:r>
      <w:r>
        <w:rPr>
          <w:rFonts w:ascii="Times New Roman" w:eastAsia="Times New Roman" w:hAnsi="Times New Roman" w:cs="Times New Roman"/>
          <w:sz w:val="24"/>
          <w:szCs w:val="24"/>
        </w:rPr>
        <w:t>1.decembrim</w:t>
      </w:r>
      <w:r w:rsidR="007B5E37">
        <w:rPr>
          <w:rFonts w:ascii="Times New Roman" w:eastAsia="Times New Roman" w:hAnsi="Times New Roman" w:cs="Times New Roman"/>
          <w:sz w:val="24"/>
          <w:szCs w:val="24"/>
        </w:rPr>
        <w:t>;</w:t>
      </w:r>
    </w:p>
    <w:p w:rsidR="00B03A6C" w:rsidRPr="00A836D4" w:rsidRDefault="00B03A6C" w:rsidP="00B03A6C">
      <w:pPr>
        <w:pStyle w:val="Sarakstarindkopa"/>
        <w:numPr>
          <w:ilvl w:val="0"/>
          <w:numId w:val="2"/>
        </w:numPr>
        <w:spacing w:after="0" w:line="240" w:lineRule="auto"/>
        <w:jc w:val="both"/>
        <w:rPr>
          <w:rFonts w:ascii="Times New Roman" w:eastAsia="Times New Roman" w:hAnsi="Times New Roman" w:cs="Times New Roman"/>
          <w:sz w:val="24"/>
          <w:szCs w:val="24"/>
        </w:rPr>
      </w:pPr>
      <w:r w:rsidRPr="00A836D4">
        <w:rPr>
          <w:rFonts w:ascii="Times New Roman" w:eastAsia="Times New Roman" w:hAnsi="Times New Roman" w:cs="Times New Roman"/>
          <w:sz w:val="24"/>
          <w:szCs w:val="24"/>
        </w:rPr>
        <w:t xml:space="preserve">Nomniekam nav parādsaistību ar Priekuļu novada pašvaldību, </w:t>
      </w:r>
      <w:r w:rsidR="007B5E37">
        <w:rPr>
          <w:rFonts w:ascii="Times New Roman" w:eastAsia="Times New Roman" w:hAnsi="Times New Roman" w:cs="Times New Roman"/>
          <w:sz w:val="24"/>
          <w:szCs w:val="24"/>
        </w:rPr>
        <w:t xml:space="preserve">Nomnieks </w:t>
      </w:r>
      <w:r w:rsidRPr="00A836D4">
        <w:rPr>
          <w:rFonts w:ascii="Times New Roman" w:hAnsi="Times New Roman" w:cs="Times New Roman"/>
          <w:sz w:val="24"/>
          <w:szCs w:val="24"/>
        </w:rPr>
        <w:t>pildījis nomas līguma nosacījumus;</w:t>
      </w:r>
    </w:p>
    <w:p w:rsidR="00B03A6C" w:rsidRPr="00A836D4" w:rsidRDefault="00B03A6C" w:rsidP="00B03A6C">
      <w:pPr>
        <w:pStyle w:val="Sarakstarindkopa"/>
        <w:numPr>
          <w:ilvl w:val="0"/>
          <w:numId w:val="2"/>
        </w:numPr>
        <w:spacing w:after="0" w:line="240" w:lineRule="auto"/>
        <w:jc w:val="both"/>
        <w:rPr>
          <w:rFonts w:ascii="Times New Roman" w:eastAsia="Times New Roman" w:hAnsi="Times New Roman" w:cs="Times New Roman"/>
          <w:sz w:val="24"/>
          <w:szCs w:val="24"/>
        </w:rPr>
      </w:pPr>
      <w:r w:rsidRPr="00A836D4">
        <w:t xml:space="preserve"> </w:t>
      </w:r>
      <w:r w:rsidRPr="00A836D4">
        <w:rPr>
          <w:rFonts w:ascii="Times New Roman" w:hAnsi="Times New Roman" w:cs="Times New Roman"/>
          <w:sz w:val="24"/>
          <w:szCs w:val="24"/>
        </w:rPr>
        <w:t>Likuma “Par pašvaldībām” 1</w:t>
      </w:r>
      <w:r>
        <w:rPr>
          <w:rFonts w:ascii="Times New Roman" w:hAnsi="Times New Roman" w:cs="Times New Roman"/>
          <w:sz w:val="24"/>
          <w:szCs w:val="24"/>
        </w:rPr>
        <w:t>5</w:t>
      </w:r>
      <w:r w:rsidRPr="00A836D4">
        <w:rPr>
          <w:rFonts w:ascii="Times New Roman" w:hAnsi="Times New Roman" w:cs="Times New Roman"/>
          <w:sz w:val="24"/>
          <w:szCs w:val="24"/>
        </w:rPr>
        <w:t xml:space="preserve">.panta </w:t>
      </w:r>
      <w:r>
        <w:rPr>
          <w:rFonts w:ascii="Times New Roman" w:hAnsi="Times New Roman" w:cs="Times New Roman"/>
          <w:sz w:val="24"/>
          <w:szCs w:val="24"/>
        </w:rPr>
        <w:t>6</w:t>
      </w:r>
      <w:r w:rsidRPr="00A836D4">
        <w:rPr>
          <w:rFonts w:ascii="Times New Roman" w:hAnsi="Times New Roman" w:cs="Times New Roman"/>
          <w:sz w:val="24"/>
          <w:szCs w:val="24"/>
        </w:rPr>
        <w:t>.punkts nosaka</w:t>
      </w:r>
      <w:r w:rsidRPr="00A836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836D4">
        <w:rPr>
          <w:rFonts w:ascii="Times New Roman" w:hAnsi="Times New Roman" w:cs="Times New Roman"/>
          <w:i/>
          <w:color w:val="000000" w:themeColor="text1"/>
          <w:sz w:val="24"/>
          <w:szCs w:val="24"/>
        </w:rPr>
        <w:t>“</w:t>
      </w:r>
      <w:r w:rsidR="007B5E37">
        <w:rPr>
          <w:rFonts w:ascii="Times New Roman" w:hAnsi="Times New Roman" w:cs="Times New Roman"/>
          <w:i/>
          <w:color w:val="000000" w:themeColor="text1"/>
          <w:sz w:val="24"/>
          <w:szCs w:val="24"/>
        </w:rPr>
        <w:t>Pašvaldībām autonomā  funkcija</w:t>
      </w:r>
      <w:r>
        <w:rPr>
          <w:rFonts w:ascii="Times New Roman" w:hAnsi="Times New Roman" w:cs="Times New Roman"/>
          <w:i/>
          <w:color w:val="000000" w:themeColor="text1"/>
          <w:sz w:val="24"/>
          <w:szCs w:val="24"/>
        </w:rPr>
        <w:t>: nodrošināt veselības aprūpes pieejamību</w:t>
      </w:r>
      <w:r w:rsidRPr="00A836D4">
        <w:rPr>
          <w:rFonts w:ascii="Times New Roman" w:hAnsi="Times New Roman" w:cs="Times New Roman"/>
          <w:i/>
          <w:color w:val="000000" w:themeColor="text1"/>
          <w:sz w:val="24"/>
          <w:szCs w:val="24"/>
        </w:rPr>
        <w:t>”.</w:t>
      </w:r>
    </w:p>
    <w:p w:rsidR="00240E2B" w:rsidRPr="00240E2B" w:rsidRDefault="00B03A6C" w:rsidP="00240E2B">
      <w:pPr>
        <w:ind w:firstLine="720"/>
        <w:jc w:val="both"/>
        <w:rPr>
          <w:rFonts w:eastAsia="Calibri"/>
          <w:lang w:eastAsia="en-US"/>
        </w:rPr>
      </w:pPr>
      <w:r w:rsidRPr="01060152">
        <w:t xml:space="preserve">Ņemot vērā iepriekš minēto, </w:t>
      </w:r>
      <w:r w:rsidRPr="008219FD">
        <w:t>pamatojoties uz likuma ”Par pašvaldībām” 14.panta</w:t>
      </w:r>
      <w:r>
        <w:t xml:space="preserve"> pirmās daļas 2.punktu,</w:t>
      </w:r>
      <w:r w:rsidRPr="008219FD">
        <w:t xml:space="preserve"> otrās daļas 3.punktu</w:t>
      </w:r>
      <w:r>
        <w:t>, 15.panta 6.punktu, 21.panta pirmās daļas 14.punkta b) apakšpunktu</w:t>
      </w:r>
      <w:r w:rsidRPr="008219FD">
        <w:t xml:space="preserve"> un Latvijas R</w:t>
      </w:r>
      <w:r>
        <w:t>epublikas Ministru kabineta</w:t>
      </w:r>
      <w:r w:rsidRPr="00A836D4">
        <w:t xml:space="preserve"> 2018.gada 20.februāra noteikumu Nr.97 „Publiskas personas mantas iznomāšanas noteikumi” </w:t>
      </w:r>
      <w:r>
        <w:t>4</w:t>
      </w:r>
      <w:r w:rsidRPr="00A836D4">
        <w:t>.punkt</w:t>
      </w:r>
      <w:r>
        <w:t>a 4.1.apakšpunktu</w:t>
      </w:r>
      <w:r w:rsidRPr="00A836D4">
        <w:t xml:space="preserve"> un 1</w:t>
      </w:r>
      <w:r>
        <w:t>8</w:t>
      </w:r>
      <w:r w:rsidR="007B5E37">
        <w:t>.punktu, Apvienotās</w:t>
      </w:r>
      <w:r w:rsidRPr="00A836D4">
        <w:t xml:space="preserve"> komitejas 2019.gada </w:t>
      </w:r>
      <w:r>
        <w:t>10.decembra</w:t>
      </w:r>
      <w:r w:rsidRPr="00A836D4">
        <w:t xml:space="preserve"> atzinumu </w:t>
      </w:r>
      <w:r w:rsidR="007B5E37">
        <w:t xml:space="preserve">par lēmuma projektu </w:t>
      </w:r>
      <w:r w:rsidRPr="00A836D4">
        <w:t>(protokols Nr.</w:t>
      </w:r>
      <w:r w:rsidR="00BC3B30">
        <w:t>5</w:t>
      </w:r>
      <w:r w:rsidRPr="00A836D4">
        <w:t>),</w:t>
      </w:r>
      <w:r>
        <w:t xml:space="preserve"> </w:t>
      </w:r>
      <w:bookmarkStart w:id="1" w:name="_Hlk20477436"/>
      <w:r w:rsidR="00240E2B" w:rsidRPr="00240E2B">
        <w:rPr>
          <w:rFonts w:eastAsia="Calibri"/>
          <w:lang w:eastAsia="en-US"/>
        </w:rPr>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240E2B" w:rsidRPr="00240E2B">
        <w:rPr>
          <w:rFonts w:eastAsia="Calibri"/>
          <w:b/>
          <w:lang w:eastAsia="en-US"/>
        </w:rPr>
        <w:t>nolemj</w:t>
      </w:r>
      <w:r w:rsidR="00240E2B" w:rsidRPr="00240E2B">
        <w:rPr>
          <w:rFonts w:eastAsia="Calibri"/>
          <w:lang w:eastAsia="en-US"/>
        </w:rPr>
        <w:t xml:space="preserve">: </w:t>
      </w:r>
      <w:bookmarkEnd w:id="1"/>
    </w:p>
    <w:p w:rsidR="00240E2B" w:rsidRDefault="00240E2B" w:rsidP="00B03A6C">
      <w:pPr>
        <w:ind w:firstLine="567"/>
        <w:jc w:val="both"/>
      </w:pPr>
    </w:p>
    <w:p w:rsidR="00B03A6C" w:rsidRPr="008219FD" w:rsidRDefault="00B03A6C" w:rsidP="00B03A6C">
      <w:pPr>
        <w:pStyle w:val="Sarakstarindkopa"/>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Pagarināt ar Gundegas Meinertes ārsta praksi, Gundegas Meinertes personā,</w:t>
      </w:r>
      <w:r w:rsidRPr="00483073">
        <w:rPr>
          <w:rFonts w:ascii="Times New Roman" w:eastAsia="Times New Roman" w:hAnsi="Times New Roman" w:cs="Times New Roman"/>
          <w:sz w:val="24"/>
          <w:szCs w:val="24"/>
        </w:rPr>
        <w:t xml:space="preserve"> </w:t>
      </w:r>
      <w:bookmarkStart w:id="2" w:name="_GoBack"/>
      <w:bookmarkEnd w:id="2"/>
      <w:r>
        <w:rPr>
          <w:rFonts w:ascii="Times New Roman" w:eastAsia="Times New Roman" w:hAnsi="Times New Roman" w:cs="Times New Roman"/>
          <w:sz w:val="24"/>
          <w:szCs w:val="24"/>
        </w:rPr>
        <w:t>juridiskā adrese Raiņa iela 8, Priekuļi, Priekuļu pagasts, Priekuļu novads</w:t>
      </w:r>
      <w:r w:rsidRPr="007D1576">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noslēgto nedzīvojamo telpu ar kopējo platību </w:t>
      </w:r>
      <w:r>
        <w:rPr>
          <w:rFonts w:ascii="Times New Roman" w:eastAsia="Times New Roman" w:hAnsi="Times New Roman" w:cs="Times New Roman"/>
          <w:sz w:val="24"/>
          <w:szCs w:val="24"/>
        </w:rPr>
        <w:t>38,9 m</w:t>
      </w:r>
      <w:r w:rsidRPr="00AF1D8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Raiņa ielā 8, Priekuļos, Priekuļu pagastā, Priekuļu novadā, līgumu telpu lietošanai ģimenes ārsta prakses vajadzībām.</w:t>
      </w:r>
    </w:p>
    <w:p w:rsidR="00B03A6C" w:rsidRPr="008219FD" w:rsidRDefault="00B03A6C" w:rsidP="00B03A6C">
      <w:pPr>
        <w:numPr>
          <w:ilvl w:val="0"/>
          <w:numId w:val="3"/>
        </w:numPr>
        <w:jc w:val="both"/>
        <w:rPr>
          <w:rFonts w:eastAsia="Calibri"/>
        </w:rPr>
      </w:pPr>
      <w:r>
        <w:rPr>
          <w:rFonts w:eastAsia="Calibri"/>
        </w:rPr>
        <w:t>Noteikt nomas līguma termiņu līdz 2024.gada 31.decembrim.</w:t>
      </w:r>
    </w:p>
    <w:p w:rsidR="00B03A6C" w:rsidRPr="00584129" w:rsidRDefault="00B03A6C" w:rsidP="00B03A6C">
      <w:pPr>
        <w:pStyle w:val="Sarakstarindkopa"/>
        <w:numPr>
          <w:ilvl w:val="0"/>
          <w:numId w:val="3"/>
        </w:numPr>
        <w:spacing w:after="0" w:line="240" w:lineRule="auto"/>
        <w:jc w:val="both"/>
        <w:rPr>
          <w:rFonts w:ascii="Times New Roman" w:hAnsi="Times New Roman" w:cs="Times New Roman"/>
          <w:sz w:val="24"/>
          <w:szCs w:val="24"/>
        </w:rPr>
      </w:pPr>
      <w:r w:rsidRPr="00584129">
        <w:rPr>
          <w:rFonts w:ascii="Times New Roman" w:hAnsi="Times New Roman" w:cs="Times New Roman"/>
          <w:sz w:val="24"/>
          <w:szCs w:val="24"/>
        </w:rPr>
        <w:t>Nomas maksai saglabāt iepriekšējā nomas līguma nosacījumus.</w:t>
      </w:r>
    </w:p>
    <w:p w:rsidR="00B03A6C" w:rsidRDefault="00B03A6C" w:rsidP="00B03A6C">
      <w:pPr>
        <w:numPr>
          <w:ilvl w:val="0"/>
          <w:numId w:val="3"/>
        </w:numPr>
        <w:ind w:right="-99"/>
        <w:jc w:val="both"/>
      </w:pPr>
      <w:r w:rsidRPr="00584129">
        <w:t>Atbildīgā par lēmuma izpildi Attīstības nodaļas vadītāja V.Lapsele.</w:t>
      </w:r>
    </w:p>
    <w:p w:rsidR="007B5E37" w:rsidRPr="00584129" w:rsidRDefault="007B5E37" w:rsidP="007B5E37">
      <w:pPr>
        <w:ind w:left="720" w:right="-99"/>
        <w:jc w:val="both"/>
      </w:pPr>
    </w:p>
    <w:p w:rsidR="00B03A6C" w:rsidRPr="00584129" w:rsidRDefault="00B03A6C" w:rsidP="007B5E37">
      <w:pPr>
        <w:ind w:firstLine="567"/>
        <w:jc w:val="both"/>
        <w:rPr>
          <w:rFonts w:eastAsia="Calibri"/>
          <w:i/>
        </w:rPr>
      </w:pPr>
      <w:r w:rsidRPr="00584129">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B03A6C" w:rsidRDefault="00B03A6C" w:rsidP="007B5E37">
      <w:pPr>
        <w:ind w:firstLine="567"/>
        <w:jc w:val="both"/>
        <w:rPr>
          <w:rFonts w:eastAsia="Calibri"/>
          <w:i/>
        </w:rPr>
      </w:pPr>
      <w:r w:rsidRPr="00584129">
        <w:rPr>
          <w:rFonts w:eastAsia="Calibri"/>
          <w:i/>
        </w:rPr>
        <w:lastRenderedPageBreak/>
        <w:t>Saskaņā ar Administratīvā procesa 70.panta pirmo un otro daļu, lēmums stājas spēkā ar brīdi, kad tas paziņots adresātam, sūtot pa pastu – septītajā dienā pēc tā nodošanas pastā.</w:t>
      </w:r>
    </w:p>
    <w:p w:rsidR="003C7E7A" w:rsidRDefault="003C7E7A" w:rsidP="007B5E37">
      <w:pPr>
        <w:ind w:firstLine="567"/>
        <w:jc w:val="both"/>
        <w:rPr>
          <w:rFonts w:eastAsia="Calibri"/>
          <w:i/>
        </w:rPr>
      </w:pPr>
    </w:p>
    <w:p w:rsidR="003C7E7A" w:rsidRPr="00584129" w:rsidRDefault="003C7E7A" w:rsidP="007B5E37">
      <w:pPr>
        <w:ind w:firstLine="567"/>
        <w:jc w:val="both"/>
        <w:rPr>
          <w:rFonts w:eastAsia="Calibri"/>
          <w:i/>
        </w:rPr>
      </w:pPr>
    </w:p>
    <w:p w:rsidR="001069F7" w:rsidRDefault="001069F7" w:rsidP="001069F7">
      <w:pPr>
        <w:ind w:right="-341"/>
        <w:jc w:val="both"/>
        <w:rPr>
          <w:b/>
          <w:u w:val="single"/>
        </w:rPr>
      </w:pPr>
      <w:r>
        <w:t>Domes priekšsēdētāja</w:t>
      </w:r>
      <w:r>
        <w:tab/>
      </w:r>
      <w:r>
        <w:tab/>
        <w:t>(paraksts)</w:t>
      </w:r>
      <w:r>
        <w:tab/>
      </w:r>
      <w:r>
        <w:tab/>
      </w:r>
      <w:r>
        <w:tab/>
      </w:r>
      <w:r>
        <w:tab/>
      </w:r>
      <w:r>
        <w:tab/>
      </w:r>
      <w:r>
        <w:tab/>
        <w:t>Elīna Stapulone</w:t>
      </w:r>
    </w:p>
    <w:p w:rsidR="00B03A6C" w:rsidRPr="00584129" w:rsidRDefault="00B03A6C" w:rsidP="00B03A6C">
      <w:pPr>
        <w:pStyle w:val="Sarakstarindkopa"/>
        <w:ind w:left="737"/>
        <w:jc w:val="both"/>
        <w:rPr>
          <w:rFonts w:ascii="Times New Roman" w:hAnsi="Times New Roman" w:cs="Times New Roman"/>
          <w:sz w:val="24"/>
          <w:szCs w:val="24"/>
        </w:rPr>
      </w:pPr>
    </w:p>
    <w:p w:rsidR="00B03A6C" w:rsidRDefault="00B03A6C" w:rsidP="00DE6514"/>
    <w:sectPr w:rsidR="00B03A6C" w:rsidSect="00DE6514">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05823"/>
    <w:multiLevelType w:val="hybridMultilevel"/>
    <w:tmpl w:val="D9A09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E403B"/>
    <w:rsid w:val="001069F7"/>
    <w:rsid w:val="00240E2B"/>
    <w:rsid w:val="00266D7A"/>
    <w:rsid w:val="002C384F"/>
    <w:rsid w:val="003C7E7A"/>
    <w:rsid w:val="007B5E37"/>
    <w:rsid w:val="00984F3F"/>
    <w:rsid w:val="00B03A6C"/>
    <w:rsid w:val="00BC3B30"/>
    <w:rsid w:val="00C35829"/>
    <w:rsid w:val="00CF6292"/>
    <w:rsid w:val="00DE6514"/>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5437"/>
  <w15:docId w15:val="{B8EDBDA1-FFAA-4577-ABEF-20FD4C0E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C3582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xtbody">
    <w:name w:val="Text body"/>
    <w:basedOn w:val="Parasts"/>
    <w:rsid w:val="00BC3B30"/>
    <w:pPr>
      <w:widowControl w:val="0"/>
      <w:suppressAutoHyphens/>
      <w:autoSpaceDN w:val="0"/>
      <w:spacing w:after="140" w:line="288" w:lineRule="auto"/>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8673">
      <w:bodyDiv w:val="1"/>
      <w:marLeft w:val="0"/>
      <w:marRight w:val="0"/>
      <w:marTop w:val="0"/>
      <w:marBottom w:val="0"/>
      <w:divBdr>
        <w:top w:val="none" w:sz="0" w:space="0" w:color="auto"/>
        <w:left w:val="none" w:sz="0" w:space="0" w:color="auto"/>
        <w:bottom w:val="none" w:sz="0" w:space="0" w:color="auto"/>
        <w:right w:val="none" w:sz="0" w:space="0" w:color="auto"/>
      </w:divBdr>
    </w:div>
    <w:div w:id="484007022">
      <w:bodyDiv w:val="1"/>
      <w:marLeft w:val="0"/>
      <w:marRight w:val="0"/>
      <w:marTop w:val="0"/>
      <w:marBottom w:val="0"/>
      <w:divBdr>
        <w:top w:val="none" w:sz="0" w:space="0" w:color="auto"/>
        <w:left w:val="none" w:sz="0" w:space="0" w:color="auto"/>
        <w:bottom w:val="none" w:sz="0" w:space="0" w:color="auto"/>
        <w:right w:val="none" w:sz="0" w:space="0" w:color="auto"/>
      </w:divBdr>
    </w:div>
    <w:div w:id="21305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2104</Words>
  <Characters>1200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5</cp:revision>
  <cp:lastPrinted>2019-12-17T14:47:00Z</cp:lastPrinted>
  <dcterms:created xsi:type="dcterms:W3CDTF">2019-12-17T11:59:00Z</dcterms:created>
  <dcterms:modified xsi:type="dcterms:W3CDTF">2019-12-18T08:03:00Z</dcterms:modified>
</cp:coreProperties>
</file>