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A87" w:rsidRDefault="003B5A87" w:rsidP="003B5A87">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B5A87" w:rsidRDefault="003B5A87" w:rsidP="003B5A87">
      <w:pPr>
        <w:ind w:left="720" w:hanging="720"/>
        <w:jc w:val="center"/>
      </w:pPr>
      <w:r>
        <w:t>LATVIJAS  REPUBLIKA</w:t>
      </w:r>
    </w:p>
    <w:p w:rsidR="003B5A87" w:rsidRDefault="003B5A87" w:rsidP="003B5A87">
      <w:pPr>
        <w:pBdr>
          <w:bottom w:val="single" w:sz="12" w:space="1" w:color="auto"/>
        </w:pBdr>
        <w:ind w:left="720" w:hanging="720"/>
        <w:jc w:val="center"/>
        <w:rPr>
          <w:b/>
          <w:sz w:val="28"/>
          <w:szCs w:val="28"/>
        </w:rPr>
      </w:pPr>
      <w:r>
        <w:rPr>
          <w:b/>
          <w:sz w:val="28"/>
          <w:szCs w:val="28"/>
        </w:rPr>
        <w:t xml:space="preserve"> PRIEKUĻU NOVADA PAŠVALDĪBA</w:t>
      </w:r>
    </w:p>
    <w:p w:rsidR="003B5A87" w:rsidRDefault="003B5A87" w:rsidP="003B5A87">
      <w:pPr>
        <w:ind w:left="720" w:hanging="720"/>
        <w:jc w:val="center"/>
        <w:rPr>
          <w:sz w:val="18"/>
          <w:szCs w:val="18"/>
        </w:rPr>
      </w:pPr>
      <w:r>
        <w:rPr>
          <w:sz w:val="18"/>
          <w:szCs w:val="18"/>
        </w:rPr>
        <w:t>Reģistrācijas Nr. 90000057511, Cēsu prospekts 5, Priekuļi, Priekuļu pagasts, Priekuļu novads, LV-4126</w:t>
      </w:r>
    </w:p>
    <w:p w:rsidR="003B5A87" w:rsidRDefault="003B5A87" w:rsidP="003B5A87">
      <w:pPr>
        <w:ind w:left="720" w:hanging="720"/>
        <w:jc w:val="center"/>
        <w:rPr>
          <w:b/>
        </w:rPr>
      </w:pPr>
      <w:r>
        <w:rPr>
          <w:sz w:val="18"/>
          <w:szCs w:val="18"/>
        </w:rPr>
        <w:t xml:space="preserve"> www.priekuli.lv, tālr. 64107871, e-pasts: dome@priekulunovads.lv</w:t>
      </w:r>
    </w:p>
    <w:p w:rsidR="003B5A87" w:rsidRDefault="003B5A87" w:rsidP="003B5A87">
      <w:pPr>
        <w:ind w:left="720" w:hanging="720"/>
      </w:pPr>
    </w:p>
    <w:p w:rsidR="003B5A87" w:rsidRPr="00F24346" w:rsidRDefault="003B5A87" w:rsidP="003B5A87">
      <w:pPr>
        <w:suppressAutoHyphens/>
        <w:jc w:val="center"/>
        <w:rPr>
          <w:b/>
          <w:sz w:val="23"/>
          <w:szCs w:val="23"/>
          <w:lang w:eastAsia="ar-SA"/>
        </w:rPr>
      </w:pPr>
      <w:r w:rsidRPr="00F24346">
        <w:rPr>
          <w:b/>
          <w:sz w:val="23"/>
          <w:szCs w:val="23"/>
          <w:lang w:eastAsia="ar-SA"/>
        </w:rPr>
        <w:t>Lēmums</w:t>
      </w:r>
    </w:p>
    <w:p w:rsidR="003B5A87" w:rsidRPr="00F24346" w:rsidRDefault="003B5A87" w:rsidP="003B5A87">
      <w:pPr>
        <w:suppressAutoHyphens/>
        <w:jc w:val="center"/>
        <w:rPr>
          <w:sz w:val="23"/>
          <w:szCs w:val="23"/>
          <w:lang w:eastAsia="ar-SA"/>
        </w:rPr>
      </w:pPr>
      <w:r w:rsidRPr="00F24346">
        <w:rPr>
          <w:sz w:val="23"/>
          <w:szCs w:val="23"/>
          <w:lang w:eastAsia="ar-SA"/>
        </w:rPr>
        <w:t>Priekuļu novada Priekuļu pagastā</w:t>
      </w:r>
    </w:p>
    <w:p w:rsidR="003B5A87" w:rsidRPr="00F24346" w:rsidRDefault="003B5A87" w:rsidP="003B5A87">
      <w:pPr>
        <w:rPr>
          <w:rFonts w:eastAsia="Calibri"/>
          <w:sz w:val="23"/>
          <w:szCs w:val="23"/>
        </w:rPr>
      </w:pPr>
      <w:r w:rsidRPr="00F24346">
        <w:rPr>
          <w:sz w:val="23"/>
          <w:szCs w:val="23"/>
          <w:lang w:eastAsia="ar-SA"/>
        </w:rPr>
        <w:t>2019.gada 28.novembrī</w:t>
      </w:r>
      <w:r w:rsidRPr="00F24346">
        <w:rPr>
          <w:sz w:val="23"/>
          <w:szCs w:val="23"/>
          <w:lang w:eastAsia="ar-SA"/>
        </w:rPr>
        <w:tab/>
      </w:r>
      <w:r w:rsidRPr="00F24346">
        <w:rPr>
          <w:sz w:val="23"/>
          <w:szCs w:val="23"/>
          <w:lang w:eastAsia="ar-SA"/>
        </w:rPr>
        <w:tab/>
      </w:r>
      <w:r w:rsidRPr="00F24346">
        <w:rPr>
          <w:sz w:val="23"/>
          <w:szCs w:val="23"/>
          <w:lang w:eastAsia="ar-SA"/>
        </w:rPr>
        <w:tab/>
      </w:r>
      <w:r w:rsidRPr="00F24346">
        <w:rPr>
          <w:sz w:val="23"/>
          <w:szCs w:val="23"/>
          <w:lang w:eastAsia="ar-SA"/>
        </w:rPr>
        <w:tab/>
      </w:r>
      <w:r w:rsidRPr="00F24346">
        <w:rPr>
          <w:sz w:val="23"/>
          <w:szCs w:val="23"/>
          <w:lang w:eastAsia="ar-SA"/>
        </w:rPr>
        <w:tab/>
      </w:r>
      <w:r w:rsidRPr="00F24346">
        <w:rPr>
          <w:sz w:val="23"/>
          <w:szCs w:val="23"/>
          <w:lang w:eastAsia="ar-SA"/>
        </w:rPr>
        <w:tab/>
      </w:r>
      <w:r w:rsidRPr="00F24346">
        <w:rPr>
          <w:sz w:val="23"/>
          <w:szCs w:val="23"/>
          <w:lang w:eastAsia="ar-SA"/>
        </w:rPr>
        <w:tab/>
      </w:r>
      <w:r w:rsidR="00F24346">
        <w:rPr>
          <w:sz w:val="23"/>
          <w:szCs w:val="23"/>
          <w:lang w:eastAsia="ar-SA"/>
        </w:rPr>
        <w:t xml:space="preserve">     </w:t>
      </w:r>
      <w:r w:rsidRPr="00F24346">
        <w:rPr>
          <w:rFonts w:eastAsia="Calibri"/>
          <w:sz w:val="23"/>
          <w:szCs w:val="23"/>
        </w:rPr>
        <w:t>Nr.</w:t>
      </w:r>
      <w:r w:rsidR="00F24346" w:rsidRPr="00F24346">
        <w:rPr>
          <w:rFonts w:eastAsia="Calibri"/>
          <w:sz w:val="23"/>
          <w:szCs w:val="23"/>
        </w:rPr>
        <w:t>483</w:t>
      </w:r>
    </w:p>
    <w:p w:rsidR="003B5A87" w:rsidRPr="00F24346" w:rsidRDefault="003B5A87" w:rsidP="003B5A87">
      <w:pPr>
        <w:jc w:val="right"/>
        <w:rPr>
          <w:rFonts w:eastAsia="Calibri"/>
          <w:sz w:val="23"/>
          <w:szCs w:val="23"/>
        </w:rPr>
      </w:pPr>
      <w:r w:rsidRPr="00F24346">
        <w:rPr>
          <w:rFonts w:eastAsia="Calibri"/>
          <w:sz w:val="23"/>
          <w:szCs w:val="23"/>
        </w:rPr>
        <w:tab/>
      </w:r>
      <w:r w:rsidRPr="00F24346">
        <w:rPr>
          <w:rFonts w:eastAsia="Calibri"/>
          <w:sz w:val="23"/>
          <w:szCs w:val="23"/>
        </w:rPr>
        <w:tab/>
      </w:r>
      <w:r w:rsidRPr="00F24346">
        <w:rPr>
          <w:rFonts w:eastAsia="Calibri"/>
          <w:sz w:val="23"/>
          <w:szCs w:val="23"/>
        </w:rPr>
        <w:tab/>
      </w:r>
      <w:r w:rsidRPr="00F24346">
        <w:rPr>
          <w:rFonts w:eastAsia="Calibri"/>
          <w:sz w:val="23"/>
          <w:szCs w:val="23"/>
        </w:rPr>
        <w:tab/>
      </w:r>
      <w:r w:rsidRPr="00F24346">
        <w:rPr>
          <w:rFonts w:eastAsia="Calibri"/>
          <w:sz w:val="23"/>
          <w:szCs w:val="23"/>
        </w:rPr>
        <w:tab/>
      </w:r>
      <w:r w:rsidRPr="00F24346">
        <w:rPr>
          <w:rFonts w:eastAsia="Calibri"/>
          <w:sz w:val="23"/>
          <w:szCs w:val="23"/>
        </w:rPr>
        <w:tab/>
      </w:r>
      <w:r w:rsidRPr="00F24346">
        <w:rPr>
          <w:rFonts w:eastAsia="Calibri"/>
          <w:sz w:val="23"/>
          <w:szCs w:val="23"/>
        </w:rPr>
        <w:tab/>
      </w:r>
      <w:r w:rsidRPr="00F24346">
        <w:rPr>
          <w:rFonts w:eastAsia="Calibri"/>
          <w:sz w:val="23"/>
          <w:szCs w:val="23"/>
        </w:rPr>
        <w:tab/>
        <w:t>(protokols Nr.</w:t>
      </w:r>
      <w:r w:rsidR="00F24346" w:rsidRPr="00F24346">
        <w:rPr>
          <w:sz w:val="23"/>
          <w:szCs w:val="23"/>
          <w:lang w:eastAsia="ar-SA"/>
        </w:rPr>
        <w:t>12</w:t>
      </w:r>
      <w:r w:rsidRPr="00F24346">
        <w:rPr>
          <w:rFonts w:eastAsia="Calibri"/>
          <w:sz w:val="23"/>
          <w:szCs w:val="23"/>
        </w:rPr>
        <w:t xml:space="preserve">, </w:t>
      </w:r>
      <w:r w:rsidR="00F24346" w:rsidRPr="00F24346">
        <w:rPr>
          <w:rFonts w:eastAsia="Calibri"/>
          <w:sz w:val="23"/>
          <w:szCs w:val="23"/>
        </w:rPr>
        <w:t>17</w:t>
      </w:r>
      <w:r w:rsidRPr="00F24346">
        <w:rPr>
          <w:rFonts w:eastAsia="Calibri"/>
          <w:sz w:val="23"/>
          <w:szCs w:val="23"/>
        </w:rPr>
        <w:t>.p)</w:t>
      </w:r>
    </w:p>
    <w:p w:rsidR="004C4EDF" w:rsidRPr="00F24346" w:rsidRDefault="004C4EDF" w:rsidP="00D33B26">
      <w:pPr>
        <w:jc w:val="right"/>
        <w:rPr>
          <w:rFonts w:eastAsia="Calibri"/>
          <w:sz w:val="23"/>
          <w:szCs w:val="23"/>
        </w:rPr>
      </w:pPr>
    </w:p>
    <w:p w:rsidR="004C4EDF" w:rsidRPr="00F24346" w:rsidRDefault="004C4EDF" w:rsidP="004C4EDF">
      <w:pPr>
        <w:jc w:val="center"/>
        <w:rPr>
          <w:b/>
          <w:sz w:val="23"/>
          <w:szCs w:val="23"/>
          <w:u w:val="single"/>
        </w:rPr>
      </w:pPr>
      <w:r w:rsidRPr="00F24346">
        <w:rPr>
          <w:b/>
          <w:sz w:val="23"/>
          <w:szCs w:val="23"/>
          <w:u w:val="single"/>
        </w:rPr>
        <w:t>Par nekustamā īpašuma “Veselavas pagasta padome”,  Veselavas pag., Priekuļu</w:t>
      </w:r>
    </w:p>
    <w:p w:rsidR="004C4EDF" w:rsidRPr="00F24346" w:rsidRDefault="004C4EDF" w:rsidP="004C4EDF">
      <w:pPr>
        <w:jc w:val="center"/>
        <w:rPr>
          <w:b/>
          <w:sz w:val="23"/>
          <w:szCs w:val="23"/>
          <w:u w:val="single"/>
        </w:rPr>
      </w:pPr>
      <w:r w:rsidRPr="00F24346">
        <w:rPr>
          <w:b/>
          <w:sz w:val="23"/>
          <w:szCs w:val="23"/>
          <w:u w:val="single"/>
        </w:rPr>
        <w:t>nov., sadalīšanu, jaunu īpašumu izveidošanu un zemes lietošanas mērķu noteikšanu</w:t>
      </w:r>
    </w:p>
    <w:p w:rsidR="004C4EDF" w:rsidRPr="00F24346" w:rsidRDefault="004C4EDF" w:rsidP="003B5A87">
      <w:pPr>
        <w:jc w:val="both"/>
        <w:rPr>
          <w:sz w:val="23"/>
          <w:szCs w:val="23"/>
        </w:rPr>
      </w:pPr>
    </w:p>
    <w:p w:rsidR="004C4EDF" w:rsidRPr="00F24346" w:rsidRDefault="004C4EDF" w:rsidP="003B5A87">
      <w:pPr>
        <w:ind w:firstLine="567"/>
        <w:jc w:val="both"/>
        <w:rPr>
          <w:sz w:val="23"/>
          <w:szCs w:val="23"/>
          <w:lang w:eastAsia="ar-SA"/>
        </w:rPr>
      </w:pPr>
      <w:r w:rsidRPr="00F24346">
        <w:rPr>
          <w:sz w:val="23"/>
          <w:szCs w:val="23"/>
          <w:lang w:eastAsia="ar-SA"/>
        </w:rPr>
        <w:t xml:space="preserve">Pamatojoties uz Priekuļu novada pašvaldības izpilddirektora F.Puņeiko ierosinājumu par pašvaldībai piederošā nekustamā īpašuma </w:t>
      </w:r>
      <w:bookmarkStart w:id="0" w:name="_Hlk535396406"/>
      <w:r w:rsidRPr="00F24346">
        <w:rPr>
          <w:sz w:val="23"/>
          <w:szCs w:val="23"/>
        </w:rPr>
        <w:t>“Veselavas pagasta padome”, Priekuļu pagasts, Priekuļu novads,</w:t>
      </w:r>
      <w:r w:rsidRPr="00F24346">
        <w:rPr>
          <w:sz w:val="23"/>
          <w:szCs w:val="23"/>
          <w:lang w:eastAsia="ar-SA"/>
        </w:rPr>
        <w:t xml:space="preserve"> </w:t>
      </w:r>
      <w:bookmarkEnd w:id="0"/>
      <w:r w:rsidRPr="00F24346">
        <w:rPr>
          <w:sz w:val="23"/>
          <w:szCs w:val="23"/>
          <w:lang w:eastAsia="ar-SA"/>
        </w:rPr>
        <w:t xml:space="preserve">septiņu zemes vienību nodošanu atsavināšanai izsolē, ir jāsadala minētais zemes īpašums. </w:t>
      </w:r>
    </w:p>
    <w:p w:rsidR="004C4EDF" w:rsidRPr="00F24346" w:rsidRDefault="004C4EDF" w:rsidP="004C4EDF">
      <w:pPr>
        <w:ind w:firstLine="567"/>
        <w:jc w:val="both"/>
        <w:rPr>
          <w:sz w:val="23"/>
          <w:szCs w:val="23"/>
          <w:lang w:eastAsia="ar-SA"/>
        </w:rPr>
      </w:pPr>
      <w:r w:rsidRPr="00F24346">
        <w:rPr>
          <w:sz w:val="23"/>
          <w:szCs w:val="23"/>
          <w:lang w:eastAsia="ar-SA"/>
        </w:rPr>
        <w:t>Izvērtējot domes rīcībā esošo informāciju, konstatēts:</w:t>
      </w:r>
    </w:p>
    <w:p w:rsidR="004C4EDF" w:rsidRPr="00F24346" w:rsidRDefault="004C4EDF" w:rsidP="004C4EDF">
      <w:pPr>
        <w:numPr>
          <w:ilvl w:val="0"/>
          <w:numId w:val="2"/>
        </w:numPr>
        <w:ind w:left="426" w:hanging="426"/>
        <w:jc w:val="both"/>
        <w:rPr>
          <w:sz w:val="23"/>
          <w:szCs w:val="23"/>
          <w:lang w:eastAsia="ar-SA"/>
        </w:rPr>
      </w:pPr>
      <w:r w:rsidRPr="00F24346">
        <w:rPr>
          <w:sz w:val="23"/>
          <w:szCs w:val="23"/>
          <w:lang w:eastAsia="ar-SA"/>
        </w:rPr>
        <w:t xml:space="preserve">Priekuļu novada pašvaldībai pieder </w:t>
      </w:r>
      <w:bookmarkStart w:id="1" w:name="_Hlk10103290"/>
      <w:r w:rsidRPr="00F24346">
        <w:rPr>
          <w:sz w:val="23"/>
          <w:szCs w:val="23"/>
          <w:lang w:eastAsia="ar-SA"/>
        </w:rPr>
        <w:t xml:space="preserve">nekustamais īpašums </w:t>
      </w:r>
      <w:r w:rsidRPr="00F24346">
        <w:rPr>
          <w:sz w:val="23"/>
          <w:szCs w:val="23"/>
        </w:rPr>
        <w:t>“Veselavas pagasta padome”,  Veselavas pagastā, Priekuļu novadā</w:t>
      </w:r>
      <w:r w:rsidRPr="00F24346">
        <w:rPr>
          <w:sz w:val="23"/>
          <w:szCs w:val="23"/>
          <w:lang w:eastAsia="ar-SA"/>
        </w:rPr>
        <w:t>, kadastra numurs 4294 002 0069</w:t>
      </w:r>
      <w:bookmarkEnd w:id="1"/>
      <w:r w:rsidRPr="00F24346">
        <w:rPr>
          <w:sz w:val="23"/>
          <w:szCs w:val="23"/>
          <w:lang w:eastAsia="ar-SA"/>
        </w:rPr>
        <w:t>, kas sastāv no deviņām zemes vienībām:</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 xml:space="preserve">zemes vienības ar kadastra apzīmējumu 4294 002 0069  16,2 ha platībā, </w:t>
      </w:r>
      <w:bookmarkStart w:id="2" w:name="_Hlk10103353"/>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 xml:space="preserve">zemes vienības ar kadastra apzīmējumu 4294 001 0194  2,6 ha platībā, </w:t>
      </w:r>
      <w:bookmarkStart w:id="3" w:name="_Hlk10470935"/>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zemes vienības ar kadastra apzīmējumu 4294 001 0206  1,8 ha platībā</w:t>
      </w:r>
      <w:bookmarkEnd w:id="2"/>
      <w:bookmarkEnd w:id="3"/>
      <w:r w:rsidRPr="00F24346">
        <w:rPr>
          <w:rFonts w:ascii="Times New Roman" w:hAnsi="Times New Roman"/>
          <w:sz w:val="23"/>
          <w:szCs w:val="23"/>
          <w:lang w:eastAsia="ar-SA"/>
        </w:rPr>
        <w:t xml:space="preserve">, </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zemes vienības ar kadastra apzīmējumu 4294 001 0256  0,7 ha platībā,</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 xml:space="preserve"> zemes vienības ar kadastra apzīmējumu 4294 002 0062  22,4 ha platībā,</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 xml:space="preserve">zemes vienības ar kadastra apzīmējumu 4294 001 0222  5,5 ha platībā, </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zemes vienības ar kadastra apzīmējumu 4294 004 0091  23,9 ha platībā,</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 xml:space="preserve"> zemes vienības ar kadastra apzīmējumu 4294 003 0045  78,6 ha platībā, </w:t>
      </w:r>
    </w:p>
    <w:p w:rsidR="004C4EDF" w:rsidRPr="00F24346" w:rsidRDefault="004C4EDF" w:rsidP="004C4EDF">
      <w:pPr>
        <w:pStyle w:val="Sarakstarindkopa"/>
        <w:numPr>
          <w:ilvl w:val="1"/>
          <w:numId w:val="2"/>
        </w:numPr>
        <w:spacing w:after="0" w:line="240" w:lineRule="auto"/>
        <w:ind w:left="851" w:hanging="425"/>
        <w:jc w:val="both"/>
        <w:rPr>
          <w:rFonts w:ascii="Times New Roman" w:hAnsi="Times New Roman"/>
          <w:sz w:val="23"/>
          <w:szCs w:val="23"/>
          <w:lang w:eastAsia="ar-SA"/>
        </w:rPr>
      </w:pPr>
      <w:r w:rsidRPr="00F24346">
        <w:rPr>
          <w:rFonts w:ascii="Times New Roman" w:hAnsi="Times New Roman"/>
          <w:sz w:val="23"/>
          <w:szCs w:val="23"/>
          <w:lang w:eastAsia="ar-SA"/>
        </w:rPr>
        <w:t xml:space="preserve">zemes vienības ar kadastra apzīmējumu </w:t>
      </w:r>
      <w:bookmarkStart w:id="4" w:name="_Hlk10473580"/>
      <w:r w:rsidRPr="00F24346">
        <w:rPr>
          <w:rFonts w:ascii="Times New Roman" w:hAnsi="Times New Roman"/>
          <w:sz w:val="23"/>
          <w:szCs w:val="23"/>
          <w:lang w:eastAsia="ar-SA"/>
        </w:rPr>
        <w:t>4294 003 0046  7,2 ha platībā</w:t>
      </w:r>
      <w:bookmarkEnd w:id="4"/>
      <w:r w:rsidRPr="00F24346">
        <w:rPr>
          <w:rFonts w:ascii="Times New Roman" w:hAnsi="Times New Roman"/>
          <w:sz w:val="23"/>
          <w:szCs w:val="23"/>
          <w:lang w:eastAsia="ar-SA"/>
        </w:rPr>
        <w:t>.</w:t>
      </w:r>
    </w:p>
    <w:p w:rsidR="004C4EDF" w:rsidRPr="00F24346" w:rsidRDefault="004C4EDF" w:rsidP="004C4EDF">
      <w:pPr>
        <w:numPr>
          <w:ilvl w:val="0"/>
          <w:numId w:val="2"/>
        </w:numPr>
        <w:ind w:left="426" w:hanging="426"/>
        <w:jc w:val="both"/>
        <w:rPr>
          <w:sz w:val="23"/>
          <w:szCs w:val="23"/>
          <w:lang w:eastAsia="ar-SA"/>
        </w:rPr>
      </w:pPr>
      <w:r w:rsidRPr="00F24346">
        <w:rPr>
          <w:sz w:val="23"/>
          <w:szCs w:val="23"/>
          <w:lang w:eastAsia="ar-SA"/>
        </w:rPr>
        <w:t>Pašvaldības īpašuma tiesības nostiprinātas Vidzemes rajona tiesas Zemesgrāmatu nodaļas Veselavas pagasta zemesgrāmatas nodalījumā  Nr.151.</w:t>
      </w:r>
    </w:p>
    <w:p w:rsidR="004C4EDF" w:rsidRPr="00F24346" w:rsidRDefault="004C4EDF" w:rsidP="00B81643">
      <w:pPr>
        <w:pStyle w:val="Sarakstarindkopa"/>
        <w:numPr>
          <w:ilvl w:val="0"/>
          <w:numId w:val="2"/>
        </w:numPr>
        <w:spacing w:after="0" w:line="240" w:lineRule="auto"/>
        <w:ind w:left="426" w:hanging="426"/>
        <w:jc w:val="both"/>
        <w:rPr>
          <w:rFonts w:ascii="Times New Roman" w:eastAsia="Times New Roman" w:hAnsi="Times New Roman"/>
          <w:sz w:val="23"/>
          <w:szCs w:val="23"/>
          <w:lang w:eastAsia="lv-LV"/>
        </w:rPr>
      </w:pPr>
      <w:r w:rsidRPr="00F24346">
        <w:rPr>
          <w:rFonts w:ascii="Times New Roman" w:eastAsia="Times New Roman" w:hAnsi="Times New Roman"/>
          <w:sz w:val="23"/>
          <w:szCs w:val="23"/>
          <w:lang w:eastAsia="lv-LV"/>
        </w:rPr>
        <w:t xml:space="preserve">Nekustamā īpašuma </w:t>
      </w:r>
      <w:r w:rsidRPr="00F24346">
        <w:rPr>
          <w:rFonts w:ascii="Times New Roman" w:hAnsi="Times New Roman"/>
          <w:sz w:val="23"/>
          <w:szCs w:val="23"/>
        </w:rPr>
        <w:t>“Veselavas pagasta padome”,  Veselavas pagasts, Priekuļu novads,</w:t>
      </w:r>
      <w:r w:rsidRPr="00F24346">
        <w:rPr>
          <w:rFonts w:ascii="Times New Roman" w:hAnsi="Times New Roman"/>
          <w:sz w:val="23"/>
          <w:szCs w:val="23"/>
          <w:lang w:eastAsia="ar-SA"/>
        </w:rPr>
        <w:t xml:space="preserve"> </w:t>
      </w:r>
      <w:r w:rsidRPr="00F24346">
        <w:rPr>
          <w:rFonts w:ascii="Times New Roman" w:eastAsia="Times New Roman" w:hAnsi="Times New Roman"/>
          <w:sz w:val="23"/>
          <w:szCs w:val="23"/>
          <w:lang w:eastAsia="lv-LV"/>
        </w:rPr>
        <w:t xml:space="preserve"> septiņas </w:t>
      </w:r>
      <w:r w:rsidRPr="00F24346">
        <w:rPr>
          <w:rFonts w:ascii="Times New Roman" w:hAnsi="Times New Roman"/>
          <w:sz w:val="23"/>
          <w:szCs w:val="23"/>
          <w:lang w:eastAsia="ar-SA"/>
        </w:rPr>
        <w:t xml:space="preserve">zemes vienības </w:t>
      </w:r>
      <w:r w:rsidRPr="00F24346">
        <w:rPr>
          <w:rFonts w:ascii="Times New Roman" w:eastAsia="Times New Roman" w:hAnsi="Times New Roman"/>
          <w:sz w:val="23"/>
          <w:szCs w:val="23"/>
          <w:lang w:eastAsia="lv-LV"/>
        </w:rPr>
        <w:t>ir plānots nodot atsavināšanai izsolē, līdz ar to nepieciešams minētās zemes vienības atdalīt no nekustamā īpašuma un no tām izveidot jaunus nekustamos īpašumus.</w:t>
      </w:r>
    </w:p>
    <w:p w:rsidR="00F24346" w:rsidRPr="00F24346" w:rsidRDefault="004C4EDF" w:rsidP="00F24346">
      <w:pPr>
        <w:ind w:firstLine="567"/>
        <w:jc w:val="both"/>
        <w:rPr>
          <w:bCs/>
          <w:sz w:val="23"/>
          <w:szCs w:val="23"/>
        </w:rPr>
      </w:pPr>
      <w:r w:rsidRPr="00F24346">
        <w:rPr>
          <w:sz w:val="23"/>
          <w:szCs w:val="23"/>
        </w:rPr>
        <w:t xml:space="preserve">Pamatojoties uz likuma “Par pašvaldībām” 14.panta pirmās daļas 2. punktu; 21.panta pirmās daļas 17.punktu, 2010.gada 23.februāra Ministru kabineta noteikumiem Nr.193 „Kadastra objekta reģistrācijas un kadastra datu aktualizācijas noteikumi” 47. punktu, 93.punktu, Ministru kabineta 2015. gada 8. decembra noteikumiem Nr. 698 “Adresācijas noteikumi”, Ministru kabineta 2006.gada 8.decembra noteikumiem Nr. 496 “Nekustamā īpašuma lietošanas mērķu klasifikācija un nekustamā īpašuma lietošanas mērķu noteikšanas un maiņas kārtība”, Priekuļu novada domes Tautsaimniecības komitejas 2019.gada </w:t>
      </w:r>
      <w:r w:rsidR="003B5A87" w:rsidRPr="00F24346">
        <w:rPr>
          <w:sz w:val="23"/>
          <w:szCs w:val="23"/>
        </w:rPr>
        <w:t>21.novembra</w:t>
      </w:r>
      <w:r w:rsidRPr="00F24346">
        <w:rPr>
          <w:sz w:val="23"/>
          <w:szCs w:val="23"/>
        </w:rPr>
        <w:t xml:space="preserve"> atzinumu par lēmumprojektu (protokols Nr.</w:t>
      </w:r>
      <w:r w:rsidR="00F24346" w:rsidRPr="00F24346">
        <w:rPr>
          <w:sz w:val="23"/>
          <w:szCs w:val="23"/>
        </w:rPr>
        <w:t>12</w:t>
      </w:r>
      <w:r w:rsidRPr="00F24346">
        <w:rPr>
          <w:sz w:val="23"/>
          <w:szCs w:val="23"/>
        </w:rPr>
        <w:t>),</w:t>
      </w:r>
      <w:r w:rsidRPr="00F24346">
        <w:rPr>
          <w:bCs/>
          <w:sz w:val="23"/>
          <w:szCs w:val="23"/>
        </w:rPr>
        <w:t xml:space="preserve"> </w:t>
      </w:r>
      <w:bookmarkStart w:id="5" w:name="_Hlk20477436"/>
      <w:r w:rsidR="00F24346" w:rsidRPr="00F24346">
        <w:rPr>
          <w:sz w:val="23"/>
          <w:szCs w:val="23"/>
        </w:rPr>
        <w:t>atklāti balsojot: PAR –14 (</w:t>
      </w:r>
      <w:r w:rsidR="00F24346" w:rsidRPr="00F24346">
        <w:rPr>
          <w:color w:val="000000"/>
          <w:sz w:val="23"/>
          <w:szCs w:val="23"/>
        </w:rPr>
        <w:t>Elīna Stapulone, Dace Kalniņa, Aivars Tīdemanis, Elīna Krieviņa, Jānis Mičulis, Mārīte Raudziņa, Arnis Melbārdis, Jānis Ročāns, Aivars Kalnietis, Normunds Kažoks, Ināra Roce, Elīna Krieviņa, Māris Baltiņš, Baiba Karlsberga</w:t>
      </w:r>
      <w:r w:rsidR="00F24346" w:rsidRPr="00F24346">
        <w:rPr>
          <w:sz w:val="23"/>
          <w:szCs w:val="23"/>
        </w:rPr>
        <w:t xml:space="preserve">), PRET –nav, ATTURAS –nav,  Priekuļu novada dome </w:t>
      </w:r>
      <w:r w:rsidR="00F24346" w:rsidRPr="00F24346">
        <w:rPr>
          <w:b/>
          <w:sz w:val="23"/>
          <w:szCs w:val="23"/>
        </w:rPr>
        <w:t>nolemj</w:t>
      </w:r>
      <w:r w:rsidR="00F24346" w:rsidRPr="00F24346">
        <w:rPr>
          <w:sz w:val="23"/>
          <w:szCs w:val="23"/>
        </w:rPr>
        <w:t xml:space="preserve">: </w:t>
      </w:r>
    </w:p>
    <w:bookmarkEnd w:id="5"/>
    <w:p w:rsidR="00F24346" w:rsidRPr="00F24346" w:rsidRDefault="00F24346" w:rsidP="004C4EDF">
      <w:pPr>
        <w:ind w:firstLine="567"/>
        <w:jc w:val="both"/>
        <w:rPr>
          <w:sz w:val="23"/>
          <w:szCs w:val="23"/>
        </w:rPr>
      </w:pPr>
    </w:p>
    <w:p w:rsidR="00B86C3A"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Atdalīt no nekustamā īpašuma “Veselavas pagasta padome”, </w:t>
      </w:r>
      <w:r w:rsidRPr="00F24346">
        <w:rPr>
          <w:rFonts w:ascii="Times New Roman" w:hAnsi="Times New Roman"/>
          <w:sz w:val="23"/>
          <w:szCs w:val="23"/>
          <w:lang w:eastAsia="ar-SA"/>
        </w:rPr>
        <w:t>Veselavas pagastā, Priekuļu novadā, kadastra numurs 4294 002 0069</w:t>
      </w:r>
    </w:p>
    <w:p w:rsidR="00B86C3A" w:rsidRPr="00F24346" w:rsidRDefault="004C4EDF" w:rsidP="00B86C3A">
      <w:pPr>
        <w:pStyle w:val="Sarakstarindkopa"/>
        <w:numPr>
          <w:ilvl w:val="1"/>
          <w:numId w:val="8"/>
        </w:numPr>
        <w:spacing w:after="0" w:line="240" w:lineRule="auto"/>
        <w:jc w:val="both"/>
        <w:rPr>
          <w:rFonts w:ascii="Times New Roman" w:hAnsi="Times New Roman"/>
          <w:sz w:val="23"/>
          <w:szCs w:val="23"/>
          <w:lang w:eastAsia="ar-SA"/>
        </w:rPr>
      </w:pPr>
      <w:bookmarkStart w:id="6" w:name="_Hlk10473379"/>
      <w:r w:rsidRPr="00F24346">
        <w:rPr>
          <w:rFonts w:ascii="Times New Roman" w:hAnsi="Times New Roman"/>
          <w:sz w:val="23"/>
          <w:szCs w:val="23"/>
        </w:rPr>
        <w:t>neapbūvētu zemes vienību ar kadastra apzīmējumu</w:t>
      </w:r>
      <w:r w:rsidRPr="00F24346">
        <w:rPr>
          <w:rFonts w:ascii="Times New Roman" w:hAnsi="Times New Roman"/>
          <w:sz w:val="23"/>
          <w:szCs w:val="23"/>
          <w:lang w:eastAsia="ar-SA"/>
        </w:rPr>
        <w:t xml:space="preserve"> 4294 001 0194  2,6 ha platībā</w:t>
      </w:r>
      <w:bookmarkEnd w:id="6"/>
      <w:r w:rsidRPr="00F24346">
        <w:rPr>
          <w:rFonts w:ascii="Times New Roman" w:hAnsi="Times New Roman"/>
          <w:sz w:val="23"/>
          <w:szCs w:val="23"/>
          <w:lang w:eastAsia="ar-SA"/>
        </w:rPr>
        <w:t xml:space="preserve">; </w:t>
      </w:r>
    </w:p>
    <w:p w:rsidR="00B86C3A" w:rsidRPr="00F24346" w:rsidRDefault="004C4EDF" w:rsidP="00B86C3A">
      <w:pPr>
        <w:pStyle w:val="Sarakstarindkopa"/>
        <w:numPr>
          <w:ilvl w:val="1"/>
          <w:numId w:val="8"/>
        </w:numPr>
        <w:spacing w:after="0" w:line="240" w:lineRule="auto"/>
        <w:jc w:val="both"/>
        <w:rPr>
          <w:rFonts w:ascii="Times New Roman" w:hAnsi="Times New Roman"/>
          <w:sz w:val="23"/>
          <w:szCs w:val="23"/>
        </w:rPr>
      </w:pPr>
      <w:r w:rsidRPr="00F24346">
        <w:rPr>
          <w:rFonts w:ascii="Times New Roman" w:hAnsi="Times New Roman"/>
          <w:sz w:val="23"/>
          <w:szCs w:val="23"/>
        </w:rPr>
        <w:t>neapbūvētu zemes vienību ar kadastra apzīmējumu</w:t>
      </w:r>
      <w:r w:rsidRPr="00F24346">
        <w:rPr>
          <w:rFonts w:ascii="Times New Roman" w:hAnsi="Times New Roman"/>
          <w:sz w:val="23"/>
          <w:szCs w:val="23"/>
          <w:lang w:eastAsia="ar-SA"/>
        </w:rPr>
        <w:t xml:space="preserve"> 4294 001 0206  1,8 ha platībā, </w:t>
      </w:r>
      <w:bookmarkStart w:id="7" w:name="_Hlk10473481"/>
    </w:p>
    <w:p w:rsidR="00B86C3A" w:rsidRPr="00F24346" w:rsidRDefault="004C4EDF" w:rsidP="00B86C3A">
      <w:pPr>
        <w:pStyle w:val="Sarakstarindkopa"/>
        <w:numPr>
          <w:ilvl w:val="1"/>
          <w:numId w:val="8"/>
        </w:numPr>
        <w:spacing w:after="0" w:line="240" w:lineRule="auto"/>
        <w:jc w:val="both"/>
        <w:rPr>
          <w:rFonts w:ascii="Times New Roman" w:hAnsi="Times New Roman"/>
          <w:sz w:val="23"/>
          <w:szCs w:val="23"/>
        </w:rPr>
      </w:pPr>
      <w:r w:rsidRPr="00F24346">
        <w:rPr>
          <w:rFonts w:ascii="Times New Roman" w:hAnsi="Times New Roman"/>
          <w:sz w:val="23"/>
          <w:szCs w:val="23"/>
          <w:lang w:eastAsia="ar-SA"/>
        </w:rPr>
        <w:t xml:space="preserve">neapbūvētu </w:t>
      </w:r>
      <w:r w:rsidRPr="00F24346">
        <w:rPr>
          <w:rFonts w:ascii="Times New Roman" w:hAnsi="Times New Roman"/>
          <w:sz w:val="23"/>
          <w:szCs w:val="23"/>
        </w:rPr>
        <w:t xml:space="preserve">zemes vienību ar kadastra apzīmējumu </w:t>
      </w:r>
      <w:bookmarkEnd w:id="7"/>
      <w:r w:rsidRPr="00F24346">
        <w:rPr>
          <w:rFonts w:ascii="Times New Roman" w:hAnsi="Times New Roman"/>
          <w:sz w:val="23"/>
          <w:szCs w:val="23"/>
          <w:lang w:eastAsia="ar-SA"/>
        </w:rPr>
        <w:t>4294 002 0062  22,4 ha platībā,</w:t>
      </w:r>
    </w:p>
    <w:p w:rsidR="00B86C3A" w:rsidRPr="00F24346" w:rsidRDefault="004C4EDF" w:rsidP="00B86C3A">
      <w:pPr>
        <w:pStyle w:val="Sarakstarindkopa"/>
        <w:numPr>
          <w:ilvl w:val="1"/>
          <w:numId w:val="8"/>
        </w:numPr>
        <w:spacing w:after="0" w:line="240" w:lineRule="auto"/>
        <w:jc w:val="both"/>
        <w:rPr>
          <w:rFonts w:ascii="Times New Roman" w:hAnsi="Times New Roman"/>
          <w:sz w:val="23"/>
          <w:szCs w:val="23"/>
        </w:rPr>
      </w:pPr>
      <w:r w:rsidRPr="00F24346">
        <w:rPr>
          <w:rFonts w:ascii="Times New Roman" w:hAnsi="Times New Roman"/>
          <w:sz w:val="23"/>
          <w:szCs w:val="23"/>
          <w:lang w:eastAsia="ar-SA"/>
        </w:rPr>
        <w:t xml:space="preserve">neapbūvētu </w:t>
      </w:r>
      <w:r w:rsidRPr="00F24346">
        <w:rPr>
          <w:rFonts w:ascii="Times New Roman" w:hAnsi="Times New Roman"/>
          <w:sz w:val="23"/>
          <w:szCs w:val="23"/>
        </w:rPr>
        <w:t xml:space="preserve">zemes vienību ar kadastra apzīmējumu </w:t>
      </w:r>
      <w:r w:rsidRPr="00F24346">
        <w:rPr>
          <w:rFonts w:ascii="Times New Roman" w:hAnsi="Times New Roman"/>
          <w:sz w:val="23"/>
          <w:szCs w:val="23"/>
          <w:lang w:eastAsia="ar-SA"/>
        </w:rPr>
        <w:t xml:space="preserve">4294 001 0222  5,5 ha platībā, </w:t>
      </w:r>
      <w:bookmarkStart w:id="8" w:name="_Hlk10473571"/>
    </w:p>
    <w:p w:rsidR="00B86C3A" w:rsidRPr="00F24346" w:rsidRDefault="004C4EDF" w:rsidP="00B86C3A">
      <w:pPr>
        <w:pStyle w:val="Sarakstarindkopa"/>
        <w:numPr>
          <w:ilvl w:val="1"/>
          <w:numId w:val="8"/>
        </w:numPr>
        <w:spacing w:after="0" w:line="240" w:lineRule="auto"/>
        <w:jc w:val="both"/>
        <w:rPr>
          <w:rFonts w:ascii="Times New Roman" w:hAnsi="Times New Roman"/>
          <w:sz w:val="23"/>
          <w:szCs w:val="23"/>
        </w:rPr>
      </w:pPr>
      <w:r w:rsidRPr="00F24346">
        <w:rPr>
          <w:rFonts w:ascii="Times New Roman" w:hAnsi="Times New Roman"/>
          <w:sz w:val="23"/>
          <w:szCs w:val="23"/>
          <w:lang w:eastAsia="ar-SA"/>
        </w:rPr>
        <w:t xml:space="preserve">neapbūvētu </w:t>
      </w:r>
      <w:r w:rsidRPr="00F24346">
        <w:rPr>
          <w:rFonts w:ascii="Times New Roman" w:hAnsi="Times New Roman"/>
          <w:sz w:val="23"/>
          <w:szCs w:val="23"/>
        </w:rPr>
        <w:t xml:space="preserve">zemes vienību ar kadastra apzīmējumu </w:t>
      </w:r>
      <w:r w:rsidRPr="00F24346">
        <w:rPr>
          <w:rFonts w:ascii="Times New Roman" w:hAnsi="Times New Roman"/>
          <w:sz w:val="23"/>
          <w:szCs w:val="23"/>
          <w:lang w:eastAsia="ar-SA"/>
        </w:rPr>
        <w:t xml:space="preserve"> </w:t>
      </w:r>
      <w:bookmarkEnd w:id="8"/>
      <w:r w:rsidRPr="00F24346">
        <w:rPr>
          <w:rFonts w:ascii="Times New Roman" w:hAnsi="Times New Roman"/>
          <w:sz w:val="23"/>
          <w:szCs w:val="23"/>
          <w:lang w:eastAsia="ar-SA"/>
        </w:rPr>
        <w:t xml:space="preserve">4294 004 0091  23,9 ha platībā, </w:t>
      </w:r>
    </w:p>
    <w:p w:rsidR="00B86C3A" w:rsidRPr="00F24346" w:rsidRDefault="004C4EDF" w:rsidP="00B86C3A">
      <w:pPr>
        <w:pStyle w:val="Sarakstarindkopa"/>
        <w:numPr>
          <w:ilvl w:val="1"/>
          <w:numId w:val="8"/>
        </w:numPr>
        <w:spacing w:after="0" w:line="240" w:lineRule="auto"/>
        <w:jc w:val="both"/>
        <w:rPr>
          <w:rFonts w:ascii="Times New Roman" w:hAnsi="Times New Roman"/>
          <w:sz w:val="23"/>
          <w:szCs w:val="23"/>
        </w:rPr>
      </w:pPr>
      <w:r w:rsidRPr="00F24346">
        <w:rPr>
          <w:rFonts w:ascii="Times New Roman" w:hAnsi="Times New Roman"/>
          <w:sz w:val="23"/>
          <w:szCs w:val="23"/>
          <w:lang w:eastAsia="ar-SA"/>
        </w:rPr>
        <w:t xml:space="preserve">neapbūvētu </w:t>
      </w:r>
      <w:r w:rsidRPr="00F24346">
        <w:rPr>
          <w:rFonts w:ascii="Times New Roman" w:hAnsi="Times New Roman"/>
          <w:sz w:val="23"/>
          <w:szCs w:val="23"/>
        </w:rPr>
        <w:t xml:space="preserve">zemes vienību ar kadastra apzīmējumu </w:t>
      </w:r>
      <w:r w:rsidRPr="00F24346">
        <w:rPr>
          <w:rFonts w:ascii="Times New Roman" w:hAnsi="Times New Roman"/>
          <w:sz w:val="23"/>
          <w:szCs w:val="23"/>
          <w:lang w:eastAsia="ar-SA"/>
        </w:rPr>
        <w:t xml:space="preserve">4294 003 0045  78,6 ha platībā, </w:t>
      </w:r>
    </w:p>
    <w:p w:rsidR="004C4EDF" w:rsidRPr="00F24346" w:rsidRDefault="004C4EDF" w:rsidP="00B86C3A">
      <w:pPr>
        <w:pStyle w:val="Sarakstarindkopa"/>
        <w:numPr>
          <w:ilvl w:val="1"/>
          <w:numId w:val="8"/>
        </w:numPr>
        <w:spacing w:after="0" w:line="240" w:lineRule="auto"/>
        <w:jc w:val="both"/>
        <w:rPr>
          <w:rFonts w:ascii="Times New Roman" w:hAnsi="Times New Roman"/>
          <w:sz w:val="23"/>
          <w:szCs w:val="23"/>
        </w:rPr>
      </w:pPr>
      <w:r w:rsidRPr="00F24346">
        <w:rPr>
          <w:rFonts w:ascii="Times New Roman" w:hAnsi="Times New Roman"/>
          <w:sz w:val="23"/>
          <w:szCs w:val="23"/>
          <w:lang w:eastAsia="ar-SA"/>
        </w:rPr>
        <w:lastRenderedPageBreak/>
        <w:t xml:space="preserve">neapbūvētu </w:t>
      </w:r>
      <w:r w:rsidRPr="00F24346">
        <w:rPr>
          <w:rFonts w:ascii="Times New Roman" w:hAnsi="Times New Roman"/>
          <w:sz w:val="23"/>
          <w:szCs w:val="23"/>
        </w:rPr>
        <w:t xml:space="preserve">zemes vienību ar kadastra apzīmējumu </w:t>
      </w:r>
      <w:r w:rsidRPr="00F24346">
        <w:rPr>
          <w:rFonts w:ascii="Times New Roman" w:hAnsi="Times New Roman"/>
          <w:sz w:val="23"/>
          <w:szCs w:val="23"/>
          <w:lang w:eastAsia="ar-SA"/>
        </w:rPr>
        <w:t xml:space="preserve"> 4294 003 0046  7,2 ha platībā.</w:t>
      </w:r>
    </w:p>
    <w:p w:rsidR="004C4EDF" w:rsidRPr="00F24346" w:rsidRDefault="00B86C3A"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I</w:t>
      </w:r>
      <w:r w:rsidR="004C4EDF" w:rsidRPr="00F24346">
        <w:rPr>
          <w:rFonts w:ascii="Times New Roman" w:hAnsi="Times New Roman"/>
          <w:sz w:val="23"/>
          <w:szCs w:val="23"/>
        </w:rPr>
        <w:t xml:space="preserve">zveidot </w:t>
      </w:r>
      <w:r w:rsidRPr="00F24346">
        <w:rPr>
          <w:rFonts w:ascii="Times New Roman" w:hAnsi="Times New Roman"/>
          <w:sz w:val="23"/>
          <w:szCs w:val="23"/>
        </w:rPr>
        <w:t xml:space="preserve">jaunu </w:t>
      </w:r>
      <w:r w:rsidR="004C4EDF" w:rsidRPr="00F24346">
        <w:rPr>
          <w:rFonts w:ascii="Times New Roman" w:hAnsi="Times New Roman"/>
          <w:sz w:val="23"/>
          <w:szCs w:val="23"/>
        </w:rPr>
        <w:t>nekustamo īpašumu, kurš sastāvēs no vienas zemes vie</w:t>
      </w:r>
      <w:r w:rsidRPr="00F24346">
        <w:rPr>
          <w:rFonts w:ascii="Times New Roman" w:hAnsi="Times New Roman"/>
          <w:sz w:val="23"/>
          <w:szCs w:val="23"/>
        </w:rPr>
        <w:t>nības  ar kadastra apzīmējumu</w:t>
      </w:r>
      <w:r w:rsidR="004C4EDF" w:rsidRPr="00F24346">
        <w:rPr>
          <w:rFonts w:ascii="Times New Roman" w:hAnsi="Times New Roman"/>
          <w:sz w:val="23"/>
          <w:szCs w:val="23"/>
        </w:rPr>
        <w:t xml:space="preserve"> 4294 001 0194 </w:t>
      </w:r>
      <w:bookmarkStart w:id="9" w:name="_Hlk10103602"/>
      <w:r w:rsidR="004C4EDF" w:rsidRPr="00F24346">
        <w:rPr>
          <w:rFonts w:ascii="Times New Roman" w:hAnsi="Times New Roman"/>
          <w:sz w:val="23"/>
          <w:szCs w:val="23"/>
        </w:rPr>
        <w:t xml:space="preserve">ar kopējo platību 2,6 ha. </w:t>
      </w:r>
      <w:bookmarkEnd w:id="9"/>
      <w:r w:rsidR="004C4EDF" w:rsidRPr="00F24346">
        <w:rPr>
          <w:rFonts w:ascii="Times New Roman" w:hAnsi="Times New Roman"/>
          <w:sz w:val="23"/>
          <w:szCs w:val="23"/>
        </w:rPr>
        <w:t xml:space="preserve">Piešķirt īpašumam nosaukumu </w:t>
      </w:r>
      <w:r w:rsidRPr="00F24346">
        <w:rPr>
          <w:rFonts w:ascii="Times New Roman" w:hAnsi="Times New Roman"/>
          <w:sz w:val="23"/>
          <w:szCs w:val="23"/>
        </w:rPr>
        <w:t xml:space="preserve">- </w:t>
      </w:r>
      <w:r w:rsidR="004C4EDF" w:rsidRPr="00F24346">
        <w:rPr>
          <w:rFonts w:ascii="Times New Roman" w:hAnsi="Times New Roman"/>
          <w:sz w:val="23"/>
          <w:szCs w:val="23"/>
        </w:rPr>
        <w:t>“Ošlejas”, Veselavas pagasts, Priekuļu novads.</w:t>
      </w:r>
    </w:p>
    <w:p w:rsidR="004C4EDF" w:rsidRPr="00F24346" w:rsidRDefault="00B86C3A"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Iz</w:t>
      </w:r>
      <w:r w:rsidR="004C4EDF" w:rsidRPr="00F24346">
        <w:rPr>
          <w:rFonts w:ascii="Times New Roman" w:hAnsi="Times New Roman"/>
          <w:sz w:val="23"/>
          <w:szCs w:val="23"/>
        </w:rPr>
        <w:t>veidot</w:t>
      </w:r>
      <w:r w:rsidRPr="00F24346">
        <w:rPr>
          <w:rFonts w:ascii="Times New Roman" w:hAnsi="Times New Roman"/>
          <w:sz w:val="23"/>
          <w:szCs w:val="23"/>
        </w:rPr>
        <w:t xml:space="preserve"> jaunu</w:t>
      </w:r>
      <w:r w:rsidR="004C4EDF" w:rsidRPr="00F24346">
        <w:rPr>
          <w:rFonts w:ascii="Times New Roman" w:hAnsi="Times New Roman"/>
          <w:sz w:val="23"/>
          <w:szCs w:val="23"/>
        </w:rPr>
        <w:t xml:space="preserve"> nekustamo īpašumu, kurš sastāvēs no vienas zemes vien</w:t>
      </w:r>
      <w:r w:rsidRPr="00F24346">
        <w:rPr>
          <w:rFonts w:ascii="Times New Roman" w:hAnsi="Times New Roman"/>
          <w:sz w:val="23"/>
          <w:szCs w:val="23"/>
        </w:rPr>
        <w:t xml:space="preserve">ības  ar kadastra apzīmējumu </w:t>
      </w:r>
      <w:r w:rsidR="004C4EDF" w:rsidRPr="00F24346">
        <w:rPr>
          <w:rFonts w:ascii="Times New Roman" w:hAnsi="Times New Roman"/>
          <w:sz w:val="23"/>
          <w:szCs w:val="23"/>
        </w:rPr>
        <w:t xml:space="preserve">4294 001 0206 ar kopējo platību 1,8 ha. Piešķirt īpašumam nosaukumu </w:t>
      </w:r>
      <w:r w:rsidRPr="00F24346">
        <w:rPr>
          <w:rFonts w:ascii="Times New Roman" w:hAnsi="Times New Roman"/>
          <w:sz w:val="23"/>
          <w:szCs w:val="23"/>
        </w:rPr>
        <w:t xml:space="preserve">- </w:t>
      </w:r>
      <w:r w:rsidR="004C4EDF" w:rsidRPr="00F24346">
        <w:rPr>
          <w:rFonts w:ascii="Times New Roman" w:hAnsi="Times New Roman"/>
          <w:sz w:val="23"/>
          <w:szCs w:val="23"/>
        </w:rPr>
        <w:t>“Mežiņi”, Veselavas pagasts, Priekuļu novads.</w:t>
      </w:r>
    </w:p>
    <w:p w:rsidR="004C4EDF" w:rsidRPr="00F24346" w:rsidRDefault="00B86C3A"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I</w:t>
      </w:r>
      <w:r w:rsidR="004C4EDF" w:rsidRPr="00F24346">
        <w:rPr>
          <w:rFonts w:ascii="Times New Roman" w:hAnsi="Times New Roman"/>
          <w:sz w:val="23"/>
          <w:szCs w:val="23"/>
        </w:rPr>
        <w:t xml:space="preserve">zveidot </w:t>
      </w:r>
      <w:r w:rsidRPr="00F24346">
        <w:rPr>
          <w:rFonts w:ascii="Times New Roman" w:hAnsi="Times New Roman"/>
          <w:sz w:val="23"/>
          <w:szCs w:val="23"/>
        </w:rPr>
        <w:t xml:space="preserve">jaunu </w:t>
      </w:r>
      <w:r w:rsidR="004C4EDF" w:rsidRPr="00F24346">
        <w:rPr>
          <w:rFonts w:ascii="Times New Roman" w:hAnsi="Times New Roman"/>
          <w:sz w:val="23"/>
          <w:szCs w:val="23"/>
        </w:rPr>
        <w:t>nekustamo īpašumu, kurš sastāvēs no vienas zemes vien</w:t>
      </w:r>
      <w:r w:rsidRPr="00F24346">
        <w:rPr>
          <w:rFonts w:ascii="Times New Roman" w:hAnsi="Times New Roman"/>
          <w:sz w:val="23"/>
          <w:szCs w:val="23"/>
        </w:rPr>
        <w:t xml:space="preserve">ības  ar kadastra apzīmējumu </w:t>
      </w:r>
      <w:r w:rsidR="004C4EDF" w:rsidRPr="00F24346">
        <w:rPr>
          <w:rFonts w:ascii="Times New Roman" w:hAnsi="Times New Roman"/>
          <w:sz w:val="23"/>
          <w:szCs w:val="23"/>
        </w:rPr>
        <w:t xml:space="preserve">4294 002 0062 ar kopējo platību 22,4 ha. Piešķirt īpašumam nosaukumu </w:t>
      </w:r>
      <w:r w:rsidRPr="00F24346">
        <w:rPr>
          <w:rFonts w:ascii="Times New Roman" w:hAnsi="Times New Roman"/>
          <w:sz w:val="23"/>
          <w:szCs w:val="23"/>
        </w:rPr>
        <w:t xml:space="preserve">- </w:t>
      </w:r>
      <w:r w:rsidR="004C4EDF" w:rsidRPr="00F24346">
        <w:rPr>
          <w:rFonts w:ascii="Times New Roman" w:hAnsi="Times New Roman"/>
          <w:sz w:val="23"/>
          <w:szCs w:val="23"/>
        </w:rPr>
        <w:t>“Meža Vizbuļi”, Veselavas pagasts, Priekuļu novads.</w:t>
      </w:r>
    </w:p>
    <w:p w:rsidR="004C4EDF" w:rsidRPr="00F24346" w:rsidRDefault="00B86C3A"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I</w:t>
      </w:r>
      <w:r w:rsidR="004C4EDF" w:rsidRPr="00F24346">
        <w:rPr>
          <w:rFonts w:ascii="Times New Roman" w:hAnsi="Times New Roman"/>
          <w:sz w:val="23"/>
          <w:szCs w:val="23"/>
        </w:rPr>
        <w:t xml:space="preserve">zveidot </w:t>
      </w:r>
      <w:r w:rsidRPr="00F24346">
        <w:rPr>
          <w:rFonts w:ascii="Times New Roman" w:hAnsi="Times New Roman"/>
          <w:sz w:val="23"/>
          <w:szCs w:val="23"/>
        </w:rPr>
        <w:t xml:space="preserve">jaunu </w:t>
      </w:r>
      <w:r w:rsidR="004C4EDF" w:rsidRPr="00F24346">
        <w:rPr>
          <w:rFonts w:ascii="Times New Roman" w:hAnsi="Times New Roman"/>
          <w:sz w:val="23"/>
          <w:szCs w:val="23"/>
        </w:rPr>
        <w:t>nekustamo īpašumu, kurš sastāvēs no vienas zemes vienības  ar kadastra apzīmējumu ar 4294 001 0222 ar kopējo platību 5,5 ha. Piešķirt īpašumam nosaukumu “Grantiņi”, Veselavas pagasts, Priekuļu novads.</w:t>
      </w:r>
    </w:p>
    <w:p w:rsidR="004C4EDF" w:rsidRPr="00F24346" w:rsidRDefault="00B86C3A"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Izveidot jaunu </w:t>
      </w:r>
      <w:r w:rsidR="004C4EDF" w:rsidRPr="00F24346">
        <w:rPr>
          <w:rFonts w:ascii="Times New Roman" w:hAnsi="Times New Roman"/>
          <w:sz w:val="23"/>
          <w:szCs w:val="23"/>
        </w:rPr>
        <w:t>nekustamo īpašumu, kurš sastāvēs no vienas zemes vien</w:t>
      </w:r>
      <w:r w:rsidRPr="00F24346">
        <w:rPr>
          <w:rFonts w:ascii="Times New Roman" w:hAnsi="Times New Roman"/>
          <w:sz w:val="23"/>
          <w:szCs w:val="23"/>
        </w:rPr>
        <w:t xml:space="preserve">ības  ar kadastra apzīmējumu </w:t>
      </w:r>
      <w:r w:rsidR="004C4EDF" w:rsidRPr="00F24346">
        <w:rPr>
          <w:rFonts w:ascii="Times New Roman" w:hAnsi="Times New Roman"/>
          <w:sz w:val="23"/>
          <w:szCs w:val="23"/>
        </w:rPr>
        <w:t>4294 004 0091 ar kopējo platību 23,9 ha. Piešķirt īpašumam nosaukumu “Stirnu mežs”, Veselavas pagasts, Priekuļu novads.</w:t>
      </w:r>
    </w:p>
    <w:p w:rsidR="004C4EDF" w:rsidRPr="00F24346" w:rsidRDefault="00B86C3A"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I</w:t>
      </w:r>
      <w:r w:rsidR="004C4EDF" w:rsidRPr="00F24346">
        <w:rPr>
          <w:rFonts w:ascii="Times New Roman" w:hAnsi="Times New Roman"/>
          <w:sz w:val="23"/>
          <w:szCs w:val="23"/>
        </w:rPr>
        <w:t xml:space="preserve">zveidot </w:t>
      </w:r>
      <w:r w:rsidRPr="00F24346">
        <w:rPr>
          <w:rFonts w:ascii="Times New Roman" w:hAnsi="Times New Roman"/>
          <w:sz w:val="23"/>
          <w:szCs w:val="23"/>
        </w:rPr>
        <w:t xml:space="preserve">jaunu </w:t>
      </w:r>
      <w:r w:rsidR="004C4EDF" w:rsidRPr="00F24346">
        <w:rPr>
          <w:rFonts w:ascii="Times New Roman" w:hAnsi="Times New Roman"/>
          <w:sz w:val="23"/>
          <w:szCs w:val="23"/>
        </w:rPr>
        <w:t>nekustamo īpašumu, kurš sastāvēs no divām zemes vienībām</w:t>
      </w:r>
      <w:r w:rsidRPr="00F24346">
        <w:rPr>
          <w:rFonts w:ascii="Times New Roman" w:hAnsi="Times New Roman"/>
          <w:sz w:val="23"/>
          <w:szCs w:val="23"/>
        </w:rPr>
        <w:t>-</w:t>
      </w:r>
      <w:r w:rsidR="004C4EDF" w:rsidRPr="00F24346">
        <w:rPr>
          <w:rFonts w:ascii="Times New Roman" w:hAnsi="Times New Roman"/>
          <w:sz w:val="23"/>
          <w:szCs w:val="23"/>
        </w:rPr>
        <w:t>zemes vienības</w:t>
      </w:r>
      <w:r w:rsidRPr="00F24346">
        <w:rPr>
          <w:rFonts w:ascii="Times New Roman" w:hAnsi="Times New Roman"/>
          <w:sz w:val="23"/>
          <w:szCs w:val="23"/>
        </w:rPr>
        <w:t xml:space="preserve">  ar kadastra apzīmējumu </w:t>
      </w:r>
      <w:r w:rsidR="004C4EDF" w:rsidRPr="00F24346">
        <w:rPr>
          <w:rFonts w:ascii="Times New Roman" w:hAnsi="Times New Roman"/>
          <w:sz w:val="23"/>
          <w:szCs w:val="23"/>
        </w:rPr>
        <w:t>4294 003 0045 ar kopējo platību 78,6 ha</w:t>
      </w:r>
      <w:r w:rsidRPr="00F24346">
        <w:rPr>
          <w:rFonts w:ascii="Times New Roman" w:hAnsi="Times New Roman"/>
          <w:sz w:val="23"/>
          <w:szCs w:val="23"/>
        </w:rPr>
        <w:t xml:space="preserve"> un</w:t>
      </w:r>
      <w:r w:rsidR="004C4EDF" w:rsidRPr="00F24346">
        <w:rPr>
          <w:rFonts w:ascii="Times New Roman" w:hAnsi="Times New Roman"/>
          <w:sz w:val="23"/>
          <w:szCs w:val="23"/>
        </w:rPr>
        <w:t xml:space="preserve"> zemes vienības</w:t>
      </w:r>
      <w:r w:rsidRPr="00F24346">
        <w:rPr>
          <w:rFonts w:ascii="Times New Roman" w:hAnsi="Times New Roman"/>
          <w:sz w:val="23"/>
          <w:szCs w:val="23"/>
        </w:rPr>
        <w:t xml:space="preserve">  ar kadastra apzīmējumu </w:t>
      </w:r>
      <w:r w:rsidR="004C4EDF" w:rsidRPr="00F24346">
        <w:rPr>
          <w:rFonts w:ascii="Times New Roman" w:hAnsi="Times New Roman"/>
          <w:sz w:val="23"/>
          <w:szCs w:val="23"/>
        </w:rPr>
        <w:t>4294 003 0046 ar kopējo platību 7,2 ha. Piešķirt īpašumam nosaukumu</w:t>
      </w:r>
      <w:r w:rsidRPr="00F24346">
        <w:rPr>
          <w:rFonts w:ascii="Times New Roman" w:hAnsi="Times New Roman"/>
          <w:sz w:val="23"/>
          <w:szCs w:val="23"/>
        </w:rPr>
        <w:t xml:space="preserve"> - </w:t>
      </w:r>
      <w:r w:rsidR="004C4EDF" w:rsidRPr="00F24346">
        <w:rPr>
          <w:rFonts w:ascii="Times New Roman" w:hAnsi="Times New Roman"/>
          <w:sz w:val="23"/>
          <w:szCs w:val="23"/>
        </w:rPr>
        <w:t xml:space="preserve"> “Mellužu mežs”, Veselavas pagasts, Priekuļu novads.</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Paliekošais nekustamais </w:t>
      </w:r>
      <w:r w:rsidRPr="00F24346">
        <w:rPr>
          <w:rFonts w:ascii="Times New Roman" w:hAnsi="Times New Roman"/>
          <w:sz w:val="23"/>
          <w:szCs w:val="23"/>
          <w:lang w:eastAsia="ar-SA"/>
        </w:rPr>
        <w:t xml:space="preserve">īpašums </w:t>
      </w:r>
      <w:r w:rsidRPr="00F24346">
        <w:rPr>
          <w:rFonts w:ascii="Times New Roman" w:hAnsi="Times New Roman"/>
          <w:sz w:val="23"/>
          <w:szCs w:val="23"/>
        </w:rPr>
        <w:t>“Veselavas pagasta padome”, Veselavas pagastā, Priekuļu novadā</w:t>
      </w:r>
      <w:r w:rsidRPr="00F24346">
        <w:rPr>
          <w:rFonts w:ascii="Times New Roman" w:hAnsi="Times New Roman"/>
          <w:sz w:val="23"/>
          <w:szCs w:val="23"/>
          <w:lang w:eastAsia="ar-SA"/>
        </w:rPr>
        <w:t>, kadastra numurs 4294 002 0069 sastāvēs no divām zemes vienībām - zemes vienības ar kadastra apzīmējumu 4294 002 0069  16,2 ha platībā</w:t>
      </w:r>
      <w:r w:rsidR="00730D20" w:rsidRPr="00F24346">
        <w:rPr>
          <w:rFonts w:ascii="Times New Roman" w:hAnsi="Times New Roman"/>
          <w:sz w:val="23"/>
          <w:szCs w:val="23"/>
          <w:lang w:eastAsia="ar-SA"/>
        </w:rPr>
        <w:t xml:space="preserve"> un</w:t>
      </w:r>
      <w:r w:rsidRPr="00F24346">
        <w:rPr>
          <w:rFonts w:ascii="Times New Roman" w:hAnsi="Times New Roman"/>
          <w:sz w:val="23"/>
          <w:szCs w:val="23"/>
          <w:lang w:eastAsia="ar-SA"/>
        </w:rPr>
        <w:t xml:space="preserve"> zemes vienības ar kadastra apzīmējumu 4294 001 0256  0,7 ha platībā.</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bookmarkStart w:id="10" w:name="_Hlk10103550"/>
      <w:r w:rsidRPr="00F24346">
        <w:rPr>
          <w:rFonts w:ascii="Times New Roman" w:hAnsi="Times New Roman"/>
          <w:sz w:val="23"/>
          <w:szCs w:val="23"/>
        </w:rPr>
        <w:t>Zemes vienībai ar kadastra apzīmējumu 4294 001 0194</w:t>
      </w:r>
      <w:r w:rsidRPr="00F24346">
        <w:rPr>
          <w:rFonts w:ascii="Times New Roman" w:hAnsi="Times New Roman"/>
          <w:sz w:val="23"/>
          <w:szCs w:val="23"/>
          <w:lang w:eastAsia="lv-LV"/>
        </w:rPr>
        <w:t xml:space="preserve"> 2,6 ha</w:t>
      </w:r>
      <w:r w:rsidRPr="00F24346">
        <w:rPr>
          <w:rFonts w:ascii="Times New Roman" w:hAnsi="Times New Roman"/>
          <w:sz w:val="23"/>
          <w:szCs w:val="23"/>
        </w:rPr>
        <w:t xml:space="preserve"> platībā noteikt nekustamā īpašuma lietošanas mērķi – zeme, uz kuras galvenā saimnieciskā darbība ir lauksaimniecība, mērķa kods -01</w:t>
      </w:r>
      <w:r w:rsidR="00730D20" w:rsidRPr="00F24346">
        <w:rPr>
          <w:rFonts w:ascii="Times New Roman" w:hAnsi="Times New Roman"/>
          <w:sz w:val="23"/>
          <w:szCs w:val="23"/>
        </w:rPr>
        <w:t>01.</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Zemes vienībai ar kadastra apzīmējumu 4294 001 0206 1,8 ha platībā noteikt nekustamā īpašuma lietošanas mērķi – zeme, uz kuras galvenā saimnieciskā darbība ir mežsaimniecība, mērķa kods </w:t>
      </w:r>
      <w:r w:rsidR="00730D20" w:rsidRPr="00F24346">
        <w:rPr>
          <w:rFonts w:ascii="Times New Roman" w:hAnsi="Times New Roman"/>
          <w:sz w:val="23"/>
          <w:szCs w:val="23"/>
        </w:rPr>
        <w:t>–</w:t>
      </w:r>
      <w:r w:rsidRPr="00F24346">
        <w:rPr>
          <w:rFonts w:ascii="Times New Roman" w:hAnsi="Times New Roman"/>
          <w:sz w:val="23"/>
          <w:szCs w:val="23"/>
        </w:rPr>
        <w:t xml:space="preserve"> 02</w:t>
      </w:r>
      <w:r w:rsidR="00730D20" w:rsidRPr="00F24346">
        <w:rPr>
          <w:rFonts w:ascii="Times New Roman" w:hAnsi="Times New Roman"/>
          <w:sz w:val="23"/>
          <w:szCs w:val="23"/>
        </w:rPr>
        <w:t>01.</w:t>
      </w:r>
      <w:r w:rsidRPr="00F24346">
        <w:rPr>
          <w:rFonts w:ascii="Times New Roman" w:hAnsi="Times New Roman"/>
          <w:sz w:val="23"/>
          <w:szCs w:val="23"/>
        </w:rPr>
        <w:t xml:space="preserve"> </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Zemes vienībai ar kadastra apzīmējumu 4294 002 0062 22,4 ha platībā noteikt nekustamā īpašuma lietošanas mērķi – zeme, uz kuras galvenā saimnieciskā darbība ir mežsaimniecība, mērķa kods </w:t>
      </w:r>
      <w:r w:rsidR="00730D20" w:rsidRPr="00F24346">
        <w:rPr>
          <w:rFonts w:ascii="Times New Roman" w:hAnsi="Times New Roman"/>
          <w:sz w:val="23"/>
          <w:szCs w:val="23"/>
        </w:rPr>
        <w:t>–</w:t>
      </w:r>
      <w:r w:rsidRPr="00F24346">
        <w:rPr>
          <w:rFonts w:ascii="Times New Roman" w:hAnsi="Times New Roman"/>
          <w:sz w:val="23"/>
          <w:szCs w:val="23"/>
        </w:rPr>
        <w:t xml:space="preserve"> 02</w:t>
      </w:r>
      <w:r w:rsidR="00730D20" w:rsidRPr="00F24346">
        <w:rPr>
          <w:rFonts w:ascii="Times New Roman" w:hAnsi="Times New Roman"/>
          <w:sz w:val="23"/>
          <w:szCs w:val="23"/>
        </w:rPr>
        <w:t>01.</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Zemes vienībai ar kadastra apzīmējumu 4294 001 0222 5,5 ha platībā noteikt nekustamā īpašuma lietošanas mērķi – zeme, uz kuras galvenā saimnieciskā darbība ir mežsaimniecība, mērķa kods </w:t>
      </w:r>
      <w:r w:rsidR="00730D20" w:rsidRPr="00F24346">
        <w:rPr>
          <w:rFonts w:ascii="Times New Roman" w:hAnsi="Times New Roman"/>
          <w:sz w:val="23"/>
          <w:szCs w:val="23"/>
        </w:rPr>
        <w:t>–</w:t>
      </w:r>
      <w:r w:rsidRPr="00F24346">
        <w:rPr>
          <w:rFonts w:ascii="Times New Roman" w:hAnsi="Times New Roman"/>
          <w:sz w:val="23"/>
          <w:szCs w:val="23"/>
        </w:rPr>
        <w:t xml:space="preserve"> 02</w:t>
      </w:r>
      <w:r w:rsidR="00730D20" w:rsidRPr="00F24346">
        <w:rPr>
          <w:rFonts w:ascii="Times New Roman" w:hAnsi="Times New Roman"/>
          <w:sz w:val="23"/>
          <w:szCs w:val="23"/>
        </w:rPr>
        <w:t>01.</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Zemes vienībai ar kadastra apzīmējumu 4294 004 0091 23,9 ha platībā noteikt nekustamā īpašuma lietošanas mērķi – zeme, uz kuras galvenā saimnieciskā darbība ir mežsaimniecība, mērķa kods </w:t>
      </w:r>
      <w:r w:rsidR="00730D20" w:rsidRPr="00F24346">
        <w:rPr>
          <w:rFonts w:ascii="Times New Roman" w:hAnsi="Times New Roman"/>
          <w:sz w:val="23"/>
          <w:szCs w:val="23"/>
        </w:rPr>
        <w:t>–</w:t>
      </w:r>
      <w:r w:rsidRPr="00F24346">
        <w:rPr>
          <w:rFonts w:ascii="Times New Roman" w:hAnsi="Times New Roman"/>
          <w:sz w:val="23"/>
          <w:szCs w:val="23"/>
        </w:rPr>
        <w:t xml:space="preserve"> 02</w:t>
      </w:r>
      <w:r w:rsidR="00730D20" w:rsidRPr="00F24346">
        <w:rPr>
          <w:rFonts w:ascii="Times New Roman" w:hAnsi="Times New Roman"/>
          <w:sz w:val="23"/>
          <w:szCs w:val="23"/>
        </w:rPr>
        <w:t>01.</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Zemes vienībai ar kadastra apzīmējumu 4294 003 0045 78,6 ha platībā noteikt nekustamā īpašuma lietošanas mērķi – zeme, uz kuras galvenā saimnieciskā darbība ir mežsaimniecība, mērķa kods </w:t>
      </w:r>
      <w:r w:rsidR="00730D20" w:rsidRPr="00F24346">
        <w:rPr>
          <w:rFonts w:ascii="Times New Roman" w:hAnsi="Times New Roman"/>
          <w:sz w:val="23"/>
          <w:szCs w:val="23"/>
        </w:rPr>
        <w:t>–</w:t>
      </w:r>
      <w:r w:rsidRPr="00F24346">
        <w:rPr>
          <w:rFonts w:ascii="Times New Roman" w:hAnsi="Times New Roman"/>
          <w:sz w:val="23"/>
          <w:szCs w:val="23"/>
        </w:rPr>
        <w:t xml:space="preserve"> 02</w:t>
      </w:r>
      <w:r w:rsidR="00730D20" w:rsidRPr="00F24346">
        <w:rPr>
          <w:rFonts w:ascii="Times New Roman" w:hAnsi="Times New Roman"/>
          <w:sz w:val="23"/>
          <w:szCs w:val="23"/>
        </w:rPr>
        <w:t>01.</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 xml:space="preserve">Zemes vienībai ar kadastra apzīmējumu 4294 003 0046 7,2 ha platībā noteikt nekustamā īpašuma lietošanas mērķi – zeme, uz kuras galvenā saimnieciskā darbība ir mežsaimniecība, mērķa kods </w:t>
      </w:r>
      <w:r w:rsidR="00730D20" w:rsidRPr="00F24346">
        <w:rPr>
          <w:rFonts w:ascii="Times New Roman" w:hAnsi="Times New Roman"/>
          <w:sz w:val="23"/>
          <w:szCs w:val="23"/>
        </w:rPr>
        <w:t>–</w:t>
      </w:r>
      <w:r w:rsidRPr="00F24346">
        <w:rPr>
          <w:rFonts w:ascii="Times New Roman" w:hAnsi="Times New Roman"/>
          <w:sz w:val="23"/>
          <w:szCs w:val="23"/>
        </w:rPr>
        <w:t xml:space="preserve"> 0201</w:t>
      </w:r>
      <w:r w:rsidR="00730D20" w:rsidRPr="00F24346">
        <w:rPr>
          <w:rFonts w:ascii="Times New Roman" w:hAnsi="Times New Roman"/>
          <w:sz w:val="23"/>
          <w:szCs w:val="23"/>
        </w:rPr>
        <w:t>.</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Zemes vienībai ar kadastra apzīmējumu 4294 002 0069 16,2 ha platībā noteikt nekustamā īpašuma lietošanas mērķi – zeme, uz kuras galvenā saimnieciskā darbība ir lauksaimniecība, mērķa kods -01</w:t>
      </w:r>
      <w:r w:rsidR="00730D20" w:rsidRPr="00F24346">
        <w:rPr>
          <w:rFonts w:ascii="Times New Roman" w:hAnsi="Times New Roman"/>
          <w:sz w:val="23"/>
          <w:szCs w:val="23"/>
        </w:rPr>
        <w:t>01.</w:t>
      </w:r>
    </w:p>
    <w:p w:rsidR="004C4EDF" w:rsidRPr="00F24346" w:rsidRDefault="004C4EDF" w:rsidP="00B86C3A">
      <w:pPr>
        <w:pStyle w:val="Sarakstarindkopa"/>
        <w:numPr>
          <w:ilvl w:val="1"/>
          <w:numId w:val="7"/>
        </w:numPr>
        <w:spacing w:after="0" w:line="240" w:lineRule="auto"/>
        <w:ind w:left="567" w:hanging="567"/>
        <w:jc w:val="both"/>
        <w:rPr>
          <w:rFonts w:ascii="Times New Roman" w:hAnsi="Times New Roman"/>
          <w:sz w:val="23"/>
          <w:szCs w:val="23"/>
        </w:rPr>
      </w:pPr>
      <w:r w:rsidRPr="00F24346">
        <w:rPr>
          <w:rFonts w:ascii="Times New Roman" w:hAnsi="Times New Roman"/>
          <w:sz w:val="23"/>
          <w:szCs w:val="23"/>
        </w:rPr>
        <w:t>Zemes vienībai ar kadastra apzīmējumu 4294 001 0256 0,7 ha platībā noteikt nekustamā īpašuma lietošanas mērķi – zeme, uz kuras galvenā saimnieciskā darbība ir mežsaimniecība, mērķa kods – 0201.</w:t>
      </w:r>
    </w:p>
    <w:bookmarkEnd w:id="10"/>
    <w:p w:rsidR="004C4EDF" w:rsidRPr="00F24346" w:rsidRDefault="004C4EDF" w:rsidP="00B86C3A">
      <w:pPr>
        <w:contextualSpacing/>
        <w:jc w:val="both"/>
        <w:rPr>
          <w:color w:val="000000" w:themeColor="text1"/>
          <w:sz w:val="23"/>
          <w:szCs w:val="23"/>
        </w:rPr>
      </w:pPr>
    </w:p>
    <w:p w:rsidR="004C4EDF" w:rsidRPr="00F24346" w:rsidRDefault="004C4EDF" w:rsidP="00B86C3A">
      <w:pPr>
        <w:contextualSpacing/>
        <w:jc w:val="both"/>
        <w:rPr>
          <w:sz w:val="23"/>
          <w:szCs w:val="23"/>
        </w:rPr>
      </w:pPr>
    </w:p>
    <w:p w:rsidR="00F24346" w:rsidRPr="00F24346" w:rsidRDefault="00F24346" w:rsidP="00F24346">
      <w:pPr>
        <w:rPr>
          <w:sz w:val="23"/>
          <w:szCs w:val="23"/>
        </w:rPr>
      </w:pPr>
      <w:bookmarkStart w:id="11" w:name="_Hlk9499114"/>
      <w:bookmarkStart w:id="12" w:name="_Hlk7159690"/>
      <w:r w:rsidRPr="00F24346">
        <w:rPr>
          <w:sz w:val="23"/>
          <w:szCs w:val="23"/>
        </w:rPr>
        <w:t>Domes priekšsēdētāja</w:t>
      </w:r>
      <w:r w:rsidRPr="00F24346">
        <w:rPr>
          <w:sz w:val="23"/>
          <w:szCs w:val="23"/>
        </w:rPr>
        <w:tab/>
      </w:r>
      <w:r w:rsidRPr="00F24346">
        <w:rPr>
          <w:sz w:val="23"/>
          <w:szCs w:val="23"/>
        </w:rPr>
        <w:tab/>
      </w:r>
      <w:r w:rsidR="00731930">
        <w:rPr>
          <w:sz w:val="23"/>
          <w:szCs w:val="23"/>
        </w:rPr>
        <w:t>(paraksts)</w:t>
      </w:r>
      <w:bookmarkStart w:id="13" w:name="_GoBack"/>
      <w:bookmarkEnd w:id="13"/>
      <w:r w:rsidRPr="00F24346">
        <w:rPr>
          <w:sz w:val="23"/>
          <w:szCs w:val="23"/>
        </w:rPr>
        <w:tab/>
      </w:r>
      <w:r w:rsidRPr="00F24346">
        <w:rPr>
          <w:sz w:val="23"/>
          <w:szCs w:val="23"/>
        </w:rPr>
        <w:tab/>
      </w:r>
      <w:r w:rsidRPr="00F24346">
        <w:rPr>
          <w:sz w:val="23"/>
          <w:szCs w:val="23"/>
        </w:rPr>
        <w:tab/>
      </w:r>
      <w:r w:rsidRPr="00F24346">
        <w:rPr>
          <w:sz w:val="23"/>
          <w:szCs w:val="23"/>
        </w:rPr>
        <w:tab/>
      </w:r>
      <w:r w:rsidRPr="00F24346">
        <w:rPr>
          <w:sz w:val="23"/>
          <w:szCs w:val="23"/>
        </w:rPr>
        <w:tab/>
      </w:r>
      <w:r w:rsidRPr="00F24346">
        <w:rPr>
          <w:sz w:val="23"/>
          <w:szCs w:val="23"/>
        </w:rPr>
        <w:tab/>
        <w:t>Elīna Stapulone</w:t>
      </w:r>
      <w:bookmarkEnd w:id="11"/>
    </w:p>
    <w:bookmarkEnd w:id="12"/>
    <w:p w:rsidR="00305B64" w:rsidRPr="00F24346" w:rsidRDefault="00305B64">
      <w:pPr>
        <w:rPr>
          <w:sz w:val="23"/>
          <w:szCs w:val="23"/>
        </w:rPr>
      </w:pPr>
    </w:p>
    <w:sectPr w:rsidR="00305B64" w:rsidRPr="00F24346" w:rsidSect="003B5A87">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505A"/>
    <w:multiLevelType w:val="hybridMultilevel"/>
    <w:tmpl w:val="C1AEB1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715956"/>
    <w:multiLevelType w:val="hybridMultilevel"/>
    <w:tmpl w:val="F238F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56623094"/>
    <w:multiLevelType w:val="multilevel"/>
    <w:tmpl w:val="A1AA8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0AE315E"/>
    <w:multiLevelType w:val="multilevel"/>
    <w:tmpl w:val="A1AA8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6F6308E9"/>
    <w:multiLevelType w:val="multilevel"/>
    <w:tmpl w:val="A1AA88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AFE429C"/>
    <w:multiLevelType w:val="multilevel"/>
    <w:tmpl w:val="4F7E050C"/>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C397D02"/>
    <w:multiLevelType w:val="hybridMultilevel"/>
    <w:tmpl w:val="4BA0A46C"/>
    <w:lvl w:ilvl="0" w:tplc="0426000F">
      <w:start w:val="1"/>
      <w:numFmt w:val="decimal"/>
      <w:lvlText w:val="%1."/>
      <w:lvlJc w:val="left"/>
      <w:pPr>
        <w:ind w:left="720" w:hanging="360"/>
      </w:pPr>
    </w:lvl>
    <w:lvl w:ilvl="1" w:tplc="6A76D1AA">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305B64"/>
    <w:rsid w:val="003B5A87"/>
    <w:rsid w:val="004C4EDF"/>
    <w:rsid w:val="00523D81"/>
    <w:rsid w:val="00730D20"/>
    <w:rsid w:val="00731930"/>
    <w:rsid w:val="00B81643"/>
    <w:rsid w:val="00B86C3A"/>
    <w:rsid w:val="00D33B26"/>
    <w:rsid w:val="00F2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3A9E"/>
  <w15:docId w15:val="{C58DC48C-28DA-427D-B647-A7F47C1F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4C4ED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4587</Words>
  <Characters>2615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2019-11-29T08:01:00Z</dcterms:created>
  <dcterms:modified xsi:type="dcterms:W3CDTF">2019-12-02T15:10:00Z</dcterms:modified>
</cp:coreProperties>
</file>