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771" w:rsidRDefault="00250771" w:rsidP="00250771">
      <w:pPr>
        <w:pBdr>
          <w:top w:val="nil"/>
          <w:left w:val="nil"/>
          <w:bottom w:val="nil"/>
          <w:right w:val="nil"/>
          <w:between w:val="nil"/>
        </w:pBdr>
        <w:spacing w:after="120"/>
        <w:jc w:val="center"/>
        <w:rPr>
          <w:b/>
          <w:color w:val="000000"/>
        </w:rPr>
      </w:pPr>
      <w:r>
        <w:rPr>
          <w:noProof/>
          <w:color w:val="000000"/>
        </w:rPr>
        <w:drawing>
          <wp:inline distT="0" distB="0" distL="0" distR="0" wp14:anchorId="7110DD88" wp14:editId="2F0F9DCC">
            <wp:extent cx="581025" cy="68580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81025" cy="685800"/>
                    </a:xfrm>
                    <a:prstGeom prst="rect">
                      <a:avLst/>
                    </a:prstGeom>
                    <a:ln/>
                  </pic:spPr>
                </pic:pic>
              </a:graphicData>
            </a:graphic>
          </wp:inline>
        </w:drawing>
      </w:r>
    </w:p>
    <w:p w:rsidR="00250771" w:rsidRDefault="00250771" w:rsidP="00250771">
      <w:pPr>
        <w:pBdr>
          <w:top w:val="nil"/>
          <w:left w:val="nil"/>
          <w:bottom w:val="nil"/>
          <w:right w:val="nil"/>
          <w:between w:val="nil"/>
        </w:pBdr>
        <w:ind w:left="720" w:hanging="720"/>
        <w:jc w:val="center"/>
        <w:rPr>
          <w:color w:val="000000"/>
        </w:rPr>
      </w:pPr>
      <w:r>
        <w:rPr>
          <w:color w:val="000000"/>
        </w:rPr>
        <w:t>LATVIJAS  REPUBLIKA</w:t>
      </w:r>
    </w:p>
    <w:p w:rsidR="00250771" w:rsidRDefault="00250771" w:rsidP="00250771">
      <w:pPr>
        <w:pBdr>
          <w:bottom w:val="single" w:sz="12" w:space="1" w:color="000000"/>
        </w:pBdr>
        <w:ind w:left="720" w:hanging="720"/>
        <w:jc w:val="center"/>
        <w:rPr>
          <w:b/>
          <w:sz w:val="28"/>
          <w:szCs w:val="28"/>
        </w:rPr>
      </w:pPr>
      <w:r>
        <w:rPr>
          <w:b/>
          <w:sz w:val="28"/>
          <w:szCs w:val="28"/>
        </w:rPr>
        <w:t xml:space="preserve"> PRIEKUĻU NOVADA PAŠVALDĪBA</w:t>
      </w:r>
    </w:p>
    <w:p w:rsidR="00250771" w:rsidRDefault="00250771" w:rsidP="00250771">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250771" w:rsidRDefault="00250771" w:rsidP="00250771">
      <w:pPr>
        <w:ind w:left="720" w:hanging="720"/>
        <w:jc w:val="center"/>
        <w:rPr>
          <w:b/>
        </w:rPr>
      </w:pPr>
      <w:r>
        <w:rPr>
          <w:sz w:val="18"/>
          <w:szCs w:val="18"/>
        </w:rPr>
        <w:t xml:space="preserve"> www.priekuli.lv, tālr. 64107871, e-pasts: </w:t>
      </w:r>
      <w:r>
        <w:rPr>
          <w:color w:val="000000"/>
          <w:sz w:val="18"/>
          <w:szCs w:val="18"/>
        </w:rPr>
        <w:t>dome@priekulunovads.lv</w:t>
      </w:r>
    </w:p>
    <w:p w:rsidR="00250771" w:rsidRDefault="00250771" w:rsidP="00250771">
      <w:pPr>
        <w:ind w:left="720" w:hanging="720"/>
      </w:pPr>
    </w:p>
    <w:p w:rsidR="00250771" w:rsidRDefault="00250771" w:rsidP="00250771">
      <w:pPr>
        <w:jc w:val="center"/>
        <w:rPr>
          <w:b/>
        </w:rPr>
      </w:pPr>
      <w:r>
        <w:rPr>
          <w:b/>
        </w:rPr>
        <w:t>Lēmums</w:t>
      </w:r>
    </w:p>
    <w:p w:rsidR="00250771" w:rsidRDefault="00250771" w:rsidP="00250771">
      <w:pPr>
        <w:jc w:val="center"/>
      </w:pPr>
      <w:r>
        <w:t>Priekuļu novada Priekuļu pagastā</w:t>
      </w:r>
    </w:p>
    <w:p w:rsidR="000B3B7B" w:rsidRPr="00F07175" w:rsidRDefault="000B3B7B" w:rsidP="000B3B7B">
      <w:pPr>
        <w:autoSpaceDN w:val="0"/>
        <w:jc w:val="both"/>
        <w:rPr>
          <w:bCs/>
          <w:iCs/>
        </w:rPr>
      </w:pPr>
      <w:bookmarkStart w:id="0" w:name="_Hlk30745013"/>
      <w:bookmarkStart w:id="1" w:name="_Hlk30742982"/>
      <w:r w:rsidRPr="00F07175">
        <w:rPr>
          <w:bCs/>
          <w:iCs/>
        </w:rPr>
        <w:t>20</w:t>
      </w:r>
      <w:r>
        <w:rPr>
          <w:bCs/>
          <w:iCs/>
        </w:rPr>
        <w:t>20</w:t>
      </w:r>
      <w:r w:rsidRPr="00F07175">
        <w:rPr>
          <w:bCs/>
          <w:iCs/>
        </w:rPr>
        <w:t xml:space="preserve">.gada </w:t>
      </w:r>
      <w:r>
        <w:rPr>
          <w:bCs/>
          <w:iCs/>
        </w:rPr>
        <w:t>23.janvārī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Nr.</w:t>
      </w:r>
      <w:r>
        <w:rPr>
          <w:bCs/>
          <w:iCs/>
        </w:rPr>
        <w:t>47</w:t>
      </w:r>
    </w:p>
    <w:p w:rsidR="000B3B7B" w:rsidRPr="00F07175" w:rsidRDefault="000B3B7B" w:rsidP="000B3B7B">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2</w:t>
      </w:r>
      <w:r w:rsidRPr="00F07175">
        <w:rPr>
          <w:bCs/>
          <w:iCs/>
        </w:rPr>
        <w:t xml:space="preserve">, </w:t>
      </w:r>
      <w:r>
        <w:rPr>
          <w:bCs/>
          <w:iCs/>
        </w:rPr>
        <w:t>46</w:t>
      </w:r>
      <w:r w:rsidRPr="00F07175">
        <w:rPr>
          <w:bCs/>
          <w:iCs/>
        </w:rPr>
        <w:t>.</w:t>
      </w:r>
      <w:r w:rsidRPr="00F07175">
        <w:rPr>
          <w:bCs/>
        </w:rPr>
        <w:t>p.)</w:t>
      </w:r>
      <w:bookmarkEnd w:id="0"/>
    </w:p>
    <w:bookmarkEnd w:id="1"/>
    <w:p w:rsidR="00250771" w:rsidRDefault="00250771" w:rsidP="00250771"/>
    <w:p w:rsidR="00250771" w:rsidRDefault="00250771" w:rsidP="00994C0E">
      <w:pPr>
        <w:tabs>
          <w:tab w:val="right" w:pos="9072"/>
        </w:tabs>
        <w:ind w:left="60"/>
        <w:jc w:val="center"/>
        <w:rPr>
          <w:b/>
          <w:u w:val="single"/>
        </w:rPr>
      </w:pPr>
      <w:r>
        <w:rPr>
          <w:b/>
          <w:u w:val="single"/>
        </w:rPr>
        <w:t>Par īres maksas izmaiņām daudzdzīvokļu dzīvojamā mājā</w:t>
      </w:r>
      <w:r w:rsidR="00994C0E">
        <w:rPr>
          <w:b/>
          <w:u w:val="single"/>
        </w:rPr>
        <w:t xml:space="preserve"> </w:t>
      </w:r>
      <w:r>
        <w:rPr>
          <w:b/>
          <w:u w:val="single"/>
        </w:rPr>
        <w:t xml:space="preserve">Dārza </w:t>
      </w:r>
      <w:r w:rsidR="002D680D">
        <w:rPr>
          <w:b/>
          <w:u w:val="single"/>
        </w:rPr>
        <w:t xml:space="preserve">ielā </w:t>
      </w:r>
      <w:r>
        <w:rPr>
          <w:b/>
          <w:u w:val="single"/>
        </w:rPr>
        <w:t>4, Priekuļos, Priekuļu pagastā, Priekuļu novadā</w:t>
      </w:r>
    </w:p>
    <w:p w:rsidR="00250771" w:rsidRDefault="00250771" w:rsidP="00250771"/>
    <w:p w:rsidR="00250771" w:rsidRDefault="00250771" w:rsidP="00250771">
      <w:pPr>
        <w:ind w:left="41" w:firstLine="360"/>
        <w:jc w:val="both"/>
      </w:pPr>
      <w:r>
        <w:t>Priekuļu novada dome izskata jautājumu par īres maksas izmaiņām dzīvokļiem daudzdzīvokļu mājā Dārza</w:t>
      </w:r>
      <w:r w:rsidR="002D680D">
        <w:t xml:space="preserve"> ielā</w:t>
      </w:r>
      <w:r>
        <w:t xml:space="preserve"> 4, Priekuļos, Priekuļu pagastā, Priekuļu novadā.</w:t>
      </w:r>
    </w:p>
    <w:p w:rsidR="00250771" w:rsidRDefault="00250771" w:rsidP="00250771">
      <w:pPr>
        <w:ind w:left="41" w:firstLine="360"/>
        <w:jc w:val="both"/>
      </w:pPr>
      <w:r>
        <w:t>Izvērtējot Priekuļu novada dome  rīcībā esošo informāciju, konstatēts:</w:t>
      </w:r>
    </w:p>
    <w:p w:rsidR="00250771" w:rsidRDefault="00250771" w:rsidP="00250771">
      <w:pPr>
        <w:numPr>
          <w:ilvl w:val="0"/>
          <w:numId w:val="1"/>
        </w:numPr>
        <w:pBdr>
          <w:top w:val="nil"/>
          <w:left w:val="nil"/>
          <w:bottom w:val="nil"/>
          <w:right w:val="nil"/>
          <w:between w:val="nil"/>
        </w:pBdr>
        <w:ind w:left="567" w:hanging="425"/>
        <w:jc w:val="both"/>
        <w:rPr>
          <w:color w:val="000000"/>
        </w:rPr>
      </w:pPr>
      <w:r>
        <w:rPr>
          <w:color w:val="000000"/>
        </w:rPr>
        <w:t>Priekuļu novada pašvaldībai pieder 1 (viens) dzīvokļ</w:t>
      </w:r>
      <w:r>
        <w:t>a īpašums</w:t>
      </w:r>
      <w:r>
        <w:rPr>
          <w:color w:val="000000"/>
        </w:rPr>
        <w:t xml:space="preserve"> daudzdzīvokļu mājā </w:t>
      </w:r>
      <w:r>
        <w:t xml:space="preserve">Dārza </w:t>
      </w:r>
      <w:r w:rsidR="002D680D">
        <w:t xml:space="preserve">ielā </w:t>
      </w:r>
      <w:r>
        <w:t>4, Priekuļos, Priekuļu pagastā</w:t>
      </w:r>
      <w:r>
        <w:rPr>
          <w:color w:val="000000"/>
        </w:rPr>
        <w:t>, Priekuļu novadā;</w:t>
      </w:r>
    </w:p>
    <w:p w:rsidR="00250771" w:rsidRDefault="00250771" w:rsidP="00250771">
      <w:pPr>
        <w:numPr>
          <w:ilvl w:val="0"/>
          <w:numId w:val="1"/>
        </w:numPr>
        <w:pBdr>
          <w:top w:val="nil"/>
          <w:left w:val="nil"/>
          <w:bottom w:val="nil"/>
          <w:right w:val="nil"/>
          <w:between w:val="nil"/>
        </w:pBdr>
        <w:ind w:left="567" w:hanging="425"/>
        <w:jc w:val="both"/>
        <w:rPr>
          <w:color w:val="000000"/>
        </w:rPr>
      </w:pPr>
      <w:r>
        <w:rPr>
          <w:color w:val="000000"/>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w:t>
      </w:r>
      <w:r>
        <w:t>ā noteikto</w:t>
      </w:r>
      <w:r>
        <w:rPr>
          <w:color w:val="000000"/>
        </w:rPr>
        <w:t xml:space="preserve"> par dzīvokļu īpašnieku kopības lēmumu pieņemšanu, un tie ir saistoši ikvienam dzīvojamās mājas kopīpašniekam.</w:t>
      </w:r>
    </w:p>
    <w:p w:rsidR="00250771" w:rsidRDefault="00250771" w:rsidP="00250771">
      <w:pPr>
        <w:numPr>
          <w:ilvl w:val="0"/>
          <w:numId w:val="1"/>
        </w:numPr>
        <w:ind w:left="567" w:hanging="425"/>
        <w:jc w:val="both"/>
      </w:pPr>
      <w:r>
        <w:t>Likuma “Par dzīvojamo telpu īri” 11. panta otrajā daļā noteikts, ka dzīvojamās telpas īres maksu veido: 1) dzīvojamās mājas apsaimniekošanas izdevumu daļa, kas ir proporcionāla attiecīgās izīrētās dzīvojamās telpas platībai, un 2) peļņa.</w:t>
      </w:r>
    </w:p>
    <w:p w:rsidR="00250771" w:rsidRDefault="00250771" w:rsidP="00250771">
      <w:pPr>
        <w:numPr>
          <w:ilvl w:val="0"/>
          <w:numId w:val="1"/>
        </w:numPr>
        <w:ind w:left="567" w:hanging="425"/>
        <w:jc w:val="both"/>
      </w:pPr>
      <w:r>
        <w:t xml:space="preserve">Ar Priekuļu novada domes 2019.gada 20.jūnija saistošo noteikumu Nr.12 ”Par Priekuļu novada pašvaldības īpašumā esošo dzīvojamo telpu īres maksu”  4.punktu noteikts “[…] pašvaldības dzīvojamām telpām, kuras atrodas dzīvokļu īpašnieku mājās, apsaimniekošanas maksa tiek noteikta atbilstoši katras dzīvojamās mājas dzīvokļu īpašnieku kopsapulcē apstiprinātai apsaimniekošanas maksai.” </w:t>
      </w:r>
    </w:p>
    <w:p w:rsidR="00250771" w:rsidRDefault="00250771" w:rsidP="00250771">
      <w:pPr>
        <w:numPr>
          <w:ilvl w:val="0"/>
          <w:numId w:val="1"/>
        </w:numPr>
        <w:ind w:left="567" w:hanging="425"/>
        <w:jc w:val="both"/>
      </w:pPr>
      <w:r>
        <w:t xml:space="preserve">2020.gada 1.janvārī starp daudzdzīvokļu dzīvojamās mājas Dārza </w:t>
      </w:r>
      <w:r w:rsidR="002D680D">
        <w:t xml:space="preserve">ielā </w:t>
      </w:r>
      <w:r>
        <w:t>4, Priekuļos, Priekuļu pagastā dzīvokļu īpašnieku kopību un SIA “</w:t>
      </w:r>
      <w:proofErr w:type="spellStart"/>
      <w:r>
        <w:t>CDzP</w:t>
      </w:r>
      <w:proofErr w:type="spellEnd"/>
      <w:r>
        <w:t>”, reģistrācijas Nr. LV44103029458, noslēgts Dzīvojamās mājas pārvaldīšanas pilnvarojuma līgums (turpmāk-Līgums), kura Pielikumā Nr.1 noteikta dzīvojamās mājas apsaimniekošanas maksa – 0,40 EUR bez PVN par 1 m</w:t>
      </w:r>
      <w:r>
        <w:rPr>
          <w:vertAlign w:val="superscript"/>
        </w:rPr>
        <w:t>2</w:t>
      </w:r>
      <w:r>
        <w:t xml:space="preserve"> dzīvokļa kopējās platības.</w:t>
      </w:r>
      <w:r w:rsidR="007C58D7" w:rsidRPr="007C58D7">
        <w:t xml:space="preserve"> </w:t>
      </w:r>
      <w:r w:rsidR="007C58D7">
        <w:t>Papildus dzīvojamās mājas apsaimniekošanas maksai tiek aprēķināts PVN atbilstoši spēkā esošajiem normatīvajiem aktiem.</w:t>
      </w:r>
    </w:p>
    <w:p w:rsidR="00250771" w:rsidRDefault="00250771" w:rsidP="00250771">
      <w:pPr>
        <w:numPr>
          <w:ilvl w:val="0"/>
          <w:numId w:val="1"/>
        </w:numPr>
        <w:ind w:left="567" w:hanging="425"/>
        <w:jc w:val="both"/>
      </w:pPr>
      <w:r>
        <w:t xml:space="preserve">Pamatojoties uz apsaimniekošanas maksas izmaiņām, jāmaina īres maksas apmērs pašvaldībai piederošajiem dzīvokļiem, paaugstinot to par apsaimniekošanas izdevumu daļas izmaiņām, nemainot </w:t>
      </w:r>
      <w:r w:rsidR="00994C0E">
        <w:t>pelņas</w:t>
      </w:r>
      <w:r>
        <w:t xml:space="preserve"> daļas apmēru.</w:t>
      </w:r>
    </w:p>
    <w:p w:rsidR="00250771" w:rsidRDefault="00250771" w:rsidP="00250771">
      <w:pPr>
        <w:numPr>
          <w:ilvl w:val="0"/>
          <w:numId w:val="1"/>
        </w:numPr>
        <w:ind w:left="567" w:hanging="425"/>
        <w:jc w:val="both"/>
      </w:pPr>
      <w:r>
        <w:t xml:space="preserve">Atbilstoši Likuma “Par dzīvojamo telpu īri” 13. panta otrajai daļai noteikts, ka  dzīvojamās telpas īres līgumā ir paredzēta iespēja līguma darbības laikā paaugstināt dzīvojamās telpas īres maksu, izīrētājam vismaz sešus mēnešus iepriekš </w:t>
      </w:r>
      <w:proofErr w:type="spellStart"/>
      <w:r>
        <w:t>rakstveidā</w:t>
      </w:r>
      <w:proofErr w:type="spellEnd"/>
      <w:r>
        <w:t xml:space="preserve"> brīdina īrnieku par tās paaugstināšanu, ja vien īres līgumā nav noteikts citādi. Brīdinājumā norādāms īres maksas paaugstināšanas iemesls un finansiālais pamatojums.</w:t>
      </w:r>
    </w:p>
    <w:p w:rsidR="000B3B7B" w:rsidRPr="002A57AD" w:rsidRDefault="00250771" w:rsidP="000B3B7B">
      <w:pPr>
        <w:tabs>
          <w:tab w:val="right" w:pos="9072"/>
        </w:tabs>
        <w:ind w:firstLine="567"/>
        <w:jc w:val="both"/>
      </w:pPr>
      <w:bookmarkStart w:id="2" w:name="_gjdgxs" w:colFirst="0" w:colLast="0"/>
      <w:bookmarkEnd w:id="2"/>
      <w:r>
        <w:lastRenderedPageBreak/>
        <w:t>Ņemot vērā iepriekš minēto un pamatojoties uz likuma “Par pašvaldībām” 21.pantu, “Dzīvojamo māju pārvaldīšanas likuma” 5. pantu, “Dzīvokļa īpašuma likuma” 16. panta otrās daļas 9. punktu,  likuma “Par dzīvojamo telpu īri” 5. pantu un 13. panta otro daļu, 2019. gada 20. jūnija Priekuļu novada pašvaldības saistošiem noteikumiem Nr.12</w:t>
      </w:r>
      <w:r>
        <w:rPr>
          <w:color w:val="FF0000"/>
        </w:rPr>
        <w:t xml:space="preserve"> </w:t>
      </w:r>
      <w:r>
        <w:t>”Par Priekuļu novada pašvaldības īpašumā esošo dzīvojamo telpu īres maksu”,</w:t>
      </w:r>
      <w:r>
        <w:rPr>
          <w:b/>
        </w:rPr>
        <w:t xml:space="preserve"> </w:t>
      </w:r>
      <w:r>
        <w:t>Priekuļu novada domes Finanšu komitejas 2020.gada 20.janvāra atzinumu par lēmuma projektu (protok</w:t>
      </w:r>
      <w:r w:rsidR="00994C0E">
        <w:t xml:space="preserve">ols </w:t>
      </w:r>
      <w:r>
        <w:t>Nr.</w:t>
      </w:r>
      <w:r w:rsidR="00994C0E">
        <w:t>2</w:t>
      </w:r>
      <w:r>
        <w:t xml:space="preserve">), </w:t>
      </w:r>
      <w:bookmarkStart w:id="3" w:name="_Hlk20477436"/>
      <w:r w:rsidR="000B3B7B" w:rsidRPr="002A57AD">
        <w:t>atklāti balsojot: PAR –</w:t>
      </w:r>
      <w:r w:rsidR="000B3B7B">
        <w:t>13</w:t>
      </w:r>
      <w:r w:rsidR="000B3B7B" w:rsidRPr="002A57AD">
        <w:t xml:space="preserve"> (</w:t>
      </w:r>
      <w:bookmarkStart w:id="4" w:name="_Hlk29476025"/>
      <w:r w:rsidR="000B3B7B">
        <w:rPr>
          <w:color w:val="000000"/>
        </w:rPr>
        <w:t xml:space="preserve">Elīna </w:t>
      </w:r>
      <w:proofErr w:type="spellStart"/>
      <w:r w:rsidR="000B3B7B">
        <w:rPr>
          <w:color w:val="000000"/>
        </w:rPr>
        <w:t>Stapulone</w:t>
      </w:r>
      <w:proofErr w:type="spellEnd"/>
      <w:r w:rsidR="000B3B7B">
        <w:rPr>
          <w:color w:val="000000"/>
        </w:rPr>
        <w:t>, Aivars Tīdemanis,</w:t>
      </w:r>
      <w:r w:rsidR="000B3B7B">
        <w:rPr>
          <w:bCs/>
        </w:rPr>
        <w:t xml:space="preserve"> Sarmīte Orehova</w:t>
      </w:r>
      <w:r w:rsidR="000B3B7B">
        <w:rPr>
          <w:color w:val="000000"/>
        </w:rPr>
        <w:t xml:space="preserve"> Elīna Krieviņa,</w:t>
      </w:r>
      <w:r w:rsidR="000B3B7B">
        <w:rPr>
          <w:bCs/>
        </w:rPr>
        <w:t xml:space="preserve"> Aivars Kalnietis, </w:t>
      </w:r>
      <w:r w:rsidR="000B3B7B">
        <w:rPr>
          <w:color w:val="000000"/>
        </w:rPr>
        <w:t xml:space="preserve">Juris </w:t>
      </w:r>
      <w:proofErr w:type="spellStart"/>
      <w:r w:rsidR="000B3B7B">
        <w:rPr>
          <w:color w:val="000000"/>
        </w:rPr>
        <w:t>Sukaruks</w:t>
      </w:r>
      <w:proofErr w:type="spellEnd"/>
      <w:r w:rsidR="000B3B7B">
        <w:rPr>
          <w:color w:val="000000"/>
        </w:rPr>
        <w:t xml:space="preserve">,  Arnis Melbārdis, </w:t>
      </w:r>
      <w:r w:rsidR="000B3B7B">
        <w:rPr>
          <w:bCs/>
        </w:rPr>
        <w:t xml:space="preserve">Jānis </w:t>
      </w:r>
      <w:proofErr w:type="spellStart"/>
      <w:r w:rsidR="000B3B7B">
        <w:rPr>
          <w:bCs/>
        </w:rPr>
        <w:t>Ročāns</w:t>
      </w:r>
      <w:proofErr w:type="spellEnd"/>
      <w:r w:rsidR="000B3B7B">
        <w:rPr>
          <w:bCs/>
        </w:rPr>
        <w:t>,</w:t>
      </w:r>
      <w:r w:rsidR="000B3B7B">
        <w:rPr>
          <w:color w:val="000000"/>
        </w:rPr>
        <w:t xml:space="preserve"> Jānis Mičulis,  </w:t>
      </w:r>
      <w:bookmarkEnd w:id="4"/>
      <w:r w:rsidR="000B3B7B">
        <w:rPr>
          <w:color w:val="000000"/>
        </w:rPr>
        <w:t>Mārīte Raudziņa</w:t>
      </w:r>
      <w:r w:rsidR="000B3B7B">
        <w:t xml:space="preserve">, </w:t>
      </w:r>
      <w:r w:rsidR="000B3B7B">
        <w:rPr>
          <w:bCs/>
        </w:rPr>
        <w:t xml:space="preserve">Dace Kalniņa, </w:t>
      </w:r>
      <w:r w:rsidR="000B3B7B">
        <w:rPr>
          <w:color w:val="000000"/>
        </w:rPr>
        <w:t xml:space="preserve">Māris Baltiņš, </w:t>
      </w:r>
      <w:r w:rsidR="000B3B7B">
        <w:rPr>
          <w:bCs/>
        </w:rPr>
        <w:t>Ināra Roce</w:t>
      </w:r>
      <w:r w:rsidR="000B3B7B" w:rsidRPr="002A57AD">
        <w:t xml:space="preserve">), PRET –nav, ATTURAS –nav,  Priekuļu novada dome </w:t>
      </w:r>
      <w:r w:rsidR="000B3B7B" w:rsidRPr="002A57AD">
        <w:rPr>
          <w:b/>
        </w:rPr>
        <w:t>nolemj</w:t>
      </w:r>
      <w:r w:rsidR="000B3B7B" w:rsidRPr="002A57AD">
        <w:t xml:space="preserve">: </w:t>
      </w:r>
    </w:p>
    <w:bookmarkEnd w:id="3"/>
    <w:p w:rsidR="000B3B7B" w:rsidRDefault="000B3B7B" w:rsidP="00250771">
      <w:pPr>
        <w:tabs>
          <w:tab w:val="right" w:pos="9072"/>
        </w:tabs>
        <w:ind w:firstLine="567"/>
        <w:jc w:val="both"/>
      </w:pPr>
    </w:p>
    <w:p w:rsidR="00250771" w:rsidRDefault="00250771" w:rsidP="00250771">
      <w:pPr>
        <w:numPr>
          <w:ilvl w:val="0"/>
          <w:numId w:val="2"/>
        </w:numPr>
        <w:pBdr>
          <w:top w:val="nil"/>
          <w:left w:val="nil"/>
          <w:bottom w:val="nil"/>
          <w:right w:val="nil"/>
          <w:between w:val="nil"/>
        </w:pBdr>
        <w:ind w:left="567" w:hanging="425"/>
        <w:jc w:val="both"/>
        <w:rPr>
          <w:color w:val="000000"/>
        </w:rPr>
      </w:pPr>
      <w:r>
        <w:rPr>
          <w:color w:val="000000"/>
        </w:rPr>
        <w:t xml:space="preserve">Apstiprināt Priekuļu novada pašvaldībai piederošajiem dzīvokļiem daudzdzīvokļu mājā </w:t>
      </w:r>
      <w:r>
        <w:t xml:space="preserve">Dārza </w:t>
      </w:r>
      <w:r w:rsidR="002D680D">
        <w:t xml:space="preserve">ielā </w:t>
      </w:r>
      <w:r>
        <w:t>4, Priekuļos, Priekuļu pagastā</w:t>
      </w:r>
      <w:r>
        <w:rPr>
          <w:color w:val="000000"/>
        </w:rPr>
        <w:t>, Priekuļu novadā</w:t>
      </w:r>
      <w:r>
        <w:t xml:space="preserve"> īres maksas</w:t>
      </w:r>
      <w:r>
        <w:rPr>
          <w:color w:val="000000"/>
        </w:rPr>
        <w:t xml:space="preserve"> apsaimniekošanas izdevumu daļ</w:t>
      </w:r>
      <w:r>
        <w:t>u</w:t>
      </w:r>
      <w:r>
        <w:rPr>
          <w:color w:val="000000"/>
        </w:rPr>
        <w:t xml:space="preserve"> 0</w:t>
      </w:r>
      <w:r>
        <w:t>,</w:t>
      </w:r>
      <w:r>
        <w:rPr>
          <w:color w:val="000000"/>
        </w:rPr>
        <w:t>48 EUR</w:t>
      </w:r>
      <w:r>
        <w:t xml:space="preserve"> </w:t>
      </w:r>
      <w:r>
        <w:rPr>
          <w:color w:val="000000"/>
        </w:rPr>
        <w:t>bez PVN  par 1m</w:t>
      </w:r>
      <w:r>
        <w:rPr>
          <w:color w:val="000000"/>
          <w:vertAlign w:val="superscript"/>
        </w:rPr>
        <w:t xml:space="preserve">2  </w:t>
      </w:r>
      <w:r>
        <w:rPr>
          <w:color w:val="000000"/>
        </w:rPr>
        <w:t>kopējās platības.</w:t>
      </w:r>
    </w:p>
    <w:p w:rsidR="00250771" w:rsidRDefault="00250771" w:rsidP="00250771">
      <w:pPr>
        <w:numPr>
          <w:ilvl w:val="0"/>
          <w:numId w:val="2"/>
        </w:numPr>
        <w:pBdr>
          <w:top w:val="nil"/>
          <w:left w:val="nil"/>
          <w:bottom w:val="nil"/>
          <w:right w:val="nil"/>
          <w:between w:val="nil"/>
        </w:pBdr>
        <w:ind w:left="567" w:hanging="425"/>
        <w:jc w:val="both"/>
        <w:rPr>
          <w:color w:val="000000"/>
        </w:rPr>
      </w:pPr>
      <w:r>
        <w:t xml:space="preserve">Uzdot Attīstības nodaļas vadītajai </w:t>
      </w:r>
      <w:proofErr w:type="spellStart"/>
      <w:r>
        <w:t>V.Lapselei</w:t>
      </w:r>
      <w:proofErr w:type="spellEnd"/>
      <w:r>
        <w:t xml:space="preserve"> nodrošināt šī lēmuma 1.punktā minēto daudzdzīvokļu māju īrnieku brīdināšanu par īres maksas izmaiņām līdz 2020.gada 31.janvārim.</w:t>
      </w:r>
    </w:p>
    <w:p w:rsidR="00250771" w:rsidRDefault="00250771" w:rsidP="00250771">
      <w:pPr>
        <w:numPr>
          <w:ilvl w:val="0"/>
          <w:numId w:val="2"/>
        </w:numPr>
        <w:pBdr>
          <w:top w:val="nil"/>
          <w:left w:val="nil"/>
          <w:bottom w:val="nil"/>
          <w:right w:val="nil"/>
          <w:between w:val="nil"/>
        </w:pBdr>
        <w:ind w:left="567" w:hanging="425"/>
        <w:jc w:val="both"/>
        <w:rPr>
          <w:color w:val="000000"/>
        </w:rPr>
      </w:pPr>
      <w:r>
        <w:t>Īres maksas starpību starp īres līgumos noteikto apmēru un lēmuma 1.punktā noteikto apmēru brīdinājuma termiņa laikā segt no Priekuļu novada pašvaldības budžeta līdzekļiem.</w:t>
      </w:r>
    </w:p>
    <w:p w:rsidR="00250771" w:rsidRDefault="00250771" w:rsidP="00250771">
      <w:pPr>
        <w:numPr>
          <w:ilvl w:val="0"/>
          <w:numId w:val="2"/>
        </w:numPr>
        <w:pBdr>
          <w:top w:val="nil"/>
          <w:left w:val="nil"/>
          <w:bottom w:val="nil"/>
          <w:right w:val="nil"/>
          <w:between w:val="nil"/>
        </w:pBdr>
        <w:ind w:left="567" w:hanging="425"/>
        <w:jc w:val="both"/>
        <w:rPr>
          <w:color w:val="000000"/>
        </w:rPr>
      </w:pPr>
      <w:r>
        <w:t>Informēt Finanšu un grāmatvedības nodaļu un SIA “</w:t>
      </w:r>
      <w:proofErr w:type="spellStart"/>
      <w:r>
        <w:t>CDzP</w:t>
      </w:r>
      <w:proofErr w:type="spellEnd"/>
      <w:r>
        <w:t xml:space="preserve">” par īres maksas izmaiņām Dārza </w:t>
      </w:r>
      <w:r w:rsidR="002D680D">
        <w:t xml:space="preserve">ielā </w:t>
      </w:r>
      <w:r>
        <w:t>4, Priekuļos, Priekuļu pagastā, Priekuļu novadā.</w:t>
      </w:r>
    </w:p>
    <w:p w:rsidR="00250771" w:rsidRDefault="00250771" w:rsidP="00250771">
      <w:pPr>
        <w:numPr>
          <w:ilvl w:val="0"/>
          <w:numId w:val="2"/>
        </w:numPr>
        <w:pBdr>
          <w:top w:val="nil"/>
          <w:left w:val="nil"/>
          <w:bottom w:val="nil"/>
          <w:right w:val="nil"/>
          <w:between w:val="nil"/>
        </w:pBdr>
        <w:ind w:left="567" w:hanging="425"/>
        <w:jc w:val="both"/>
        <w:rPr>
          <w:color w:val="000000"/>
        </w:rPr>
      </w:pPr>
      <w:r>
        <w:t xml:space="preserve">Atbildīgo par lēmuma izpildi noteikt Priekuļu novada pašvaldības izpilddirektoru </w:t>
      </w:r>
      <w:proofErr w:type="spellStart"/>
      <w:r>
        <w:t>F.Puņeiko</w:t>
      </w:r>
      <w:proofErr w:type="spellEnd"/>
      <w:r>
        <w:t>.</w:t>
      </w:r>
    </w:p>
    <w:p w:rsidR="00250771" w:rsidRDefault="00250771" w:rsidP="00250771">
      <w:pPr>
        <w:ind w:left="709" w:hanging="567"/>
        <w:jc w:val="both"/>
      </w:pPr>
    </w:p>
    <w:p w:rsidR="00250771" w:rsidRDefault="00250771" w:rsidP="00250771">
      <w:pPr>
        <w:jc w:val="both"/>
      </w:pPr>
      <w:r>
        <w:t xml:space="preserve">Pielikumā:  Dzīvojamās mājas pārvaldīšanas pilnvarojuma  līgums uz 30 </w:t>
      </w:r>
      <w:proofErr w:type="spellStart"/>
      <w:r>
        <w:t>lp</w:t>
      </w:r>
      <w:proofErr w:type="spellEnd"/>
      <w:r>
        <w:t>;</w:t>
      </w:r>
    </w:p>
    <w:p w:rsidR="00250771" w:rsidRDefault="00250771" w:rsidP="00250771">
      <w:pPr>
        <w:jc w:val="both"/>
      </w:pPr>
    </w:p>
    <w:p w:rsidR="00250771" w:rsidRDefault="00250771" w:rsidP="00250771">
      <w:pPr>
        <w:jc w:val="both"/>
        <w:rPr>
          <w:sz w:val="20"/>
          <w:szCs w:val="20"/>
        </w:rPr>
      </w:pPr>
    </w:p>
    <w:p w:rsidR="000B3B7B" w:rsidRDefault="000B3B7B" w:rsidP="000B3B7B">
      <w:bookmarkStart w:id="5" w:name="_Hlk9499114"/>
      <w:bookmarkStart w:id="6" w:name="_Hlk7159690"/>
      <w:r>
        <w:t>Domes priekšsēdētāja</w:t>
      </w:r>
      <w:r>
        <w:tab/>
      </w:r>
      <w:r>
        <w:tab/>
      </w:r>
      <w:r>
        <w:tab/>
      </w:r>
      <w:r>
        <w:tab/>
      </w:r>
      <w:r w:rsidR="009830CE">
        <w:t>(paraksts)</w:t>
      </w:r>
      <w:bookmarkStart w:id="7" w:name="_GoBack"/>
      <w:bookmarkEnd w:id="7"/>
      <w:r>
        <w:tab/>
      </w:r>
      <w:r>
        <w:tab/>
      </w:r>
      <w:r>
        <w:tab/>
      </w:r>
      <w:r>
        <w:tab/>
        <w:t xml:space="preserve">Elīna </w:t>
      </w:r>
      <w:proofErr w:type="spellStart"/>
      <w:r>
        <w:t>Stapulone</w:t>
      </w:r>
      <w:bookmarkEnd w:id="5"/>
      <w:proofErr w:type="spellEnd"/>
    </w:p>
    <w:bookmarkEnd w:id="6"/>
    <w:p w:rsidR="00250771" w:rsidRDefault="00250771" w:rsidP="00250771">
      <w:pPr>
        <w:jc w:val="both"/>
        <w:rPr>
          <w:sz w:val="20"/>
          <w:szCs w:val="20"/>
        </w:rPr>
      </w:pPr>
    </w:p>
    <w:p w:rsidR="00250771" w:rsidRDefault="00250771" w:rsidP="00250771"/>
    <w:p w:rsidR="000C2D01" w:rsidRDefault="000C2D01"/>
    <w:sectPr w:rsidR="000C2D01" w:rsidSect="00994C0E">
      <w:pgSz w:w="11906" w:h="16838"/>
      <w:pgMar w:top="709"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C35FE"/>
    <w:multiLevelType w:val="multilevel"/>
    <w:tmpl w:val="37E01614"/>
    <w:lvl w:ilvl="0">
      <w:start w:val="1"/>
      <w:numFmt w:val="decimal"/>
      <w:lvlText w:val="%1."/>
      <w:lvlJc w:val="left"/>
      <w:pPr>
        <w:ind w:left="1647" w:hanging="360"/>
      </w:p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 w15:restartNumberingAfterBreak="0">
    <w:nsid w:val="395660DB"/>
    <w:multiLevelType w:val="multilevel"/>
    <w:tmpl w:val="D8561C16"/>
    <w:lvl w:ilvl="0">
      <w:start w:val="1"/>
      <w:numFmt w:val="decimal"/>
      <w:lvlText w:val="%1."/>
      <w:lvlJc w:val="left"/>
      <w:pPr>
        <w:ind w:left="2007" w:hanging="360"/>
      </w:pPr>
    </w:lvl>
    <w:lvl w:ilvl="1">
      <w:start w:val="1"/>
      <w:numFmt w:val="decimal"/>
      <w:lvlText w:val="%1.%2."/>
      <w:lvlJc w:val="left"/>
      <w:pPr>
        <w:ind w:left="2052" w:hanging="405"/>
      </w:pPr>
    </w:lvl>
    <w:lvl w:ilvl="2">
      <w:start w:val="1"/>
      <w:numFmt w:val="decimal"/>
      <w:lvlText w:val="%1.%2.%3."/>
      <w:lvlJc w:val="left"/>
      <w:pPr>
        <w:ind w:left="2367" w:hanging="720"/>
      </w:pPr>
    </w:lvl>
    <w:lvl w:ilvl="3">
      <w:start w:val="1"/>
      <w:numFmt w:val="decimal"/>
      <w:lvlText w:val="%1.%2.%3.%4."/>
      <w:lvlJc w:val="left"/>
      <w:pPr>
        <w:ind w:left="2367" w:hanging="720"/>
      </w:pPr>
    </w:lvl>
    <w:lvl w:ilvl="4">
      <w:start w:val="1"/>
      <w:numFmt w:val="decimal"/>
      <w:lvlText w:val="%1.%2.%3.%4.%5."/>
      <w:lvlJc w:val="left"/>
      <w:pPr>
        <w:ind w:left="2727" w:hanging="1080"/>
      </w:pPr>
    </w:lvl>
    <w:lvl w:ilvl="5">
      <w:start w:val="1"/>
      <w:numFmt w:val="decimal"/>
      <w:lvlText w:val="%1.%2.%3.%4.%5.%6."/>
      <w:lvlJc w:val="left"/>
      <w:pPr>
        <w:ind w:left="2727" w:hanging="1080"/>
      </w:pPr>
    </w:lvl>
    <w:lvl w:ilvl="6">
      <w:start w:val="1"/>
      <w:numFmt w:val="decimal"/>
      <w:lvlText w:val="%1.%2.%3.%4.%5.%6.%7."/>
      <w:lvlJc w:val="left"/>
      <w:pPr>
        <w:ind w:left="3087" w:hanging="1440"/>
      </w:pPr>
    </w:lvl>
    <w:lvl w:ilvl="7">
      <w:start w:val="1"/>
      <w:numFmt w:val="decimal"/>
      <w:lvlText w:val="%1.%2.%3.%4.%5.%6.%7.%8."/>
      <w:lvlJc w:val="left"/>
      <w:pPr>
        <w:ind w:left="3087" w:hanging="1440"/>
      </w:pPr>
    </w:lvl>
    <w:lvl w:ilvl="8">
      <w:start w:val="1"/>
      <w:numFmt w:val="decimal"/>
      <w:lvlText w:val="%1.%2.%3.%4.%5.%6.%7.%8.%9."/>
      <w:lvlJc w:val="left"/>
      <w:pPr>
        <w:ind w:left="3447" w:hanging="18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771"/>
    <w:rsid w:val="000B3B7B"/>
    <w:rsid w:val="000C2D01"/>
    <w:rsid w:val="00250771"/>
    <w:rsid w:val="002D680D"/>
    <w:rsid w:val="007C58D7"/>
    <w:rsid w:val="009830CE"/>
    <w:rsid w:val="00994C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B786A"/>
  <w15:docId w15:val="{0F2E7D55-900B-4FFC-96F6-70AAA27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rsid w:val="00250771"/>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7C58D7"/>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7C58D7"/>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3281</Words>
  <Characters>1871</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2020-01-24T11:42:00Z</cp:lastPrinted>
  <dcterms:created xsi:type="dcterms:W3CDTF">2020-01-24T11:42:00Z</dcterms:created>
  <dcterms:modified xsi:type="dcterms:W3CDTF">2020-01-30T10:30:00Z</dcterms:modified>
</cp:coreProperties>
</file>