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BB72A" w14:textId="77777777" w:rsidR="00650219" w:rsidRDefault="00F80152">
      <w:pPr>
        <w:widowControl w:val="0"/>
        <w:pBdr>
          <w:top w:val="nil"/>
          <w:left w:val="nil"/>
          <w:bottom w:val="nil"/>
          <w:right w:val="nil"/>
          <w:between w:val="nil"/>
        </w:pBdr>
        <w:spacing w:after="120" w:line="240" w:lineRule="auto"/>
        <w:ind w:left="0" w:hanging="2"/>
        <w:jc w:val="center"/>
        <w:rPr>
          <w:rFonts w:ascii="Liberation Serif" w:eastAsia="Liberation Serif" w:hAnsi="Liberation Serif" w:cs="Liberation Serif"/>
          <w:color w:val="000000"/>
          <w:sz w:val="24"/>
          <w:szCs w:val="24"/>
        </w:rPr>
      </w:pPr>
      <w:bookmarkStart w:id="0" w:name="_heading=h.gjdgxs" w:colFirst="0" w:colLast="0"/>
      <w:bookmarkEnd w:id="0"/>
      <w:r>
        <w:rPr>
          <w:rFonts w:ascii="Times New Roman" w:eastAsia="Times New Roman" w:hAnsi="Times New Roman" w:cs="Times New Roman"/>
          <w:noProof/>
          <w:color w:val="000000"/>
          <w:sz w:val="24"/>
          <w:szCs w:val="24"/>
          <w:lang w:eastAsia="lv-LV"/>
        </w:rPr>
        <w:drawing>
          <wp:inline distT="0" distB="0" distL="114300" distR="114300" wp14:anchorId="621B8481" wp14:editId="54B73AFA">
            <wp:extent cx="581025" cy="685165"/>
            <wp:effectExtent l="0" t="0" r="0" b="0"/>
            <wp:docPr id="1027" name="image1.jpg" descr="Priekulu-nov_MB"/>
            <wp:cNvGraphicFramePr/>
            <a:graphic xmlns:a="http://schemas.openxmlformats.org/drawingml/2006/main">
              <a:graphicData uri="http://schemas.openxmlformats.org/drawingml/2006/picture">
                <pic:pic xmlns:pic="http://schemas.openxmlformats.org/drawingml/2006/picture">
                  <pic:nvPicPr>
                    <pic:cNvPr id="0" name="image1.jpg" descr="Priekulu-nov_MB"/>
                    <pic:cNvPicPr preferRelativeResize="0"/>
                  </pic:nvPicPr>
                  <pic:blipFill>
                    <a:blip r:embed="rId8"/>
                    <a:srcRect/>
                    <a:stretch>
                      <a:fillRect/>
                    </a:stretch>
                  </pic:blipFill>
                  <pic:spPr>
                    <a:xfrm>
                      <a:off x="0" y="0"/>
                      <a:ext cx="581025" cy="685165"/>
                    </a:xfrm>
                    <a:prstGeom prst="rect">
                      <a:avLst/>
                    </a:prstGeom>
                    <a:ln/>
                  </pic:spPr>
                </pic:pic>
              </a:graphicData>
            </a:graphic>
          </wp:inline>
        </w:drawing>
      </w:r>
    </w:p>
    <w:p w14:paraId="6B5E8858" w14:textId="77777777" w:rsidR="00650219" w:rsidRDefault="00F8015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LATVIJAS  REPUBLIKA</w:t>
      </w:r>
    </w:p>
    <w:p w14:paraId="24A179C1" w14:textId="77777777" w:rsidR="00650219" w:rsidRDefault="00F80152">
      <w:pPr>
        <w:widowControl w:val="0"/>
        <w:pBdr>
          <w:top w:val="nil"/>
          <w:left w:val="nil"/>
          <w:bottom w:val="single" w:sz="12" w:space="1" w:color="000000"/>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PRIEKUĻU NOVADA PAŠVALDĪBA</w:t>
      </w:r>
    </w:p>
    <w:p w14:paraId="61C8963C" w14:textId="77777777" w:rsidR="00650219" w:rsidRDefault="00F8015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Reģistrācijas Nr. 90000057511, Cēsu prospekts 5, Priekuļi, Priekuļu pagasts, Priekuļu novads, LV-4126</w:t>
      </w:r>
    </w:p>
    <w:p w14:paraId="673873AE" w14:textId="77777777" w:rsidR="00650219" w:rsidRDefault="00F80152">
      <w:pPr>
        <w:widowControl w:val="0"/>
        <w:pBdr>
          <w:top w:val="nil"/>
          <w:left w:val="nil"/>
          <w:bottom w:val="nil"/>
          <w:right w:val="nil"/>
          <w:between w:val="nil"/>
        </w:pBdr>
        <w:spacing w:after="0" w:line="240" w:lineRule="auto"/>
        <w:ind w:left="0" w:hanging="2"/>
        <w:jc w:val="center"/>
        <w:rPr>
          <w:rFonts w:ascii="Liberation Serif" w:eastAsia="Liberation Serif" w:hAnsi="Liberation Serif" w:cs="Liberation Serif"/>
          <w:color w:val="000000"/>
          <w:sz w:val="24"/>
          <w:szCs w:val="24"/>
        </w:rPr>
      </w:pPr>
      <w:r>
        <w:rPr>
          <w:rFonts w:ascii="Times New Roman" w:eastAsia="Times New Roman" w:hAnsi="Times New Roman" w:cs="Times New Roman"/>
          <w:color w:val="000000"/>
          <w:sz w:val="18"/>
          <w:szCs w:val="18"/>
        </w:rPr>
        <w:t xml:space="preserve"> www.priekuli.lv, tālr. 64107871, e-pasts: dome@priekulunovads.lv</w:t>
      </w:r>
    </w:p>
    <w:p w14:paraId="7BBACC06" w14:textId="77777777" w:rsidR="00650219" w:rsidRDefault="00650219">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4831FF03" w14:textId="77777777" w:rsidR="00650219" w:rsidRPr="009D2181" w:rsidRDefault="00F801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9D2181">
        <w:rPr>
          <w:rFonts w:ascii="Times New Roman" w:eastAsia="Times New Roman" w:hAnsi="Times New Roman" w:cs="Times New Roman"/>
          <w:b/>
          <w:color w:val="000000"/>
          <w:sz w:val="24"/>
          <w:szCs w:val="24"/>
        </w:rPr>
        <w:t>Lēmums</w:t>
      </w:r>
    </w:p>
    <w:p w14:paraId="4110E13E" w14:textId="77777777" w:rsidR="00650219" w:rsidRPr="009D2181" w:rsidRDefault="00F8015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Priekuļu novada Priekuļu pagastā</w:t>
      </w:r>
    </w:p>
    <w:p w14:paraId="3F9DE87B" w14:textId="75C383C8" w:rsidR="00650219" w:rsidRPr="009D2181" w:rsidRDefault="00F801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2020.gada 24. septembrī</w:t>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t xml:space="preserve">                           Nr.</w:t>
      </w:r>
      <w:r w:rsidR="00A92508">
        <w:rPr>
          <w:rFonts w:ascii="Times New Roman" w:eastAsia="Times New Roman" w:hAnsi="Times New Roman" w:cs="Times New Roman"/>
          <w:color w:val="000000"/>
          <w:sz w:val="24"/>
          <w:szCs w:val="24"/>
        </w:rPr>
        <w:t>419</w:t>
      </w:r>
    </w:p>
    <w:p w14:paraId="27EC922C" w14:textId="28BB076E" w:rsidR="00650219" w:rsidRDefault="00F8015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r>
      <w:r w:rsidRPr="009D2181">
        <w:rPr>
          <w:rFonts w:ascii="Times New Roman" w:eastAsia="Times New Roman" w:hAnsi="Times New Roman" w:cs="Times New Roman"/>
          <w:color w:val="000000"/>
          <w:sz w:val="24"/>
          <w:szCs w:val="24"/>
        </w:rPr>
        <w:tab/>
        <w:t xml:space="preserve">   </w:t>
      </w:r>
      <w:r w:rsidR="00A92508">
        <w:rPr>
          <w:rFonts w:ascii="Times New Roman" w:eastAsia="Times New Roman" w:hAnsi="Times New Roman" w:cs="Times New Roman"/>
          <w:color w:val="000000"/>
          <w:sz w:val="24"/>
          <w:szCs w:val="24"/>
        </w:rPr>
        <w:t xml:space="preserve">            </w:t>
      </w:r>
      <w:r w:rsidRPr="009D2181">
        <w:rPr>
          <w:rFonts w:ascii="Times New Roman" w:eastAsia="Times New Roman" w:hAnsi="Times New Roman" w:cs="Times New Roman"/>
          <w:color w:val="000000"/>
          <w:sz w:val="24"/>
          <w:szCs w:val="24"/>
        </w:rPr>
        <w:t xml:space="preserve"> (protokols Nr.</w:t>
      </w:r>
      <w:r w:rsidR="00A92508">
        <w:rPr>
          <w:rFonts w:ascii="Times New Roman" w:eastAsia="Times New Roman" w:hAnsi="Times New Roman" w:cs="Times New Roman"/>
          <w:color w:val="000000"/>
          <w:sz w:val="24"/>
          <w:szCs w:val="24"/>
        </w:rPr>
        <w:t>15</w:t>
      </w:r>
      <w:r w:rsidRPr="009D2181">
        <w:rPr>
          <w:rFonts w:ascii="Times New Roman" w:eastAsia="Times New Roman" w:hAnsi="Times New Roman" w:cs="Times New Roman"/>
          <w:color w:val="000000"/>
          <w:sz w:val="24"/>
          <w:szCs w:val="24"/>
        </w:rPr>
        <w:t>,</w:t>
      </w:r>
      <w:r w:rsidR="00A92508">
        <w:rPr>
          <w:rFonts w:ascii="Times New Roman" w:eastAsia="Times New Roman" w:hAnsi="Times New Roman" w:cs="Times New Roman"/>
          <w:color w:val="000000"/>
          <w:sz w:val="24"/>
          <w:szCs w:val="24"/>
        </w:rPr>
        <w:t>33</w:t>
      </w:r>
      <w:r w:rsidRPr="009D2181">
        <w:rPr>
          <w:rFonts w:ascii="Times New Roman" w:eastAsia="Times New Roman" w:hAnsi="Times New Roman" w:cs="Times New Roman"/>
          <w:color w:val="000000"/>
          <w:sz w:val="24"/>
          <w:szCs w:val="24"/>
        </w:rPr>
        <w:t>.p)</w:t>
      </w:r>
    </w:p>
    <w:p w14:paraId="33EAFCFB" w14:textId="77777777" w:rsidR="008F39F8" w:rsidRPr="009D2181" w:rsidRDefault="008F39F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9B07382" w14:textId="77777777" w:rsidR="00650219" w:rsidRDefault="00F80152">
      <w:pPr>
        <w:pBdr>
          <w:top w:val="nil"/>
          <w:left w:val="nil"/>
          <w:bottom w:val="nil"/>
          <w:right w:val="nil"/>
          <w:between w:val="nil"/>
        </w:pBdr>
        <w:spacing w:line="240" w:lineRule="auto"/>
        <w:ind w:left="0" w:hanging="2"/>
        <w:jc w:val="center"/>
        <w:rPr>
          <w:rFonts w:ascii="Times New Roman" w:eastAsia="Times New Roman" w:hAnsi="Times New Roman" w:cs="Times New Roman"/>
          <w:b/>
          <w:color w:val="000000"/>
          <w:sz w:val="24"/>
          <w:szCs w:val="24"/>
          <w:u w:val="single"/>
        </w:rPr>
      </w:pPr>
      <w:r w:rsidRPr="009D2181">
        <w:rPr>
          <w:rFonts w:ascii="Times New Roman" w:eastAsia="Times New Roman" w:hAnsi="Times New Roman" w:cs="Times New Roman"/>
          <w:b/>
          <w:color w:val="000000"/>
          <w:sz w:val="24"/>
          <w:szCs w:val="24"/>
          <w:u w:val="single"/>
        </w:rPr>
        <w:t>Par līdzfinansējumu Cēsu pilsētas Sporta skolai</w:t>
      </w:r>
    </w:p>
    <w:p w14:paraId="414C0DAE" w14:textId="77777777" w:rsidR="00650219" w:rsidRPr="009D2181" w:rsidRDefault="00F80152" w:rsidP="008F39F8">
      <w:pPr>
        <w:pBdr>
          <w:top w:val="nil"/>
          <w:left w:val="nil"/>
          <w:bottom w:val="nil"/>
          <w:right w:val="nil"/>
          <w:between w:val="nil"/>
        </w:pBdr>
        <w:spacing w:after="0" w:line="240" w:lineRule="auto"/>
        <w:ind w:left="-2" w:firstLineChars="237" w:firstLine="569"/>
        <w:jc w:val="both"/>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 xml:space="preserve">Priekuļu novada dome izskata </w:t>
      </w:r>
      <w:bookmarkStart w:id="1" w:name="_Hlk50979470"/>
      <w:r w:rsidRPr="009D2181">
        <w:rPr>
          <w:rFonts w:ascii="Times New Roman" w:eastAsia="Times New Roman" w:hAnsi="Times New Roman" w:cs="Times New Roman"/>
          <w:color w:val="000000"/>
          <w:sz w:val="24"/>
          <w:szCs w:val="24"/>
        </w:rPr>
        <w:t xml:space="preserve">Cēsu novada pašvaldības Cēsu pilsētas sporta skolas </w:t>
      </w:r>
      <w:bookmarkEnd w:id="1"/>
      <w:r w:rsidRPr="009D2181">
        <w:rPr>
          <w:rFonts w:ascii="Times New Roman" w:eastAsia="Times New Roman" w:hAnsi="Times New Roman" w:cs="Times New Roman"/>
          <w:color w:val="000000"/>
          <w:sz w:val="24"/>
          <w:szCs w:val="24"/>
        </w:rPr>
        <w:t>iesniegumu (reģistrēts pašvaldībā 09.07.2020. Nr. 3.1-5.2/2020-3539) par  līdzfinansējumu Cēsu pilsētas Sporta skolai Priekuļu novada profesionālās ievirzes sporta izglītības futbola programmās nodarbināto pedagogu daļējai darba samaksai un kvalitātes piemaksām no 2020. gada 1. septembra līdz 31. decembrim.</w:t>
      </w:r>
    </w:p>
    <w:p w14:paraId="1DB5A2AE" w14:textId="595F1966" w:rsidR="00650219" w:rsidRPr="009D2181" w:rsidRDefault="00F80152" w:rsidP="008F39F8">
      <w:pPr>
        <w:pBdr>
          <w:top w:val="nil"/>
          <w:left w:val="nil"/>
          <w:bottom w:val="nil"/>
          <w:right w:val="nil"/>
          <w:between w:val="nil"/>
        </w:pBdr>
        <w:spacing w:after="0" w:line="240" w:lineRule="auto"/>
        <w:ind w:left="-2" w:firstLineChars="237" w:firstLine="569"/>
        <w:jc w:val="both"/>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 xml:space="preserve">Izvērtējot domes rīcībā esošo informāciju, konstatēts, </w:t>
      </w:r>
      <w:r w:rsidR="008F39F8">
        <w:rPr>
          <w:rFonts w:ascii="Times New Roman" w:eastAsia="Times New Roman" w:hAnsi="Times New Roman" w:cs="Times New Roman"/>
          <w:color w:val="000000"/>
          <w:sz w:val="24"/>
          <w:szCs w:val="24"/>
        </w:rPr>
        <w:t xml:space="preserve">ka </w:t>
      </w:r>
      <w:r w:rsidRPr="009D2181">
        <w:rPr>
          <w:rFonts w:ascii="Times New Roman" w:eastAsia="Times New Roman" w:hAnsi="Times New Roman" w:cs="Times New Roman"/>
          <w:color w:val="000000"/>
          <w:sz w:val="24"/>
          <w:szCs w:val="24"/>
        </w:rPr>
        <w:t>lai varētu nodrošināt profesionālās ievirzes sporta izglītības grupu darbu atbilstoši Ministru kabineta noteikumu Nr. 508 “Kārtība, kādā valsts finansē profesionālās ievirzes sporta izglītības programmas” un šajos noteikumos paredzētās stundas treniņos, sacensībās nodarbināto pedagogu darba samaksai, piemaksām un darba devēja valsts sociālās apdrošināšanas obligāto iemaksu veikšanai, Cēsu pilsētas sporta skolai nepieciešams papildus finansējums no pašvaldībām, kuru teritorijā dzīvojošie izglītojamie, skolā iegūst profesionālas ievirzes sporta izglītību.</w:t>
      </w:r>
    </w:p>
    <w:p w14:paraId="5C2EB836" w14:textId="77777777" w:rsidR="00650219" w:rsidRPr="009D2181" w:rsidRDefault="00F80152" w:rsidP="008F39F8">
      <w:pPr>
        <w:pBdr>
          <w:top w:val="nil"/>
          <w:left w:val="nil"/>
          <w:bottom w:val="nil"/>
          <w:right w:val="nil"/>
          <w:between w:val="nil"/>
        </w:pBdr>
        <w:spacing w:after="0" w:line="240" w:lineRule="auto"/>
        <w:ind w:left="-2" w:firstLineChars="237" w:firstLine="569"/>
        <w:jc w:val="both"/>
        <w:rPr>
          <w:rFonts w:ascii="Times New Roman" w:eastAsia="Times New Roman" w:hAnsi="Times New Roman" w:cs="Times New Roman"/>
          <w:color w:val="000000"/>
          <w:sz w:val="24"/>
          <w:szCs w:val="24"/>
        </w:rPr>
      </w:pPr>
      <w:bookmarkStart w:id="2" w:name="_heading=h.30j0zll" w:colFirst="0" w:colLast="0"/>
      <w:bookmarkEnd w:id="2"/>
      <w:r w:rsidRPr="009D2181">
        <w:rPr>
          <w:rFonts w:ascii="Times New Roman" w:eastAsia="Times New Roman" w:hAnsi="Times New Roman" w:cs="Times New Roman"/>
          <w:color w:val="000000"/>
          <w:sz w:val="24"/>
          <w:szCs w:val="24"/>
        </w:rPr>
        <w:t>Futbola izglītības programma daļēji tiek realizēta Priekuļu novada administratīvajā teritorijā, Priekuļu vidusskolas sporta zālē un stadionā.</w:t>
      </w:r>
    </w:p>
    <w:p w14:paraId="075DE901" w14:textId="55D805B3" w:rsidR="00650219" w:rsidRPr="009D2181" w:rsidRDefault="00F80152" w:rsidP="008F39F8">
      <w:pPr>
        <w:pBdr>
          <w:top w:val="nil"/>
          <w:left w:val="nil"/>
          <w:bottom w:val="nil"/>
          <w:right w:val="nil"/>
          <w:between w:val="nil"/>
        </w:pBdr>
        <w:spacing w:after="0" w:line="240" w:lineRule="auto"/>
        <w:ind w:left="-2" w:firstLineChars="237" w:firstLine="569"/>
        <w:jc w:val="both"/>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Likuma “Par Pašvaldībām” 15. pan</w:t>
      </w:r>
      <w:r w:rsidR="008F39F8">
        <w:rPr>
          <w:rFonts w:ascii="Times New Roman" w:eastAsia="Times New Roman" w:hAnsi="Times New Roman" w:cs="Times New Roman"/>
          <w:color w:val="000000"/>
          <w:sz w:val="24"/>
          <w:szCs w:val="24"/>
        </w:rPr>
        <w:t>ta pirmās daļas 4. punkts nosaka</w:t>
      </w:r>
      <w:r w:rsidRPr="009D2181">
        <w:rPr>
          <w:rFonts w:ascii="Times New Roman" w:eastAsia="Times New Roman" w:hAnsi="Times New Roman" w:cs="Times New Roman"/>
          <w:color w:val="000000"/>
          <w:sz w:val="24"/>
          <w:szCs w:val="24"/>
        </w:rPr>
        <w:t>, ka pašvaldība gādā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38C088BB" w14:textId="77777777" w:rsidR="00650219" w:rsidRPr="009D2181" w:rsidRDefault="00F80152" w:rsidP="008F39F8">
      <w:pPr>
        <w:pBdr>
          <w:top w:val="nil"/>
          <w:left w:val="nil"/>
          <w:bottom w:val="nil"/>
          <w:right w:val="nil"/>
          <w:between w:val="nil"/>
        </w:pBdr>
        <w:spacing w:after="0" w:line="240" w:lineRule="auto"/>
        <w:ind w:left="-2" w:firstLineChars="237" w:firstLine="569"/>
        <w:jc w:val="both"/>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Pamatojoties uz likuma “Par pašvaldībām” 95. panta otro daļu pašvaldību sadarbības līgumi slēdzami pašvaldības budžeta ietvaros, ja ir pieņemts attiecīgs domes lēmums.</w:t>
      </w:r>
    </w:p>
    <w:p w14:paraId="4DBABA42" w14:textId="11EF32F2" w:rsidR="00A92508" w:rsidRPr="00A92508" w:rsidRDefault="00F80152" w:rsidP="00A92508">
      <w:pPr>
        <w:pBdr>
          <w:top w:val="nil"/>
          <w:left w:val="nil"/>
          <w:bottom w:val="nil"/>
          <w:right w:val="nil"/>
          <w:between w:val="nil"/>
        </w:pBdr>
        <w:spacing w:after="0" w:line="240" w:lineRule="auto"/>
        <w:ind w:left="-2" w:firstLineChars="237" w:firstLine="569"/>
        <w:jc w:val="both"/>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t>Ņemot vērā iepriekš minēto un pamatojoties likuma “Par pašvaldībām” 15.panta pirmās daļas 4.punktu, 95. panta otro daļu,  2017. gada 29. augusta Ministru kabineta noteikum</w:t>
      </w:r>
      <w:r w:rsidRPr="009D2181">
        <w:rPr>
          <w:rFonts w:ascii="Times New Roman" w:eastAsia="Times New Roman" w:hAnsi="Times New Roman" w:cs="Times New Roman"/>
          <w:sz w:val="24"/>
          <w:szCs w:val="24"/>
        </w:rPr>
        <w:t>iem</w:t>
      </w:r>
      <w:r w:rsidRPr="009D2181">
        <w:rPr>
          <w:rFonts w:ascii="Times New Roman" w:eastAsia="Times New Roman" w:hAnsi="Times New Roman" w:cs="Times New Roman"/>
          <w:color w:val="000000"/>
          <w:sz w:val="24"/>
          <w:szCs w:val="24"/>
        </w:rPr>
        <w:t xml:space="preserve"> Nr. 508 “Kārtība, kādā valsts finansē profesionālās ievirzes sporta izglītības programmas”, Priekuļu novada domes Finanšu komitejas 2020. gada 21.septembra atzinumu par</w:t>
      </w:r>
      <w:r w:rsidR="008F39F8">
        <w:rPr>
          <w:rFonts w:ascii="Times New Roman" w:eastAsia="Times New Roman" w:hAnsi="Times New Roman" w:cs="Times New Roman"/>
          <w:color w:val="000000"/>
          <w:sz w:val="24"/>
          <w:szCs w:val="24"/>
        </w:rPr>
        <w:t xml:space="preserve"> lēmuma projektu (protokols Nr.</w:t>
      </w:r>
      <w:r w:rsidR="00A92508">
        <w:rPr>
          <w:rFonts w:ascii="Times New Roman" w:eastAsia="Times New Roman" w:hAnsi="Times New Roman" w:cs="Times New Roman"/>
          <w:color w:val="000000"/>
          <w:sz w:val="24"/>
          <w:szCs w:val="24"/>
        </w:rPr>
        <w:t>10</w:t>
      </w:r>
      <w:r w:rsidRPr="009D2181">
        <w:rPr>
          <w:rFonts w:ascii="Times New Roman" w:eastAsia="Times New Roman" w:hAnsi="Times New Roman" w:cs="Times New Roman"/>
          <w:color w:val="000000"/>
          <w:sz w:val="24"/>
          <w:szCs w:val="24"/>
        </w:rPr>
        <w:t>),</w:t>
      </w:r>
      <w:bookmarkStart w:id="3" w:name="_Hlk7170157"/>
      <w:r w:rsidR="00A92508">
        <w:rPr>
          <w:rFonts w:ascii="Times New Roman" w:eastAsia="Times New Roman" w:hAnsi="Times New Roman" w:cs="Times New Roman"/>
          <w:color w:val="000000"/>
          <w:sz w:val="24"/>
          <w:szCs w:val="24"/>
        </w:rPr>
        <w:t xml:space="preserve"> </w:t>
      </w:r>
      <w:r w:rsidR="00A92508" w:rsidRPr="0071022F">
        <w:rPr>
          <w:rFonts w:ascii="Times New Roman" w:hAnsi="Times New Roman" w:cs="Times New Roman"/>
          <w:sz w:val="24"/>
          <w:szCs w:val="24"/>
        </w:rPr>
        <w:t xml:space="preserve">atklāti balsojot: </w:t>
      </w:r>
      <w:r w:rsidR="00A92508" w:rsidRPr="00CE0805">
        <w:rPr>
          <w:rFonts w:ascii="Times New Roman" w:hAnsi="Times New Roman"/>
          <w:sz w:val="24"/>
          <w:szCs w:val="24"/>
        </w:rPr>
        <w:t>PAR –1</w:t>
      </w:r>
      <w:r w:rsidR="00A92508">
        <w:rPr>
          <w:rFonts w:ascii="Times New Roman" w:hAnsi="Times New Roman"/>
          <w:sz w:val="24"/>
          <w:szCs w:val="24"/>
        </w:rPr>
        <w:t>4</w:t>
      </w:r>
      <w:r w:rsidR="00A92508" w:rsidRPr="00CE0805">
        <w:rPr>
          <w:rFonts w:ascii="Times New Roman" w:hAnsi="Times New Roman"/>
          <w:sz w:val="24"/>
          <w:szCs w:val="24"/>
        </w:rPr>
        <w:t xml:space="preserve"> (</w:t>
      </w:r>
      <w:r w:rsidR="00A92508" w:rsidRPr="009E6C4B">
        <w:rPr>
          <w:rFonts w:ascii="Times New Roman" w:hAnsi="Times New Roman"/>
          <w:color w:val="000000"/>
          <w:sz w:val="24"/>
          <w:szCs w:val="24"/>
        </w:rPr>
        <w:t>Elīna Stapulone, Aivars Tīdemanis,</w:t>
      </w:r>
      <w:r w:rsidR="00A92508" w:rsidRPr="003B2053">
        <w:rPr>
          <w:rFonts w:ascii="Times New Roman" w:eastAsia="Times New Roman" w:hAnsi="Times New Roman"/>
          <w:bCs/>
          <w:sz w:val="24"/>
          <w:szCs w:val="24"/>
          <w:lang w:eastAsia="lv-LV"/>
        </w:rPr>
        <w:t xml:space="preserve"> </w:t>
      </w:r>
      <w:r w:rsidR="00A92508" w:rsidRPr="009E6C4B">
        <w:rPr>
          <w:rFonts w:ascii="Times New Roman" w:hAnsi="Times New Roman"/>
          <w:bCs/>
          <w:sz w:val="24"/>
          <w:szCs w:val="24"/>
        </w:rPr>
        <w:t>Aivars Kalnietis,</w:t>
      </w:r>
      <w:r w:rsidR="00A92508" w:rsidRPr="00A075B1">
        <w:rPr>
          <w:rFonts w:ascii="Times New Roman" w:eastAsia="Times New Roman" w:hAnsi="Times New Roman"/>
          <w:bCs/>
          <w:sz w:val="24"/>
          <w:szCs w:val="24"/>
          <w:lang w:eastAsia="lv-LV"/>
        </w:rPr>
        <w:t xml:space="preserve"> </w:t>
      </w:r>
      <w:r w:rsidR="00A92508">
        <w:rPr>
          <w:rFonts w:ascii="Times New Roman" w:eastAsia="Times New Roman" w:hAnsi="Times New Roman"/>
          <w:bCs/>
          <w:sz w:val="24"/>
          <w:szCs w:val="24"/>
          <w:lang w:eastAsia="lv-LV"/>
        </w:rPr>
        <w:t>Dace Kalniņa,</w:t>
      </w:r>
      <w:r w:rsidR="00A92508" w:rsidRPr="009E6C4B">
        <w:rPr>
          <w:rFonts w:ascii="Times New Roman" w:hAnsi="Times New Roman"/>
          <w:bCs/>
          <w:sz w:val="24"/>
          <w:szCs w:val="24"/>
        </w:rPr>
        <w:t xml:space="preserve"> </w:t>
      </w:r>
      <w:r w:rsidR="00A92508" w:rsidRPr="009E6C4B">
        <w:rPr>
          <w:rFonts w:ascii="Times New Roman" w:hAnsi="Times New Roman"/>
          <w:color w:val="000000"/>
          <w:sz w:val="24"/>
          <w:szCs w:val="24"/>
        </w:rPr>
        <w:t xml:space="preserve">Juris </w:t>
      </w:r>
      <w:proofErr w:type="spellStart"/>
      <w:r w:rsidR="00A92508" w:rsidRPr="009E6C4B">
        <w:rPr>
          <w:rFonts w:ascii="Times New Roman" w:hAnsi="Times New Roman"/>
          <w:color w:val="000000"/>
          <w:sz w:val="24"/>
          <w:szCs w:val="24"/>
        </w:rPr>
        <w:t>Sukaruks</w:t>
      </w:r>
      <w:proofErr w:type="spellEnd"/>
      <w:r w:rsidR="00A92508" w:rsidRPr="009E6C4B">
        <w:rPr>
          <w:rFonts w:ascii="Times New Roman" w:hAnsi="Times New Roman"/>
          <w:color w:val="000000"/>
          <w:sz w:val="24"/>
          <w:szCs w:val="24"/>
        </w:rPr>
        <w:t xml:space="preserve">, </w:t>
      </w:r>
      <w:r w:rsidR="00A92508" w:rsidRPr="009E6C4B">
        <w:rPr>
          <w:rFonts w:ascii="Times New Roman" w:hAnsi="Times New Roman"/>
          <w:bCs/>
          <w:sz w:val="24"/>
          <w:szCs w:val="24"/>
        </w:rPr>
        <w:t xml:space="preserve">Jānis </w:t>
      </w:r>
      <w:proofErr w:type="spellStart"/>
      <w:r w:rsidR="00A92508" w:rsidRPr="009E6C4B">
        <w:rPr>
          <w:rFonts w:ascii="Times New Roman" w:hAnsi="Times New Roman"/>
          <w:bCs/>
          <w:sz w:val="24"/>
          <w:szCs w:val="24"/>
        </w:rPr>
        <w:t>Ročāns</w:t>
      </w:r>
      <w:proofErr w:type="spellEnd"/>
      <w:r w:rsidR="00A92508" w:rsidRPr="009E6C4B">
        <w:rPr>
          <w:rFonts w:ascii="Times New Roman" w:hAnsi="Times New Roman"/>
          <w:bCs/>
          <w:sz w:val="24"/>
          <w:szCs w:val="24"/>
        </w:rPr>
        <w:t>,</w:t>
      </w:r>
      <w:r w:rsidR="00A92508" w:rsidRPr="009E6C4B">
        <w:rPr>
          <w:rFonts w:ascii="Times New Roman" w:hAnsi="Times New Roman"/>
          <w:color w:val="000000"/>
          <w:sz w:val="24"/>
          <w:szCs w:val="24"/>
        </w:rPr>
        <w:t xml:space="preserve"> Jānis Mičulis,  </w:t>
      </w:r>
      <w:r w:rsidR="00A92508">
        <w:rPr>
          <w:rFonts w:ascii="Times New Roman" w:hAnsi="Times New Roman"/>
          <w:color w:val="000000"/>
          <w:sz w:val="24"/>
          <w:szCs w:val="24"/>
        </w:rPr>
        <w:t xml:space="preserve">Baiba Karlsberga, </w:t>
      </w:r>
      <w:r w:rsidR="00A92508" w:rsidRPr="009E6C4B">
        <w:rPr>
          <w:rFonts w:ascii="Times New Roman" w:hAnsi="Times New Roman"/>
          <w:color w:val="000000"/>
          <w:sz w:val="24"/>
          <w:szCs w:val="24"/>
        </w:rPr>
        <w:t>Mārīte Raudziņa</w:t>
      </w:r>
      <w:r w:rsidR="00A92508" w:rsidRPr="009E6C4B">
        <w:rPr>
          <w:rFonts w:ascii="Times New Roman" w:hAnsi="Times New Roman"/>
          <w:sz w:val="24"/>
          <w:szCs w:val="24"/>
        </w:rPr>
        <w:t xml:space="preserve">, </w:t>
      </w:r>
      <w:r w:rsidR="00A92508">
        <w:rPr>
          <w:rFonts w:ascii="Times New Roman" w:hAnsi="Times New Roman"/>
          <w:bCs/>
          <w:sz w:val="24"/>
          <w:szCs w:val="24"/>
        </w:rPr>
        <w:t xml:space="preserve">Normunds Kažoks, </w:t>
      </w:r>
      <w:r w:rsidR="00A92508">
        <w:rPr>
          <w:rFonts w:ascii="Times New Roman" w:eastAsia="Times New Roman" w:hAnsi="Times New Roman"/>
          <w:bCs/>
          <w:sz w:val="24"/>
          <w:szCs w:val="24"/>
          <w:lang w:eastAsia="lv-LV"/>
        </w:rPr>
        <w:t>Māris Baltiņš, Elīna Krieviņa, Ināra Roce, Sarmīte Orehova</w:t>
      </w:r>
      <w:r w:rsidR="00A92508" w:rsidRPr="00CE0805">
        <w:rPr>
          <w:rFonts w:ascii="Times New Roman" w:hAnsi="Times New Roman"/>
          <w:sz w:val="24"/>
          <w:szCs w:val="24"/>
        </w:rPr>
        <w:t>)</w:t>
      </w:r>
      <w:r w:rsidR="00A92508" w:rsidRPr="0071022F">
        <w:rPr>
          <w:rFonts w:ascii="Times New Roman" w:hAnsi="Times New Roman" w:cs="Times New Roman"/>
          <w:sz w:val="24"/>
          <w:szCs w:val="24"/>
        </w:rPr>
        <w:t xml:space="preserve">, PRET –nav, ATTURAS –nav, Priekuļu novada dome </w:t>
      </w:r>
      <w:r w:rsidR="00A92508" w:rsidRPr="0071022F">
        <w:rPr>
          <w:rFonts w:ascii="Times New Roman" w:hAnsi="Times New Roman" w:cs="Times New Roman"/>
          <w:b/>
          <w:sz w:val="24"/>
          <w:szCs w:val="24"/>
        </w:rPr>
        <w:t>nolemj</w:t>
      </w:r>
      <w:r w:rsidR="00A92508" w:rsidRPr="0071022F">
        <w:rPr>
          <w:rFonts w:ascii="Times New Roman" w:hAnsi="Times New Roman" w:cs="Times New Roman"/>
          <w:sz w:val="24"/>
          <w:szCs w:val="24"/>
        </w:rPr>
        <w:t>:</w:t>
      </w:r>
    </w:p>
    <w:bookmarkEnd w:id="3"/>
    <w:p w14:paraId="717B5D84" w14:textId="77777777" w:rsidR="00A92508" w:rsidRDefault="00F80152" w:rsidP="00A92508">
      <w:pPr>
        <w:pStyle w:val="Sarakstarindkopa"/>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A92508">
        <w:rPr>
          <w:rFonts w:ascii="Times New Roman" w:eastAsia="Times New Roman" w:hAnsi="Times New Roman" w:cs="Times New Roman"/>
          <w:color w:val="000000"/>
          <w:sz w:val="24"/>
          <w:szCs w:val="24"/>
          <w:u w:val="single"/>
        </w:rPr>
        <w:t>Piešķirt</w:t>
      </w:r>
      <w:bookmarkStart w:id="4" w:name="_Hlk50979383"/>
      <w:r w:rsidRPr="00A92508">
        <w:rPr>
          <w:rFonts w:ascii="Times New Roman" w:eastAsia="Times New Roman" w:hAnsi="Times New Roman" w:cs="Times New Roman"/>
          <w:color w:val="000000"/>
          <w:sz w:val="24"/>
          <w:szCs w:val="24"/>
        </w:rPr>
        <w:t xml:space="preserve"> Cēsu pilsētas Sporta skolai līdzfinansējumu EUR 18</w:t>
      </w:r>
      <w:r w:rsidRPr="00A92508">
        <w:rPr>
          <w:rFonts w:ascii="Times New Roman" w:eastAsia="Times New Roman" w:hAnsi="Times New Roman" w:cs="Times New Roman"/>
          <w:sz w:val="24"/>
          <w:szCs w:val="24"/>
        </w:rPr>
        <w:t>5.00</w:t>
      </w:r>
      <w:r w:rsidRPr="00A92508">
        <w:rPr>
          <w:rFonts w:ascii="Times New Roman" w:eastAsia="Times New Roman" w:hAnsi="Times New Roman" w:cs="Times New Roman"/>
          <w:color w:val="000000"/>
          <w:sz w:val="24"/>
          <w:szCs w:val="24"/>
        </w:rPr>
        <w:t xml:space="preserve"> (viens simts astoņdesmit </w:t>
      </w:r>
      <w:r w:rsidRPr="00A92508">
        <w:rPr>
          <w:rFonts w:ascii="Times New Roman" w:eastAsia="Times New Roman" w:hAnsi="Times New Roman" w:cs="Times New Roman"/>
          <w:sz w:val="24"/>
          <w:szCs w:val="24"/>
        </w:rPr>
        <w:t>pieci</w:t>
      </w:r>
      <w:r w:rsidRPr="00A92508">
        <w:rPr>
          <w:rFonts w:ascii="Times New Roman" w:eastAsia="Times New Roman" w:hAnsi="Times New Roman" w:cs="Times New Roman"/>
          <w:color w:val="000000"/>
          <w:sz w:val="24"/>
          <w:szCs w:val="24"/>
        </w:rPr>
        <w:t xml:space="preserve"> </w:t>
      </w:r>
      <w:r w:rsidRPr="00A92508">
        <w:rPr>
          <w:rFonts w:ascii="Times New Roman" w:eastAsia="Times New Roman" w:hAnsi="Times New Roman" w:cs="Times New Roman"/>
          <w:i/>
          <w:color w:val="000000"/>
          <w:sz w:val="24"/>
          <w:szCs w:val="24"/>
        </w:rPr>
        <w:t xml:space="preserve">euro, </w:t>
      </w:r>
      <w:r w:rsidRPr="00A92508">
        <w:rPr>
          <w:rFonts w:ascii="Times New Roman" w:eastAsia="Times New Roman" w:hAnsi="Times New Roman" w:cs="Times New Roman"/>
          <w:color w:val="000000"/>
          <w:sz w:val="24"/>
          <w:szCs w:val="24"/>
        </w:rPr>
        <w:t>00</w:t>
      </w:r>
      <w:r w:rsidRPr="00A92508">
        <w:rPr>
          <w:rFonts w:ascii="Times New Roman" w:eastAsia="Times New Roman" w:hAnsi="Times New Roman" w:cs="Times New Roman"/>
          <w:i/>
          <w:color w:val="000000"/>
          <w:sz w:val="24"/>
          <w:szCs w:val="24"/>
        </w:rPr>
        <w:t xml:space="preserve"> centi</w:t>
      </w:r>
      <w:r w:rsidRPr="00A92508">
        <w:rPr>
          <w:rFonts w:ascii="Times New Roman" w:eastAsia="Times New Roman" w:hAnsi="Times New Roman" w:cs="Times New Roman"/>
          <w:color w:val="000000"/>
          <w:sz w:val="24"/>
          <w:szCs w:val="24"/>
        </w:rPr>
        <w:t>) mēnesī no 2020. gada 1. septembra līdz 31. decembrim</w:t>
      </w:r>
      <w:r w:rsidRPr="00A92508">
        <w:rPr>
          <w:rFonts w:ascii="Times New Roman" w:eastAsia="Times New Roman" w:hAnsi="Times New Roman" w:cs="Times New Roman"/>
          <w:color w:val="222222"/>
          <w:sz w:val="24"/>
          <w:szCs w:val="24"/>
          <w:highlight w:val="white"/>
        </w:rPr>
        <w:t>,</w:t>
      </w:r>
      <w:r w:rsidRPr="00A92508">
        <w:rPr>
          <w:rFonts w:ascii="Times New Roman" w:eastAsia="Times New Roman" w:hAnsi="Times New Roman" w:cs="Times New Roman"/>
          <w:color w:val="4F81BD"/>
          <w:sz w:val="24"/>
          <w:szCs w:val="24"/>
        </w:rPr>
        <w:t xml:space="preserve"> </w:t>
      </w:r>
      <w:r w:rsidRPr="00A92508">
        <w:rPr>
          <w:rFonts w:ascii="Times New Roman" w:eastAsia="Times New Roman" w:hAnsi="Times New Roman" w:cs="Times New Roman"/>
          <w:color w:val="000000"/>
          <w:sz w:val="24"/>
          <w:szCs w:val="24"/>
        </w:rPr>
        <w:t>futbola programmā nodarbināto pedagogu daļējai darba samaksai un kvalitātes piemaksām.</w:t>
      </w:r>
      <w:bookmarkEnd w:id="4"/>
    </w:p>
    <w:p w14:paraId="41D369EF" w14:textId="2D6AB3AA" w:rsidR="00650219" w:rsidRPr="00A92508" w:rsidRDefault="00FD5F94" w:rsidP="00A92508">
      <w:pPr>
        <w:pStyle w:val="Sarakstarindkopa"/>
        <w:numPr>
          <w:ilvl w:val="0"/>
          <w:numId w:val="1"/>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A92508">
        <w:rPr>
          <w:rFonts w:ascii="Times New Roman" w:eastAsia="Times New Roman" w:hAnsi="Times New Roman" w:cs="Times New Roman"/>
          <w:sz w:val="24"/>
          <w:szCs w:val="24"/>
        </w:rPr>
        <w:t xml:space="preserve">2020.gada </w:t>
      </w:r>
      <w:r w:rsidR="008F39F8" w:rsidRPr="00A92508">
        <w:rPr>
          <w:rFonts w:ascii="Times New Roman" w:eastAsia="Times New Roman" w:hAnsi="Times New Roman" w:cs="Times New Roman"/>
          <w:sz w:val="24"/>
          <w:szCs w:val="24"/>
        </w:rPr>
        <w:t xml:space="preserve">līdzfinansējumu </w:t>
      </w:r>
      <w:r w:rsidRPr="00A92508">
        <w:rPr>
          <w:rFonts w:ascii="Times New Roman" w:eastAsia="Times New Roman" w:hAnsi="Times New Roman" w:cs="Times New Roman"/>
          <w:sz w:val="24"/>
          <w:szCs w:val="24"/>
        </w:rPr>
        <w:t xml:space="preserve">EUR 248,00 (divi simti četrdesmit astoņi euro, 00 centi) </w:t>
      </w:r>
      <w:r w:rsidR="008F39F8" w:rsidRPr="00A92508">
        <w:rPr>
          <w:rFonts w:ascii="Times New Roman" w:eastAsia="Times New Roman" w:hAnsi="Times New Roman" w:cs="Times New Roman"/>
          <w:sz w:val="24"/>
          <w:szCs w:val="24"/>
        </w:rPr>
        <w:t xml:space="preserve">apmērā </w:t>
      </w:r>
      <w:r w:rsidRPr="00A92508">
        <w:rPr>
          <w:rFonts w:ascii="Times New Roman" w:eastAsia="Times New Roman" w:hAnsi="Times New Roman" w:cs="Times New Roman"/>
          <w:sz w:val="24"/>
          <w:szCs w:val="24"/>
        </w:rPr>
        <w:t>paredzēt no plānotajiem līdzekļiem - budžetā "Sporta pasākumi" un</w:t>
      </w:r>
      <w:r w:rsidR="00F80152" w:rsidRPr="00A92508">
        <w:rPr>
          <w:rFonts w:ascii="Times New Roman" w:eastAsia="Times New Roman" w:hAnsi="Times New Roman" w:cs="Times New Roman"/>
          <w:sz w:val="24"/>
          <w:szCs w:val="24"/>
        </w:rPr>
        <w:t xml:space="preserve"> līdzfinansējuma daļu EUR 492,00 (četri simti deviņdesmit divi </w:t>
      </w:r>
      <w:r w:rsidR="00F80152" w:rsidRPr="00A92508">
        <w:rPr>
          <w:rFonts w:ascii="Times New Roman" w:eastAsia="Times New Roman" w:hAnsi="Times New Roman" w:cs="Times New Roman"/>
          <w:i/>
          <w:sz w:val="24"/>
          <w:szCs w:val="24"/>
        </w:rPr>
        <w:t>euro,</w:t>
      </w:r>
      <w:r w:rsidR="00F80152" w:rsidRPr="00A92508">
        <w:rPr>
          <w:rFonts w:ascii="Times New Roman" w:eastAsia="Times New Roman" w:hAnsi="Times New Roman" w:cs="Times New Roman"/>
          <w:sz w:val="24"/>
          <w:szCs w:val="24"/>
        </w:rPr>
        <w:t>00</w:t>
      </w:r>
      <w:r w:rsidR="00F80152" w:rsidRPr="00A92508">
        <w:rPr>
          <w:rFonts w:ascii="Times New Roman" w:eastAsia="Times New Roman" w:hAnsi="Times New Roman" w:cs="Times New Roman"/>
          <w:i/>
          <w:sz w:val="24"/>
          <w:szCs w:val="24"/>
        </w:rPr>
        <w:t xml:space="preserve"> centi</w:t>
      </w:r>
      <w:r w:rsidR="00F80152" w:rsidRPr="00A92508">
        <w:rPr>
          <w:rFonts w:ascii="Times New Roman" w:eastAsia="Times New Roman" w:hAnsi="Times New Roman" w:cs="Times New Roman"/>
          <w:sz w:val="24"/>
          <w:szCs w:val="24"/>
        </w:rPr>
        <w:t>) apmērā paredzēt no “</w:t>
      </w:r>
      <w:r w:rsidR="00F80152" w:rsidRPr="00A92508">
        <w:rPr>
          <w:rFonts w:ascii="Times New Roman" w:eastAsia="Times New Roman" w:hAnsi="Times New Roman" w:cs="Times New Roman"/>
          <w:i/>
          <w:sz w:val="24"/>
          <w:szCs w:val="24"/>
        </w:rPr>
        <w:t>Līdzekļi neparedzētiem izdevumiem”.</w:t>
      </w:r>
    </w:p>
    <w:p w14:paraId="6693C5B2" w14:textId="77777777" w:rsidR="00650219" w:rsidRPr="009D2181" w:rsidRDefault="00F80152" w:rsidP="008F39F8">
      <w:pPr>
        <w:numPr>
          <w:ilvl w:val="0"/>
          <w:numId w:val="1"/>
        </w:numPr>
        <w:pBdr>
          <w:top w:val="nil"/>
          <w:left w:val="nil"/>
          <w:bottom w:val="nil"/>
          <w:right w:val="nil"/>
          <w:between w:val="nil"/>
        </w:pBdr>
        <w:spacing w:after="0" w:line="240" w:lineRule="auto"/>
        <w:ind w:left="284" w:hangingChars="119" w:hanging="286"/>
        <w:jc w:val="both"/>
        <w:rPr>
          <w:rFonts w:ascii="Times New Roman" w:eastAsia="Times New Roman" w:hAnsi="Times New Roman" w:cs="Times New Roman"/>
          <w:color w:val="000000"/>
          <w:sz w:val="24"/>
          <w:szCs w:val="24"/>
        </w:rPr>
      </w:pPr>
      <w:r w:rsidRPr="009D2181">
        <w:rPr>
          <w:rFonts w:ascii="Times New Roman" w:eastAsia="Times New Roman" w:hAnsi="Times New Roman" w:cs="Times New Roman"/>
          <w:color w:val="000000"/>
          <w:sz w:val="24"/>
          <w:szCs w:val="24"/>
        </w:rPr>
        <w:lastRenderedPageBreak/>
        <w:t>Slēgt sadarbības līgumu ar Cēsu novada pašvaldību un</w:t>
      </w:r>
      <w:r w:rsidRPr="009D2181">
        <w:rPr>
          <w:color w:val="000000"/>
          <w:sz w:val="24"/>
          <w:szCs w:val="24"/>
        </w:rPr>
        <w:t xml:space="preserve"> </w:t>
      </w:r>
      <w:r w:rsidRPr="009D2181">
        <w:rPr>
          <w:rFonts w:ascii="Times New Roman" w:eastAsia="Times New Roman" w:hAnsi="Times New Roman" w:cs="Times New Roman"/>
          <w:color w:val="000000"/>
          <w:sz w:val="24"/>
          <w:szCs w:val="24"/>
        </w:rPr>
        <w:t>Cēsu pilsētas Sporta skolu.</w:t>
      </w:r>
    </w:p>
    <w:p w14:paraId="777417E4" w14:textId="70CCEA2A" w:rsidR="00650219" w:rsidRDefault="00F80152" w:rsidP="008F39F8">
      <w:pPr>
        <w:numPr>
          <w:ilvl w:val="0"/>
          <w:numId w:val="1"/>
        </w:numPr>
        <w:pBdr>
          <w:top w:val="nil"/>
          <w:left w:val="nil"/>
          <w:bottom w:val="nil"/>
          <w:right w:val="nil"/>
          <w:between w:val="nil"/>
        </w:pBdr>
        <w:spacing w:after="0" w:line="240" w:lineRule="auto"/>
        <w:ind w:left="284" w:hangingChars="119" w:hanging="286"/>
        <w:jc w:val="both"/>
        <w:rPr>
          <w:rFonts w:ascii="Times New Roman" w:eastAsia="Times New Roman" w:hAnsi="Times New Roman" w:cs="Times New Roman"/>
          <w:sz w:val="24"/>
          <w:szCs w:val="24"/>
        </w:rPr>
      </w:pPr>
      <w:r w:rsidRPr="009D2181">
        <w:rPr>
          <w:rFonts w:ascii="Times New Roman" w:eastAsia="Times New Roman" w:hAnsi="Times New Roman" w:cs="Times New Roman"/>
          <w:sz w:val="24"/>
          <w:szCs w:val="24"/>
        </w:rPr>
        <w:t>Atbildīgais par lēmuma izpildi finanšu jautājumos - Finanšu un grāmatvedības nodaļa.</w:t>
      </w:r>
    </w:p>
    <w:p w14:paraId="004030B1" w14:textId="1ED2DC01" w:rsidR="00334B08" w:rsidRPr="009D2181" w:rsidRDefault="00334B08" w:rsidP="008F39F8">
      <w:pPr>
        <w:numPr>
          <w:ilvl w:val="0"/>
          <w:numId w:val="1"/>
        </w:numPr>
        <w:pBdr>
          <w:top w:val="nil"/>
          <w:left w:val="nil"/>
          <w:bottom w:val="nil"/>
          <w:right w:val="nil"/>
          <w:between w:val="nil"/>
        </w:pBdr>
        <w:spacing w:after="0" w:line="240" w:lineRule="auto"/>
        <w:ind w:left="284" w:hangingChars="119" w:hanging="286"/>
        <w:jc w:val="both"/>
        <w:rPr>
          <w:rFonts w:ascii="Times New Roman" w:eastAsia="Times New Roman" w:hAnsi="Times New Roman" w:cs="Times New Roman"/>
          <w:sz w:val="24"/>
          <w:szCs w:val="24"/>
        </w:rPr>
      </w:pPr>
      <w:r w:rsidRPr="00334B08">
        <w:rPr>
          <w:rFonts w:ascii="Times New Roman" w:eastAsia="Times New Roman" w:hAnsi="Times New Roman" w:cs="Times New Roman"/>
          <w:sz w:val="24"/>
          <w:szCs w:val="24"/>
        </w:rPr>
        <w:t xml:space="preserve">Kontroli par lēmuma izpildi veikt izpilddirektoram </w:t>
      </w:r>
      <w:proofErr w:type="spellStart"/>
      <w:r w:rsidRPr="00334B08">
        <w:rPr>
          <w:rFonts w:ascii="Times New Roman" w:eastAsia="Times New Roman" w:hAnsi="Times New Roman" w:cs="Times New Roman"/>
          <w:sz w:val="24"/>
          <w:szCs w:val="24"/>
        </w:rPr>
        <w:t>F.Puņeiko</w:t>
      </w:r>
      <w:proofErr w:type="spellEnd"/>
    </w:p>
    <w:p w14:paraId="3BC56EF4" w14:textId="77777777" w:rsidR="00650219" w:rsidRPr="009D2181" w:rsidRDefault="006502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C7127F8" w14:textId="77777777" w:rsidR="00551055" w:rsidRPr="0071022F" w:rsidRDefault="00551055" w:rsidP="00551055">
      <w:pPr>
        <w:ind w:left="0" w:hanging="2"/>
        <w:rPr>
          <w:rFonts w:ascii="Times New Roman" w:eastAsia="Times New Roman" w:hAnsi="Times New Roman" w:cs="Times New Roman"/>
          <w:sz w:val="24"/>
          <w:szCs w:val="24"/>
        </w:rPr>
      </w:pPr>
      <w:bookmarkStart w:id="5" w:name="_heading=h.1fob9te" w:colFirst="0" w:colLast="0"/>
      <w:bookmarkStart w:id="6" w:name="_Hlk22994951"/>
      <w:bookmarkEnd w:id="5"/>
      <w:r w:rsidRPr="0071022F">
        <w:rPr>
          <w:rFonts w:ascii="Times New Roman" w:eastAsia="Times New Roman" w:hAnsi="Times New Roman" w:cs="Times New Roman"/>
          <w:sz w:val="24"/>
          <w:szCs w:val="24"/>
        </w:rPr>
        <w:t>Domes priekšsēdētāja</w:t>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t>(paraksts)</w:t>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r>
      <w:r w:rsidRPr="0071022F">
        <w:rPr>
          <w:rFonts w:ascii="Times New Roman" w:eastAsia="Times New Roman" w:hAnsi="Times New Roman" w:cs="Times New Roman"/>
          <w:sz w:val="24"/>
          <w:szCs w:val="24"/>
        </w:rPr>
        <w:tab/>
        <w:t>Elīna Stapulone</w:t>
      </w:r>
    </w:p>
    <w:bookmarkEnd w:id="6"/>
    <w:p w14:paraId="744D25C7" w14:textId="77777777" w:rsidR="00650219" w:rsidRPr="009D2181" w:rsidRDefault="00650219" w:rsidP="005C3B1E">
      <w:pPr>
        <w:ind w:leftChars="0" w:left="0" w:firstLineChars="0" w:firstLine="0"/>
        <w:rPr>
          <w:rFonts w:ascii="Times New Roman" w:eastAsia="Times New Roman" w:hAnsi="Times New Roman" w:cs="Times New Roman"/>
          <w:sz w:val="24"/>
          <w:szCs w:val="24"/>
        </w:rPr>
      </w:pPr>
    </w:p>
    <w:p w14:paraId="0A3010B4" w14:textId="77777777" w:rsidR="00650219" w:rsidRPr="009D2181" w:rsidRDefault="006502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70FD8CE6" w14:textId="77777777" w:rsidR="00650219" w:rsidRDefault="0065021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4A1346A5" w14:textId="77777777" w:rsidR="00650219" w:rsidRDefault="0065021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608A01C7" w14:textId="77777777" w:rsidR="00650219" w:rsidRDefault="00F8015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9732754" w14:textId="77777777" w:rsidR="00650219" w:rsidRDefault="006502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41B89AE8" w14:textId="77777777" w:rsidR="00650219" w:rsidRDefault="006502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sectPr w:rsidR="00650219">
      <w:headerReference w:type="even" r:id="rId9"/>
      <w:headerReference w:type="default" r:id="rId10"/>
      <w:footerReference w:type="even" r:id="rId11"/>
      <w:footerReference w:type="default" r:id="rId12"/>
      <w:headerReference w:type="first" r:id="rId13"/>
      <w:footerReference w:type="first" r:id="rId14"/>
      <w:pgSz w:w="11906" w:h="16838"/>
      <w:pgMar w:top="426" w:right="851" w:bottom="28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D6481" w14:textId="77777777" w:rsidR="005A44B1" w:rsidRDefault="005A44B1">
      <w:pPr>
        <w:spacing w:after="0" w:line="240" w:lineRule="auto"/>
        <w:ind w:left="0" w:hanging="2"/>
      </w:pPr>
      <w:r>
        <w:separator/>
      </w:r>
    </w:p>
  </w:endnote>
  <w:endnote w:type="continuationSeparator" w:id="0">
    <w:p w14:paraId="3F17E818" w14:textId="77777777" w:rsidR="005A44B1" w:rsidRDefault="005A44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3661" w14:textId="77777777" w:rsidR="00650219" w:rsidRDefault="00650219">
    <w:pPr>
      <w:pBdr>
        <w:top w:val="nil"/>
        <w:left w:val="nil"/>
        <w:bottom w:val="nil"/>
        <w:right w:val="nil"/>
        <w:between w:val="nil"/>
      </w:pBdr>
      <w:tabs>
        <w:tab w:val="center" w:pos="4513"/>
        <w:tab w:val="right" w:pos="902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1236C" w14:textId="77777777" w:rsidR="00650219" w:rsidRDefault="00650219">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BE35E" w14:textId="77777777" w:rsidR="00650219" w:rsidRDefault="00650219">
    <w:pPr>
      <w:pBdr>
        <w:top w:val="nil"/>
        <w:left w:val="nil"/>
        <w:bottom w:val="nil"/>
        <w:right w:val="nil"/>
        <w:between w:val="nil"/>
      </w:pBdr>
      <w:tabs>
        <w:tab w:val="center" w:pos="4513"/>
        <w:tab w:val="right" w:pos="9026"/>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C80CA" w14:textId="77777777" w:rsidR="005A44B1" w:rsidRDefault="005A44B1">
      <w:pPr>
        <w:spacing w:after="0" w:line="240" w:lineRule="auto"/>
        <w:ind w:left="0" w:hanging="2"/>
      </w:pPr>
      <w:r>
        <w:separator/>
      </w:r>
    </w:p>
  </w:footnote>
  <w:footnote w:type="continuationSeparator" w:id="0">
    <w:p w14:paraId="45F2C524" w14:textId="77777777" w:rsidR="005A44B1" w:rsidRDefault="005A44B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E50D2" w14:textId="77777777" w:rsidR="00650219" w:rsidRDefault="00650219">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6E45" w14:textId="77777777" w:rsidR="00650219" w:rsidRDefault="00650219">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CAF6" w14:textId="77777777" w:rsidR="00650219" w:rsidRDefault="00650219">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03524"/>
    <w:multiLevelType w:val="multilevel"/>
    <w:tmpl w:val="8B70F0E4"/>
    <w:lvl w:ilvl="0">
      <w:start w:val="1"/>
      <w:numFmt w:val="decimal"/>
      <w:lvlText w:val="%1."/>
      <w:lvlJc w:val="left"/>
      <w:pPr>
        <w:ind w:left="720" w:hanging="360"/>
      </w:pPr>
      <w:rPr>
        <w:rFonts w:ascii="Times New Roman" w:eastAsia="Arial"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219"/>
    <w:rsid w:val="00334B08"/>
    <w:rsid w:val="00453F66"/>
    <w:rsid w:val="004C187F"/>
    <w:rsid w:val="00551055"/>
    <w:rsid w:val="005A44B1"/>
    <w:rsid w:val="005C3B1E"/>
    <w:rsid w:val="00650219"/>
    <w:rsid w:val="008F39F8"/>
    <w:rsid w:val="009D2181"/>
    <w:rsid w:val="00A92508"/>
    <w:rsid w:val="00AB6D36"/>
    <w:rsid w:val="00CB0282"/>
    <w:rsid w:val="00DE44E3"/>
    <w:rsid w:val="00F80152"/>
    <w:rsid w:val="00FD5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A510"/>
  <w15:docId w15:val="{43A58C1F-C53F-4217-AB4F-764284EF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v-LV" w:eastAsia="en-GB"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saite">
    <w:name w:val="Hyperlink"/>
    <w:qFormat/>
    <w:rPr>
      <w:color w:val="0000FF"/>
      <w:w w:val="100"/>
      <w:position w:val="-1"/>
      <w:u w:val="single"/>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w w:val="100"/>
      <w:position w:val="-1"/>
      <w:effect w:val="none"/>
      <w:vertAlign w:val="baseline"/>
      <w:cs w:val="0"/>
      <w:em w:val="none"/>
      <w:lang w:eastAsia="en-US"/>
    </w:rPr>
  </w:style>
  <w:style w:type="paragraph" w:styleId="Komentratma">
    <w:name w:val="annotation subject"/>
    <w:basedOn w:val="Komentrateksts"/>
    <w:next w:val="Komentrateksts"/>
    <w:qFormat/>
    <w:rPr>
      <w:b/>
      <w:bCs/>
    </w:rPr>
  </w:style>
  <w:style w:type="character" w:customStyle="1" w:styleId="KomentratmaRakstz">
    <w:name w:val="Komentāra tēma Rakstz."/>
    <w:rPr>
      <w:b/>
      <w:bCs/>
      <w:w w:val="100"/>
      <w:position w:val="-1"/>
      <w:effect w:val="none"/>
      <w:vertAlign w:val="baseline"/>
      <w:cs w:val="0"/>
      <w:em w:val="none"/>
      <w:lang w:eastAsia="en-US"/>
    </w:rPr>
  </w:style>
  <w:style w:type="paragraph" w:styleId="Balonteksts">
    <w:name w:val="Balloon Text"/>
    <w:basedOn w:val="Parasts"/>
    <w:qFormat/>
    <w:pPr>
      <w:spacing w:after="0" w:line="240" w:lineRule="auto"/>
    </w:pPr>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eastAsia="en-US"/>
    </w:rPr>
  </w:style>
  <w:style w:type="paragraph" w:styleId="Sarakstarindkopa">
    <w:name w:val="List Paragraph"/>
    <w:basedOn w:val="Parasts"/>
    <w:uiPriority w:val="34"/>
    <w:qFormat/>
    <w:pPr>
      <w:ind w:left="720"/>
      <w:contextualSpacing/>
    </w:pPr>
  </w:style>
  <w:style w:type="paragraph" w:styleId="Bezatstarpm">
    <w:name w:val="No Spacing"/>
    <w:pPr>
      <w:suppressAutoHyphens/>
      <w:spacing w:line="1" w:lineRule="atLeast"/>
      <w:ind w:leftChars="-1" w:left="-1" w:hangingChars="1"/>
      <w:textDirection w:val="btLr"/>
      <w:textAlignment w:val="top"/>
      <w:outlineLvl w:val="0"/>
    </w:pPr>
    <w:rPr>
      <w:position w:val="-1"/>
      <w:lang w:eastAsia="en-US"/>
    </w:rPr>
  </w:style>
  <w:style w:type="paragraph" w:styleId="Galvene">
    <w:name w:val="header"/>
    <w:basedOn w:val="Parasts"/>
    <w:qFormat/>
    <w:pPr>
      <w:tabs>
        <w:tab w:val="center" w:pos="4513"/>
        <w:tab w:val="right" w:pos="9026"/>
      </w:tabs>
    </w:pPr>
  </w:style>
  <w:style w:type="character" w:customStyle="1" w:styleId="GalveneRakstz">
    <w:name w:val="Galvene Rakstz."/>
    <w:rPr>
      <w:w w:val="100"/>
      <w:position w:val="-1"/>
      <w:sz w:val="22"/>
      <w:szCs w:val="22"/>
      <w:effect w:val="none"/>
      <w:vertAlign w:val="baseline"/>
      <w:cs w:val="0"/>
      <w:em w:val="none"/>
      <w:lang w:eastAsia="en-US"/>
    </w:rPr>
  </w:style>
  <w:style w:type="paragraph" w:styleId="Kjene">
    <w:name w:val="footer"/>
    <w:basedOn w:val="Parasts"/>
    <w:qFormat/>
    <w:pPr>
      <w:tabs>
        <w:tab w:val="center" w:pos="4513"/>
        <w:tab w:val="right" w:pos="9026"/>
      </w:tabs>
    </w:pPr>
  </w:style>
  <w:style w:type="character" w:customStyle="1" w:styleId="KjeneRakstz">
    <w:name w:val="Kājene Rakstz."/>
    <w:rPr>
      <w:w w:val="100"/>
      <w:position w:val="-1"/>
      <w:sz w:val="22"/>
      <w:szCs w:val="22"/>
      <w:effect w:val="none"/>
      <w:vertAlign w:val="baseline"/>
      <w:cs w:val="0"/>
      <w:em w:val="none"/>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rijLEqRMAHMy2OHsj7oj4P3W8w==">AMUW2mXvQx+PdlBX7Hohbrsry6gvwnoGWreJkshFaYAzFDSnzBaim8Z6DAdKUhshdKTd+ztCDRBYDyDL5xYwkYSs012dPQyUX+u8zVSUn6oKPbVgYIczsoitfsOntaltEuHqVL9rh4NSz5k4N812suM9ipnIc6AYiw==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2346</Words>
  <Characters>1338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Sekretare</cp:lastModifiedBy>
  <cp:revision>6</cp:revision>
  <cp:lastPrinted>2020-09-26T11:00:00Z</cp:lastPrinted>
  <dcterms:created xsi:type="dcterms:W3CDTF">2020-09-10T14:42:00Z</dcterms:created>
  <dcterms:modified xsi:type="dcterms:W3CDTF">2020-09-30T12:32:00Z</dcterms:modified>
</cp:coreProperties>
</file>