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DD1A5" w14:textId="27FDC037" w:rsidR="00E1517C" w:rsidRDefault="00E1517C" w:rsidP="00E1517C">
      <w:pPr>
        <w:widowControl w:val="0"/>
        <w:suppressAutoHyphens/>
        <w:spacing w:after="120"/>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Cs w:val="24"/>
          <w:lang w:val="en-GB" w:eastAsia="ar-SA" w:bidi="hi-IN"/>
        </w:rPr>
        <w:drawing>
          <wp:inline distT="0" distB="0" distL="0" distR="0" wp14:anchorId="15B6B441" wp14:editId="6E1B4A49">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1D06AFB" w14:textId="77777777" w:rsidR="00E1517C" w:rsidRDefault="00E1517C" w:rsidP="00E1517C">
      <w:pPr>
        <w:widowControl w:val="0"/>
        <w:suppressAutoHyphens/>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33A4CFF7" w14:textId="77777777" w:rsidR="00E1517C" w:rsidRDefault="00E1517C" w:rsidP="00E1517C">
      <w:pPr>
        <w:widowControl w:val="0"/>
        <w:pBdr>
          <w:bottom w:val="single" w:sz="12" w:space="1" w:color="000000"/>
        </w:pBdr>
        <w:suppressAutoHyphens/>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54CAF3B9" w14:textId="77777777" w:rsidR="00E1517C" w:rsidRDefault="00E1517C" w:rsidP="00E1517C">
      <w:pPr>
        <w:widowControl w:val="0"/>
        <w:suppressAutoHyphens/>
        <w:ind w:left="720" w:hanging="720"/>
        <w:jc w:val="center"/>
        <w:textAlignment w:val="baseline"/>
        <w:rPr>
          <w:rFonts w:ascii="Times New Roman" w:eastAsia="MS Mincho" w:hAnsi="Times New Roman" w:cs="Lucida Sans"/>
          <w:kern w:val="3"/>
          <w:sz w:val="18"/>
          <w:szCs w:val="18"/>
          <w:lang w:val="en-GB" w:eastAsia="ja-JP" w:bidi="hi-IN"/>
        </w:rPr>
      </w:pPr>
      <w:proofErr w:type="spellStart"/>
      <w:r>
        <w:rPr>
          <w:rFonts w:ascii="Times New Roman" w:eastAsia="MS Mincho" w:hAnsi="Times New Roman" w:cs="Lucida Sans"/>
          <w:kern w:val="3"/>
          <w:sz w:val="18"/>
          <w:szCs w:val="18"/>
          <w:lang w:val="en-GB" w:eastAsia="ja-JP" w:bidi="hi-IN"/>
        </w:rPr>
        <w:t>Reģistrācijas</w:t>
      </w:r>
      <w:proofErr w:type="spellEnd"/>
      <w:r>
        <w:rPr>
          <w:rFonts w:ascii="Times New Roman" w:eastAsia="MS Mincho" w:hAnsi="Times New Roman" w:cs="Lucida Sans"/>
          <w:kern w:val="3"/>
          <w:sz w:val="18"/>
          <w:szCs w:val="18"/>
          <w:lang w:val="en-GB" w:eastAsia="ja-JP" w:bidi="hi-IN"/>
        </w:rPr>
        <w:t xml:space="preserve"> Nr. 90000057511, </w:t>
      </w:r>
      <w:proofErr w:type="spellStart"/>
      <w:r>
        <w:rPr>
          <w:rFonts w:ascii="Times New Roman" w:eastAsia="MS Mincho" w:hAnsi="Times New Roman" w:cs="Lucida Sans"/>
          <w:kern w:val="3"/>
          <w:sz w:val="18"/>
          <w:szCs w:val="18"/>
          <w:lang w:val="en-GB" w:eastAsia="ja-JP" w:bidi="hi-IN"/>
        </w:rPr>
        <w:t>Cēsu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prospekts</w:t>
      </w:r>
      <w:proofErr w:type="spellEnd"/>
      <w:r>
        <w:rPr>
          <w:rFonts w:ascii="Times New Roman" w:eastAsia="MS Mincho" w:hAnsi="Times New Roman" w:cs="Lucida Sans"/>
          <w:kern w:val="3"/>
          <w:sz w:val="18"/>
          <w:szCs w:val="18"/>
          <w:lang w:val="en-GB" w:eastAsia="ja-JP" w:bidi="hi-IN"/>
        </w:rPr>
        <w:t xml:space="preserve"> 5, </w:t>
      </w:r>
      <w:proofErr w:type="spellStart"/>
      <w:r>
        <w:rPr>
          <w:rFonts w:ascii="Times New Roman" w:eastAsia="MS Mincho" w:hAnsi="Times New Roman" w:cs="Lucida Sans"/>
          <w:kern w:val="3"/>
          <w:sz w:val="18"/>
          <w:szCs w:val="18"/>
          <w:lang w:val="en-GB" w:eastAsia="ja-JP" w:bidi="hi-IN"/>
        </w:rPr>
        <w:t>Priekuļi</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pagasts</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novads</w:t>
      </w:r>
      <w:proofErr w:type="spellEnd"/>
      <w:r>
        <w:rPr>
          <w:rFonts w:ascii="Times New Roman" w:eastAsia="MS Mincho" w:hAnsi="Times New Roman" w:cs="Lucida Sans"/>
          <w:kern w:val="3"/>
          <w:sz w:val="18"/>
          <w:szCs w:val="18"/>
          <w:lang w:val="en-GB" w:eastAsia="ja-JP" w:bidi="hi-IN"/>
        </w:rPr>
        <w:t>, LV-4126</w:t>
      </w:r>
    </w:p>
    <w:p w14:paraId="08F4EB82" w14:textId="77777777" w:rsidR="00E1517C" w:rsidRDefault="00E1517C" w:rsidP="00E1517C">
      <w:pPr>
        <w:widowControl w:val="0"/>
        <w:suppressAutoHyphens/>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w:t>
      </w:r>
      <w:proofErr w:type="spellStart"/>
      <w:r>
        <w:rPr>
          <w:rFonts w:ascii="Times New Roman" w:eastAsia="MS Mincho" w:hAnsi="Times New Roman" w:cs="Lucida Sans"/>
          <w:kern w:val="3"/>
          <w:sz w:val="18"/>
          <w:szCs w:val="18"/>
          <w:lang w:val="en-GB" w:eastAsia="ja-JP" w:bidi="hi-IN"/>
        </w:rPr>
        <w:t>tālr</w:t>
      </w:r>
      <w:proofErr w:type="spellEnd"/>
      <w:r>
        <w:rPr>
          <w:rFonts w:ascii="Times New Roman" w:eastAsia="MS Mincho" w:hAnsi="Times New Roman" w:cs="Lucida Sans"/>
          <w:kern w:val="3"/>
          <w:sz w:val="18"/>
          <w:szCs w:val="18"/>
          <w:lang w:val="en-GB" w:eastAsia="ja-JP" w:bidi="hi-IN"/>
        </w:rPr>
        <w:t>. 64107871, e-pasts: dome@priekulunovads.lv</w:t>
      </w:r>
    </w:p>
    <w:bookmarkEnd w:id="0"/>
    <w:p w14:paraId="36FB91E6" w14:textId="77777777" w:rsidR="00E1517C" w:rsidRDefault="00E1517C" w:rsidP="00E1517C">
      <w:pPr>
        <w:widowControl w:val="0"/>
        <w:suppressAutoHyphens/>
        <w:jc w:val="center"/>
        <w:textAlignment w:val="baseline"/>
        <w:outlineLvl w:val="0"/>
        <w:rPr>
          <w:rFonts w:ascii="Times New Roman" w:eastAsia="MS Mincho" w:hAnsi="Times New Roman" w:cs="Lucida Sans"/>
          <w:b/>
          <w:kern w:val="3"/>
          <w:sz w:val="24"/>
          <w:szCs w:val="24"/>
          <w:lang w:val="en-GB" w:eastAsia="ja-JP" w:bidi="hi-IN"/>
        </w:rPr>
      </w:pPr>
    </w:p>
    <w:bookmarkEnd w:id="1"/>
    <w:p w14:paraId="6C18FCD1" w14:textId="77777777" w:rsidR="00E1517C" w:rsidRDefault="00E1517C" w:rsidP="00E1517C">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b/>
          <w:sz w:val="24"/>
          <w:szCs w:val="24"/>
          <w:lang w:eastAsia="ar-SA"/>
        </w:rPr>
        <w:t>Lēmums</w:t>
      </w:r>
    </w:p>
    <w:p w14:paraId="15A7DD15" w14:textId="77777777" w:rsidR="00E1517C" w:rsidRDefault="00E1517C" w:rsidP="00E1517C">
      <w:pPr>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Priekuļu novada Priekuļu pagastā</w:t>
      </w:r>
    </w:p>
    <w:p w14:paraId="63D92B8B" w14:textId="0570CD42" w:rsidR="00E1517C" w:rsidRDefault="00E1517C" w:rsidP="00E1517C">
      <w:pPr>
        <w:rPr>
          <w:rFonts w:ascii="Times New Roman" w:eastAsia="Times New Roman" w:hAnsi="Times New Roman"/>
          <w:sz w:val="24"/>
          <w:szCs w:val="24"/>
        </w:rPr>
      </w:pPr>
      <w:r>
        <w:rPr>
          <w:rFonts w:ascii="Times New Roman" w:eastAsia="Times New Roman" w:hAnsi="Times New Roman"/>
          <w:sz w:val="24"/>
          <w:szCs w:val="24"/>
          <w:lang w:eastAsia="ar-SA"/>
        </w:rPr>
        <w:t>2019.gada 26.septembrī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786468">
        <w:rPr>
          <w:rFonts w:ascii="Times New Roman" w:hAnsi="Times New Roman"/>
          <w:sz w:val="24"/>
          <w:szCs w:val="24"/>
        </w:rPr>
        <w:t>374</w:t>
      </w:r>
    </w:p>
    <w:p w14:paraId="1D686730" w14:textId="225CE427" w:rsidR="00E1517C" w:rsidRDefault="00E1517C" w:rsidP="00E1517C">
      <w:pPr>
        <w:jc w:val="both"/>
        <w:rPr>
          <w:rFonts w:ascii="Times New Roman" w:hAnsi="Times New Roman"/>
          <w:sz w:val="24"/>
          <w:szCs w:val="24"/>
          <w:lang w:eastAsia="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Pr>
          <w:rFonts w:ascii="Times New Roman" w:eastAsia="Times New Roman" w:hAnsi="Times New Roman"/>
          <w:sz w:val="24"/>
          <w:szCs w:val="24"/>
          <w:lang w:eastAsia="ar-SA"/>
        </w:rPr>
        <w:t>10</w:t>
      </w:r>
      <w:r>
        <w:rPr>
          <w:rFonts w:ascii="Times New Roman" w:hAnsi="Times New Roman"/>
          <w:sz w:val="24"/>
          <w:szCs w:val="24"/>
        </w:rPr>
        <w:t xml:space="preserve">, </w:t>
      </w:r>
      <w:r w:rsidR="00786468">
        <w:rPr>
          <w:rFonts w:ascii="Times New Roman" w:hAnsi="Times New Roman"/>
          <w:sz w:val="24"/>
          <w:szCs w:val="24"/>
        </w:rPr>
        <w:t>14</w:t>
      </w:r>
      <w:r>
        <w:rPr>
          <w:rFonts w:ascii="Times New Roman" w:hAnsi="Times New Roman"/>
          <w:sz w:val="24"/>
          <w:szCs w:val="24"/>
        </w:rPr>
        <w:t>.p)</w:t>
      </w:r>
    </w:p>
    <w:p w14:paraId="00000002" w14:textId="77777777" w:rsidR="00EC3B2D" w:rsidRDefault="00EC3B2D">
      <w:pPr>
        <w:pBdr>
          <w:top w:val="nil"/>
          <w:left w:val="nil"/>
          <w:bottom w:val="nil"/>
          <w:right w:val="nil"/>
          <w:between w:val="nil"/>
        </w:pBdr>
        <w:rPr>
          <w:rFonts w:ascii="Times New Roman" w:eastAsia="Times New Roman" w:hAnsi="Times New Roman" w:cs="Times New Roman"/>
          <w:color w:val="000000"/>
          <w:sz w:val="24"/>
          <w:szCs w:val="24"/>
        </w:rPr>
      </w:pPr>
    </w:p>
    <w:p w14:paraId="00000003" w14:textId="614D7A7E" w:rsidR="00EC3B2D" w:rsidRPr="00CF146B" w:rsidRDefault="00CF146B" w:rsidP="00786468">
      <w:pPr>
        <w:pBdr>
          <w:top w:val="nil"/>
          <w:left w:val="nil"/>
          <w:bottom w:val="nil"/>
          <w:right w:val="nil"/>
          <w:between w:val="nil"/>
        </w:pBdr>
        <w:jc w:val="center"/>
        <w:rPr>
          <w:rFonts w:ascii="Times New Roman" w:hAnsi="Times New Roman" w:cs="Times New Roman"/>
          <w:color w:val="000000"/>
          <w:sz w:val="28"/>
          <w:szCs w:val="28"/>
        </w:rPr>
      </w:pPr>
      <w:r w:rsidRPr="00CF146B">
        <w:rPr>
          <w:rFonts w:ascii="Times New Roman" w:eastAsia="Times New Roman" w:hAnsi="Times New Roman" w:cs="Times New Roman"/>
          <w:b/>
          <w:color w:val="000000"/>
          <w:sz w:val="24"/>
          <w:szCs w:val="24"/>
          <w:u w:val="single"/>
        </w:rPr>
        <w:t>Par g</w:t>
      </w:r>
      <w:r w:rsidRPr="00CF146B">
        <w:rPr>
          <w:rFonts w:ascii="Times New Roman" w:hAnsi="Times New Roman" w:cs="Times New Roman"/>
          <w:b/>
          <w:color w:val="000000"/>
          <w:sz w:val="24"/>
          <w:szCs w:val="24"/>
          <w:u w:val="single"/>
        </w:rPr>
        <w:t>rozījumiem Instrukcij</w:t>
      </w:r>
      <w:r w:rsidR="00FC5E75">
        <w:rPr>
          <w:rFonts w:ascii="Times New Roman" w:hAnsi="Times New Roman" w:cs="Times New Roman"/>
          <w:b/>
          <w:color w:val="000000"/>
          <w:sz w:val="24"/>
          <w:szCs w:val="24"/>
          <w:u w:val="single"/>
        </w:rPr>
        <w:t>ā</w:t>
      </w:r>
      <w:r w:rsidRPr="00CF146B">
        <w:rPr>
          <w:rFonts w:ascii="Times New Roman" w:hAnsi="Times New Roman" w:cs="Times New Roman"/>
          <w:b/>
          <w:color w:val="000000"/>
          <w:sz w:val="24"/>
          <w:szCs w:val="24"/>
          <w:u w:val="single"/>
        </w:rPr>
        <w:t xml:space="preserve"> “Priekuļu novada domes budžeta izstrādāšanas, </w:t>
      </w:r>
      <w:r w:rsidR="00786468">
        <w:rPr>
          <w:rFonts w:ascii="Times New Roman" w:hAnsi="Times New Roman" w:cs="Times New Roman"/>
          <w:b/>
          <w:color w:val="000000"/>
          <w:sz w:val="24"/>
          <w:szCs w:val="24"/>
          <w:u w:val="single"/>
        </w:rPr>
        <w:t>a</w:t>
      </w:r>
      <w:r w:rsidRPr="00CF146B">
        <w:rPr>
          <w:rFonts w:ascii="Times New Roman" w:hAnsi="Times New Roman" w:cs="Times New Roman"/>
          <w:b/>
          <w:color w:val="000000"/>
          <w:sz w:val="24"/>
          <w:szCs w:val="24"/>
          <w:u w:val="single"/>
        </w:rPr>
        <w:t>pstiprināšanas, izpildes un kontroles kārtība”.</w:t>
      </w:r>
    </w:p>
    <w:p w14:paraId="00000004" w14:textId="77777777" w:rsidR="00EC3B2D" w:rsidRDefault="00EC3B2D">
      <w:pPr>
        <w:pBdr>
          <w:top w:val="nil"/>
          <w:left w:val="nil"/>
          <w:bottom w:val="nil"/>
          <w:right w:val="nil"/>
          <w:between w:val="nil"/>
        </w:pBdr>
        <w:rPr>
          <w:color w:val="000000"/>
          <w:sz w:val="22"/>
          <w:szCs w:val="22"/>
        </w:rPr>
      </w:pPr>
    </w:p>
    <w:p w14:paraId="00000005" w14:textId="77777777" w:rsidR="00EC3B2D" w:rsidRPr="00E1517C" w:rsidRDefault="00CF146B" w:rsidP="00FC5E75">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E1517C">
        <w:rPr>
          <w:rFonts w:ascii="Times New Roman" w:eastAsia="Times New Roman" w:hAnsi="Times New Roman" w:cs="Times New Roman"/>
          <w:color w:val="000000"/>
          <w:sz w:val="24"/>
          <w:szCs w:val="24"/>
        </w:rPr>
        <w:t>Priekuļu novada dome izskata jautājumu par grozījumiem un papildinājumiem Priekuļu novada pašvaldības budžeta izstrādāšanas, apstiprināšanas, izpildes un kontroles kārtīb</w:t>
      </w:r>
      <w:r w:rsidRPr="00E1517C">
        <w:rPr>
          <w:rFonts w:ascii="Times New Roman" w:eastAsia="Times New Roman" w:hAnsi="Times New Roman" w:cs="Times New Roman"/>
          <w:sz w:val="24"/>
          <w:szCs w:val="24"/>
        </w:rPr>
        <w:t>ā.</w:t>
      </w:r>
      <w:r w:rsidRPr="00E1517C">
        <w:rPr>
          <w:rFonts w:ascii="Times New Roman" w:eastAsia="Times New Roman" w:hAnsi="Times New Roman" w:cs="Times New Roman"/>
          <w:color w:val="000000"/>
          <w:sz w:val="24"/>
          <w:szCs w:val="24"/>
        </w:rPr>
        <w:t xml:space="preserve"> </w:t>
      </w:r>
    </w:p>
    <w:p w14:paraId="35C9E203" w14:textId="5D5B461D" w:rsidR="00786468" w:rsidRPr="00E1517C" w:rsidRDefault="00CF146B" w:rsidP="00786468">
      <w:pPr>
        <w:ind w:right="-82" w:firstLine="720"/>
        <w:jc w:val="both"/>
        <w:rPr>
          <w:rFonts w:ascii="Times New Roman" w:eastAsia="Times New Roman" w:hAnsi="Times New Roman" w:cs="Times New Roman"/>
          <w:color w:val="000000"/>
          <w:sz w:val="24"/>
          <w:szCs w:val="24"/>
        </w:rPr>
      </w:pPr>
      <w:r w:rsidRPr="00E1517C">
        <w:rPr>
          <w:rFonts w:ascii="Times New Roman" w:eastAsia="Times New Roman" w:hAnsi="Times New Roman" w:cs="Times New Roman"/>
          <w:color w:val="000000"/>
          <w:sz w:val="24"/>
          <w:szCs w:val="24"/>
        </w:rPr>
        <w:t>Izvērtējot domes rīcībā esošo informāciju un pamatojoties uz likuma “Par pašvaldībām” 14.pantu, likumu “Par pašvaldību budžetiem” un ņemot vērā Priekuļu novada domes Finanšu komitejas 2019. gada 23. septembra atzinumu par lēmuma projektu (protokols Nr.</w:t>
      </w:r>
      <w:r w:rsidR="00786468">
        <w:rPr>
          <w:rFonts w:ascii="Times New Roman" w:eastAsia="Times New Roman" w:hAnsi="Times New Roman" w:cs="Times New Roman"/>
          <w:color w:val="000000"/>
          <w:sz w:val="24"/>
          <w:szCs w:val="24"/>
        </w:rPr>
        <w:t>10</w:t>
      </w:r>
      <w:r w:rsidRPr="00E1517C">
        <w:rPr>
          <w:rFonts w:ascii="Times New Roman" w:eastAsia="Times New Roman" w:hAnsi="Times New Roman" w:cs="Times New Roman"/>
          <w:color w:val="000000"/>
          <w:sz w:val="24"/>
          <w:szCs w:val="24"/>
        </w:rPr>
        <w:t xml:space="preserve">), atklāti balsojot, </w:t>
      </w:r>
      <w:bookmarkStart w:id="2" w:name="_Hlk20477436"/>
      <w:r w:rsidR="00786468">
        <w:rPr>
          <w:rFonts w:ascii="Times New Roman" w:hAnsi="Times New Roman"/>
          <w:sz w:val="24"/>
          <w:szCs w:val="24"/>
        </w:rPr>
        <w:t>PAR –14 (</w:t>
      </w:r>
      <w:r w:rsidR="00786468">
        <w:rPr>
          <w:rFonts w:ascii="Times New Roman" w:hAnsi="Times New Roman"/>
          <w:color w:val="000000"/>
          <w:sz w:val="24"/>
          <w:szCs w:val="24"/>
        </w:rPr>
        <w:t xml:space="preserve">Elīna </w:t>
      </w:r>
      <w:proofErr w:type="spellStart"/>
      <w:r w:rsidR="00786468">
        <w:rPr>
          <w:rFonts w:ascii="Times New Roman" w:hAnsi="Times New Roman"/>
          <w:color w:val="000000"/>
          <w:sz w:val="24"/>
          <w:szCs w:val="24"/>
        </w:rPr>
        <w:t>Stapulone</w:t>
      </w:r>
      <w:proofErr w:type="spellEnd"/>
      <w:r w:rsidR="00786468">
        <w:rPr>
          <w:rFonts w:ascii="Times New Roman" w:hAnsi="Times New Roman"/>
          <w:color w:val="000000"/>
          <w:sz w:val="24"/>
          <w:szCs w:val="24"/>
        </w:rPr>
        <w:t xml:space="preserve">, Juris </w:t>
      </w:r>
      <w:proofErr w:type="spellStart"/>
      <w:r w:rsidR="00786468">
        <w:rPr>
          <w:rFonts w:ascii="Times New Roman" w:hAnsi="Times New Roman"/>
          <w:color w:val="000000"/>
          <w:sz w:val="24"/>
          <w:szCs w:val="24"/>
        </w:rPr>
        <w:t>Sukaruks</w:t>
      </w:r>
      <w:proofErr w:type="spellEnd"/>
      <w:r w:rsidR="00786468">
        <w:rPr>
          <w:rFonts w:ascii="Times New Roman" w:hAnsi="Times New Roman"/>
          <w:color w:val="000000"/>
          <w:sz w:val="24"/>
          <w:szCs w:val="24"/>
        </w:rPr>
        <w:t xml:space="preserve">, Baiba </w:t>
      </w:r>
      <w:proofErr w:type="spellStart"/>
      <w:r w:rsidR="00786468">
        <w:rPr>
          <w:rFonts w:ascii="Times New Roman" w:hAnsi="Times New Roman"/>
          <w:color w:val="000000"/>
          <w:sz w:val="24"/>
          <w:szCs w:val="24"/>
        </w:rPr>
        <w:t>Karlsberga</w:t>
      </w:r>
      <w:proofErr w:type="spellEnd"/>
      <w:r w:rsidR="00786468">
        <w:rPr>
          <w:rFonts w:ascii="Times New Roman" w:hAnsi="Times New Roman"/>
          <w:color w:val="000000"/>
          <w:sz w:val="24"/>
          <w:szCs w:val="24"/>
        </w:rPr>
        <w:t xml:space="preserve">, Aivars </w:t>
      </w:r>
      <w:proofErr w:type="spellStart"/>
      <w:r w:rsidR="00786468">
        <w:rPr>
          <w:rFonts w:ascii="Times New Roman" w:hAnsi="Times New Roman"/>
          <w:color w:val="000000"/>
          <w:sz w:val="24"/>
          <w:szCs w:val="24"/>
        </w:rPr>
        <w:t>Tīdemanis</w:t>
      </w:r>
      <w:proofErr w:type="spellEnd"/>
      <w:r w:rsidR="00786468">
        <w:rPr>
          <w:rFonts w:ascii="Times New Roman" w:hAnsi="Times New Roman"/>
          <w:color w:val="000000"/>
          <w:sz w:val="24"/>
          <w:szCs w:val="24"/>
        </w:rPr>
        <w:t xml:space="preserve">, Elīna Krieviņa, Jānis </w:t>
      </w:r>
      <w:proofErr w:type="spellStart"/>
      <w:r w:rsidR="00786468">
        <w:rPr>
          <w:rFonts w:ascii="Times New Roman" w:hAnsi="Times New Roman"/>
          <w:color w:val="000000"/>
          <w:sz w:val="24"/>
          <w:szCs w:val="24"/>
        </w:rPr>
        <w:t>Mičulis</w:t>
      </w:r>
      <w:proofErr w:type="spellEnd"/>
      <w:r w:rsidR="00786468">
        <w:rPr>
          <w:rFonts w:ascii="Times New Roman" w:hAnsi="Times New Roman"/>
          <w:color w:val="000000"/>
          <w:sz w:val="24"/>
          <w:szCs w:val="24"/>
        </w:rPr>
        <w:t xml:space="preserve">, Mārīte Raudziņa, Arnis Melbārdis, Jānis </w:t>
      </w:r>
      <w:proofErr w:type="spellStart"/>
      <w:r w:rsidR="00786468">
        <w:rPr>
          <w:rFonts w:ascii="Times New Roman" w:hAnsi="Times New Roman"/>
          <w:color w:val="000000"/>
          <w:sz w:val="24"/>
          <w:szCs w:val="24"/>
        </w:rPr>
        <w:t>Ročāns</w:t>
      </w:r>
      <w:proofErr w:type="spellEnd"/>
      <w:r w:rsidR="00786468">
        <w:rPr>
          <w:rFonts w:ascii="Times New Roman" w:hAnsi="Times New Roman"/>
          <w:color w:val="000000"/>
          <w:sz w:val="24"/>
          <w:szCs w:val="24"/>
        </w:rPr>
        <w:t xml:space="preserve">, Aivars Kalnietis, Māris Baltiņš, Sarmīte </w:t>
      </w:r>
      <w:proofErr w:type="spellStart"/>
      <w:r w:rsidR="00786468">
        <w:rPr>
          <w:rFonts w:ascii="Times New Roman" w:hAnsi="Times New Roman"/>
          <w:color w:val="000000"/>
          <w:sz w:val="24"/>
          <w:szCs w:val="24"/>
        </w:rPr>
        <w:t>Orehova</w:t>
      </w:r>
      <w:proofErr w:type="spellEnd"/>
      <w:r w:rsidR="00786468">
        <w:rPr>
          <w:rFonts w:ascii="Times New Roman" w:hAnsi="Times New Roman"/>
          <w:color w:val="000000"/>
          <w:sz w:val="24"/>
          <w:szCs w:val="24"/>
        </w:rPr>
        <w:t xml:space="preserve">, Normunds Kažoks, Ināra </w:t>
      </w:r>
      <w:proofErr w:type="spellStart"/>
      <w:r w:rsidR="00786468">
        <w:rPr>
          <w:rFonts w:ascii="Times New Roman" w:hAnsi="Times New Roman"/>
          <w:color w:val="000000"/>
          <w:sz w:val="24"/>
          <w:szCs w:val="24"/>
        </w:rPr>
        <w:t>Roce</w:t>
      </w:r>
      <w:proofErr w:type="spellEnd"/>
      <w:r w:rsidR="00786468">
        <w:rPr>
          <w:rFonts w:ascii="Times New Roman" w:hAnsi="Times New Roman"/>
          <w:sz w:val="24"/>
          <w:szCs w:val="24"/>
        </w:rPr>
        <w:t xml:space="preserve">), PRET –nav, ATTURAS –nav,  Priekuļu novada dome </w:t>
      </w:r>
      <w:r w:rsidR="00786468">
        <w:rPr>
          <w:rFonts w:ascii="Times New Roman" w:hAnsi="Times New Roman"/>
          <w:b/>
          <w:sz w:val="24"/>
          <w:szCs w:val="24"/>
        </w:rPr>
        <w:t>nolemj</w:t>
      </w:r>
      <w:r w:rsidR="00786468">
        <w:rPr>
          <w:rFonts w:ascii="Times New Roman" w:hAnsi="Times New Roman"/>
          <w:sz w:val="24"/>
          <w:szCs w:val="24"/>
        </w:rPr>
        <w:t>:</w:t>
      </w:r>
      <w:r w:rsidR="00786468">
        <w:rPr>
          <w:rFonts w:ascii="Times New Roman" w:eastAsia="Times New Roman" w:hAnsi="Times New Roman"/>
          <w:sz w:val="24"/>
          <w:szCs w:val="24"/>
        </w:rPr>
        <w:t xml:space="preserve"> </w:t>
      </w:r>
      <w:bookmarkEnd w:id="2"/>
    </w:p>
    <w:p w14:paraId="00000007" w14:textId="77777777" w:rsidR="00EC3B2D" w:rsidRPr="00E1517C" w:rsidRDefault="00CF146B" w:rsidP="00E1517C">
      <w:pPr>
        <w:pStyle w:val="Sarakstarindkopa"/>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E1517C">
        <w:rPr>
          <w:rFonts w:ascii="Times New Roman" w:eastAsia="Times New Roman" w:hAnsi="Times New Roman" w:cs="Times New Roman"/>
          <w:color w:val="000000"/>
          <w:sz w:val="24"/>
          <w:szCs w:val="24"/>
        </w:rPr>
        <w:t>Veikt šādas izmaiņas “Priekuļu novada domes budžeta izstrādāšanas, apstiprināšanas, izpildes un kontroles kārtība”:</w:t>
      </w:r>
    </w:p>
    <w:p w14:paraId="52E5F625" w14:textId="77777777" w:rsidR="00FC5E75" w:rsidRDefault="00FC5E75" w:rsidP="00FC5E75">
      <w:pPr>
        <w:numPr>
          <w:ilvl w:val="1"/>
          <w:numId w:val="3"/>
        </w:numPr>
        <w:pBdr>
          <w:top w:val="nil"/>
          <w:left w:val="nil"/>
          <w:bottom w:val="nil"/>
          <w:right w:val="nil"/>
          <w:between w:val="nil"/>
        </w:pBdr>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Visā kārtības tekstā vārdus “</w:t>
      </w:r>
      <w:r>
        <w:rPr>
          <w:rFonts w:ascii="Times New Roman" w:eastAsia="Times New Roman" w:hAnsi="Times New Roman" w:cs="Times New Roman"/>
          <w:i/>
          <w:color w:val="000000"/>
          <w:sz w:val="24"/>
          <w:szCs w:val="24"/>
        </w:rPr>
        <w:t>Priekuļu novada domes budžets</w:t>
      </w:r>
      <w:r>
        <w:rPr>
          <w:rFonts w:ascii="Times New Roman" w:eastAsia="Times New Roman" w:hAnsi="Times New Roman" w:cs="Times New Roman"/>
          <w:color w:val="000000"/>
          <w:sz w:val="24"/>
          <w:szCs w:val="24"/>
        </w:rPr>
        <w:t>” aizstāt ar vārdiem “Priekuļu novada pašvaldības budžets”; “</w:t>
      </w:r>
      <w:r>
        <w:rPr>
          <w:rFonts w:ascii="Times New Roman" w:eastAsia="Times New Roman" w:hAnsi="Times New Roman" w:cs="Times New Roman"/>
          <w:i/>
          <w:color w:val="000000"/>
          <w:sz w:val="24"/>
          <w:szCs w:val="24"/>
        </w:rPr>
        <w:t xml:space="preserve">Līdzekļi neparedzētiem gadījumiem” </w:t>
      </w:r>
      <w:r>
        <w:rPr>
          <w:rFonts w:ascii="Times New Roman" w:eastAsia="Times New Roman" w:hAnsi="Times New Roman" w:cs="Times New Roman"/>
          <w:color w:val="000000"/>
          <w:sz w:val="24"/>
          <w:szCs w:val="24"/>
        </w:rPr>
        <w:t>aizstāt ar vārdiem “Līdzekļi neparedzētiem izdevumiem”.</w:t>
      </w:r>
    </w:p>
    <w:p w14:paraId="5B20B831" w14:textId="77777777" w:rsidR="00FC5E75" w:rsidRDefault="00FC5E75" w:rsidP="00FC5E75">
      <w:pPr>
        <w:numPr>
          <w:ilvl w:val="1"/>
          <w:numId w:val="3"/>
        </w:numPr>
        <w:pBdr>
          <w:top w:val="nil"/>
          <w:left w:val="nil"/>
          <w:bottom w:val="nil"/>
          <w:right w:val="nil"/>
          <w:between w:val="nil"/>
        </w:pBdr>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1.8.p</w:t>
      </w:r>
      <w:r>
        <w:rPr>
          <w:rFonts w:ascii="Times New Roman" w:eastAsia="Times New Roman" w:hAnsi="Times New Roman" w:cs="Times New Roman"/>
          <w:color w:val="000000"/>
          <w:sz w:val="24"/>
          <w:szCs w:val="24"/>
        </w:rPr>
        <w:t xml:space="preserve">unktu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izteikt jaunā redakcijā:</w:t>
      </w:r>
    </w:p>
    <w:p w14:paraId="114705F9" w14:textId="77777777" w:rsidR="00FC5E75" w:rsidRDefault="00FC5E75" w:rsidP="00FC5E75">
      <w:pPr>
        <w:pBdr>
          <w:top w:val="nil"/>
          <w:left w:val="nil"/>
          <w:bottom w:val="nil"/>
          <w:right w:val="nil"/>
          <w:between w:val="nil"/>
        </w:pBdr>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“Budžeta izstrādāšanas process ir atklāts. Budžeta izpilde un saimnieciskā gada pārskats ir publiski pieejami Valsts kases mājas lapā </w:t>
      </w:r>
      <w:hyperlink r:id="rId6">
        <w:r>
          <w:rPr>
            <w:rFonts w:ascii="Times New Roman" w:eastAsia="Times New Roman" w:hAnsi="Times New Roman" w:cs="Times New Roman"/>
            <w:color w:val="0000FF"/>
            <w:sz w:val="24"/>
            <w:szCs w:val="24"/>
            <w:u w:val="single"/>
          </w:rPr>
          <w:t>www.kase.gov.lv</w:t>
        </w:r>
      </w:hyperlink>
      <w:r>
        <w:rPr>
          <w:rFonts w:ascii="Times New Roman" w:eastAsia="Times New Roman" w:hAnsi="Times New Roman" w:cs="Times New Roman"/>
          <w:color w:val="000000"/>
          <w:sz w:val="24"/>
          <w:szCs w:val="24"/>
        </w:rPr>
        <w:t xml:space="preserve"> sadaļā – pašvaldību pārskati. Domes apstiprinātais budžets un gada pārskats pieejami Priekuļu novada pašvaldības mājas lapā </w:t>
      </w:r>
      <w:hyperlink r:id="rId7">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00"/>
          <w:sz w:val="24"/>
          <w:szCs w:val="24"/>
        </w:rPr>
        <w:t>”.</w:t>
      </w:r>
    </w:p>
    <w:p w14:paraId="6CBCD096" w14:textId="77777777" w:rsidR="00FC5E75" w:rsidRDefault="00FC5E75" w:rsidP="00FC5E75">
      <w:pPr>
        <w:numPr>
          <w:ilvl w:val="1"/>
          <w:numId w:val="3"/>
        </w:numPr>
        <w:pBdr>
          <w:top w:val="nil"/>
          <w:left w:val="nil"/>
          <w:bottom w:val="nil"/>
          <w:right w:val="nil"/>
          <w:between w:val="nil"/>
        </w:pBdr>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3. p</w:t>
      </w:r>
      <w:r>
        <w:rPr>
          <w:rFonts w:ascii="Times New Roman" w:eastAsia="Times New Roman" w:hAnsi="Times New Roman" w:cs="Times New Roman"/>
          <w:color w:val="000000"/>
          <w:sz w:val="24"/>
          <w:szCs w:val="24"/>
        </w:rPr>
        <w:t>unktu papildināt ar 3.10. apakšpunktu un izteikt to šādā redakcijā:</w:t>
      </w:r>
    </w:p>
    <w:p w14:paraId="229AEE00" w14:textId="77777777" w:rsidR="00FC5E75" w:rsidRDefault="00FC5E75" w:rsidP="00FC5E75">
      <w:pPr>
        <w:pBdr>
          <w:top w:val="nil"/>
          <w:left w:val="nil"/>
          <w:bottom w:val="nil"/>
          <w:right w:val="nil"/>
          <w:between w:val="nil"/>
        </w:pBdr>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pašvaldības izpilddirektors ar Rīkojumu nosaka nākamā pārskata perioda (gada) budžeta projekta izstrādāšanas un iesniegšanas termiņu”.</w:t>
      </w:r>
    </w:p>
    <w:p w14:paraId="2CA931DF" w14:textId="77777777" w:rsidR="00FC5E75" w:rsidRDefault="00FC5E75" w:rsidP="00FC5E75">
      <w:pPr>
        <w:numPr>
          <w:ilvl w:val="1"/>
          <w:numId w:val="3"/>
        </w:numPr>
        <w:pBdr>
          <w:top w:val="nil"/>
          <w:left w:val="nil"/>
          <w:bottom w:val="nil"/>
          <w:right w:val="nil"/>
          <w:between w:val="nil"/>
        </w:pBdr>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6.4.p</w:t>
      </w:r>
      <w:r>
        <w:rPr>
          <w:rFonts w:ascii="Times New Roman" w:eastAsia="Times New Roman" w:hAnsi="Times New Roman" w:cs="Times New Roman"/>
          <w:color w:val="000000"/>
          <w:sz w:val="24"/>
          <w:szCs w:val="24"/>
        </w:rPr>
        <w:t xml:space="preserve">unktā svītrot vārdu “vadītājs”. </w:t>
      </w:r>
    </w:p>
    <w:p w14:paraId="0000000E" w14:textId="77777777" w:rsidR="00EC3B2D" w:rsidRPr="00E1517C" w:rsidRDefault="00CF146B" w:rsidP="00FC5E75">
      <w:pPr>
        <w:numPr>
          <w:ilvl w:val="0"/>
          <w:numId w:val="3"/>
        </w:numPr>
        <w:pBdr>
          <w:top w:val="nil"/>
          <w:left w:val="nil"/>
          <w:bottom w:val="nil"/>
          <w:right w:val="nil"/>
          <w:between w:val="nil"/>
        </w:pBdr>
        <w:ind w:left="425" w:firstLine="0"/>
        <w:jc w:val="both"/>
        <w:rPr>
          <w:rFonts w:ascii="Times New Roman" w:eastAsia="Times New Roman" w:hAnsi="Times New Roman" w:cs="Times New Roman"/>
          <w:sz w:val="24"/>
          <w:szCs w:val="24"/>
        </w:rPr>
      </w:pPr>
      <w:r w:rsidRPr="00E1517C">
        <w:rPr>
          <w:rFonts w:ascii="Times New Roman" w:eastAsia="Times New Roman" w:hAnsi="Times New Roman" w:cs="Times New Roman"/>
          <w:sz w:val="24"/>
          <w:szCs w:val="24"/>
        </w:rPr>
        <w:t>Lēmuma izpildi veic Finanšu un grāmatvedības nodaļa.</w:t>
      </w:r>
    </w:p>
    <w:p w14:paraId="0000000F" w14:textId="77777777" w:rsidR="00EC3B2D" w:rsidRPr="00E1517C" w:rsidRDefault="00CF146B" w:rsidP="00FC5E75">
      <w:pPr>
        <w:numPr>
          <w:ilvl w:val="0"/>
          <w:numId w:val="3"/>
        </w:numPr>
        <w:pBdr>
          <w:top w:val="nil"/>
          <w:left w:val="nil"/>
          <w:bottom w:val="nil"/>
          <w:right w:val="nil"/>
          <w:between w:val="nil"/>
        </w:pBdr>
        <w:ind w:left="425" w:firstLine="0"/>
        <w:jc w:val="both"/>
        <w:rPr>
          <w:rFonts w:ascii="Times New Roman" w:eastAsia="Times New Roman" w:hAnsi="Times New Roman" w:cs="Times New Roman"/>
          <w:sz w:val="24"/>
          <w:szCs w:val="24"/>
        </w:rPr>
      </w:pPr>
      <w:r w:rsidRPr="00E1517C">
        <w:rPr>
          <w:rFonts w:ascii="Times New Roman" w:eastAsia="Times New Roman" w:hAnsi="Times New Roman" w:cs="Times New Roman"/>
          <w:color w:val="000000"/>
          <w:sz w:val="24"/>
          <w:szCs w:val="24"/>
        </w:rPr>
        <w:t>Lēmuma izpildes kontrol</w:t>
      </w:r>
      <w:r w:rsidRPr="00E1517C">
        <w:rPr>
          <w:rFonts w:ascii="Times New Roman" w:eastAsia="Times New Roman" w:hAnsi="Times New Roman" w:cs="Times New Roman"/>
          <w:sz w:val="24"/>
          <w:szCs w:val="24"/>
        </w:rPr>
        <w:t>i veic</w:t>
      </w:r>
      <w:r w:rsidRPr="00E1517C">
        <w:rPr>
          <w:rFonts w:ascii="Times New Roman" w:eastAsia="Times New Roman" w:hAnsi="Times New Roman" w:cs="Times New Roman"/>
          <w:color w:val="000000"/>
          <w:sz w:val="24"/>
          <w:szCs w:val="24"/>
        </w:rPr>
        <w:t xml:space="preserve"> izpilddirektor</w:t>
      </w:r>
      <w:r w:rsidRPr="00E1517C">
        <w:rPr>
          <w:rFonts w:ascii="Times New Roman" w:eastAsia="Times New Roman" w:hAnsi="Times New Roman" w:cs="Times New Roman"/>
          <w:sz w:val="24"/>
          <w:szCs w:val="24"/>
        </w:rPr>
        <w:t>s</w:t>
      </w:r>
      <w:r w:rsidRPr="00E1517C">
        <w:rPr>
          <w:rFonts w:ascii="Times New Roman" w:eastAsia="Times New Roman" w:hAnsi="Times New Roman" w:cs="Times New Roman"/>
          <w:color w:val="000000"/>
          <w:sz w:val="24"/>
          <w:szCs w:val="24"/>
        </w:rPr>
        <w:t xml:space="preserve"> Fjodor</w:t>
      </w:r>
      <w:r w:rsidRPr="00E1517C">
        <w:rPr>
          <w:rFonts w:ascii="Times New Roman" w:eastAsia="Times New Roman" w:hAnsi="Times New Roman" w:cs="Times New Roman"/>
          <w:sz w:val="24"/>
          <w:szCs w:val="24"/>
        </w:rPr>
        <w:t>s</w:t>
      </w:r>
      <w:r w:rsidRPr="00E1517C">
        <w:rPr>
          <w:rFonts w:ascii="Times New Roman" w:eastAsia="Times New Roman" w:hAnsi="Times New Roman" w:cs="Times New Roman"/>
          <w:color w:val="000000"/>
          <w:sz w:val="24"/>
          <w:szCs w:val="24"/>
        </w:rPr>
        <w:t xml:space="preserve"> </w:t>
      </w:r>
      <w:proofErr w:type="spellStart"/>
      <w:r w:rsidRPr="00E1517C">
        <w:rPr>
          <w:rFonts w:ascii="Times New Roman" w:eastAsia="Times New Roman" w:hAnsi="Times New Roman" w:cs="Times New Roman"/>
          <w:color w:val="000000"/>
          <w:sz w:val="24"/>
          <w:szCs w:val="24"/>
        </w:rPr>
        <w:t>Puņeiko</w:t>
      </w:r>
      <w:proofErr w:type="spellEnd"/>
      <w:r w:rsidRPr="00E1517C">
        <w:rPr>
          <w:rFonts w:ascii="Times New Roman" w:eastAsia="Times New Roman" w:hAnsi="Times New Roman" w:cs="Times New Roman"/>
          <w:color w:val="000000"/>
          <w:sz w:val="24"/>
          <w:szCs w:val="24"/>
        </w:rPr>
        <w:t>.</w:t>
      </w:r>
    </w:p>
    <w:p w14:paraId="00000010" w14:textId="5F4149C9" w:rsidR="00EC3B2D" w:rsidRDefault="00EC3B2D" w:rsidP="00E1517C">
      <w:pPr>
        <w:pBdr>
          <w:top w:val="nil"/>
          <w:left w:val="nil"/>
          <w:bottom w:val="nil"/>
          <w:right w:val="nil"/>
          <w:between w:val="nil"/>
        </w:pBdr>
        <w:rPr>
          <w:rFonts w:ascii="Times New Roman" w:eastAsia="Times New Roman" w:hAnsi="Times New Roman" w:cs="Times New Roman"/>
          <w:sz w:val="24"/>
          <w:szCs w:val="24"/>
        </w:rPr>
      </w:pPr>
    </w:p>
    <w:p w14:paraId="66B89443" w14:textId="77777777" w:rsidR="00786468" w:rsidRPr="00E1517C" w:rsidRDefault="00786468" w:rsidP="00E1517C">
      <w:pPr>
        <w:pBdr>
          <w:top w:val="nil"/>
          <w:left w:val="nil"/>
          <w:bottom w:val="nil"/>
          <w:right w:val="nil"/>
          <w:between w:val="nil"/>
        </w:pBdr>
        <w:rPr>
          <w:rFonts w:ascii="Times New Roman" w:eastAsia="Times New Roman" w:hAnsi="Times New Roman" w:cs="Times New Roman"/>
          <w:sz w:val="24"/>
          <w:szCs w:val="24"/>
        </w:rPr>
      </w:pPr>
    </w:p>
    <w:p w14:paraId="6B2C05DC" w14:textId="19053E40" w:rsidR="00786468" w:rsidRDefault="00786468" w:rsidP="00786468">
      <w:pPr>
        <w:rPr>
          <w:rFonts w:ascii="Times New Roman" w:eastAsia="Times New Roman" w:hAnsi="Times New Roman" w:cs="Times New Roman"/>
          <w:sz w:val="24"/>
          <w:szCs w:val="24"/>
        </w:rPr>
      </w:pPr>
      <w:bookmarkStart w:id="3" w:name="_Hlk9499114"/>
      <w:bookmarkStart w:id="4"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E02C8">
        <w:rPr>
          <w:rFonts w:ascii="Times New Roman" w:eastAsia="Times New Roman" w:hAnsi="Times New Roman" w:cs="Times New Roman"/>
          <w:sz w:val="24"/>
          <w:szCs w:val="24"/>
        </w:rPr>
        <w:t>(paraksts)</w:t>
      </w:r>
      <w:bookmarkStart w:id="5" w:name="_GoBack"/>
      <w:bookmarkEnd w:id="5"/>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3"/>
      <w:proofErr w:type="spellEnd"/>
    </w:p>
    <w:bookmarkEnd w:id="4"/>
    <w:p w14:paraId="00000011" w14:textId="521CABED" w:rsidR="00EC3B2D" w:rsidRDefault="00786468" w:rsidP="00E1517C">
      <w:pPr>
        <w:pBdr>
          <w:top w:val="nil"/>
          <w:left w:val="nil"/>
          <w:bottom w:val="nil"/>
          <w:right w:val="nil"/>
          <w:between w:val="nil"/>
        </w:pBdr>
        <w:rPr>
          <w:rFonts w:ascii="Times New Roman" w:eastAsia="Liberation Serif" w:hAnsi="Times New Roman" w:cs="Times New Roman"/>
          <w:color w:val="000000"/>
          <w:sz w:val="24"/>
          <w:szCs w:val="24"/>
        </w:rPr>
      </w:pPr>
      <w:r>
        <w:rPr>
          <w:rFonts w:ascii="Times New Roman" w:eastAsia="Liberation Serif" w:hAnsi="Times New Roman" w:cs="Times New Roman"/>
          <w:color w:val="000000"/>
          <w:sz w:val="24"/>
          <w:szCs w:val="24"/>
        </w:rPr>
        <w:tab/>
      </w:r>
    </w:p>
    <w:p w14:paraId="294976D3" w14:textId="77777777" w:rsidR="00786468" w:rsidRPr="00E1517C" w:rsidRDefault="00786468" w:rsidP="00E1517C">
      <w:pPr>
        <w:pBdr>
          <w:top w:val="nil"/>
          <w:left w:val="nil"/>
          <w:bottom w:val="nil"/>
          <w:right w:val="nil"/>
          <w:between w:val="nil"/>
        </w:pBdr>
        <w:rPr>
          <w:rFonts w:ascii="Times New Roman" w:eastAsia="Liberation Serif" w:hAnsi="Times New Roman" w:cs="Times New Roman"/>
          <w:color w:val="000000"/>
          <w:sz w:val="24"/>
          <w:szCs w:val="24"/>
        </w:rPr>
      </w:pPr>
    </w:p>
    <w:sectPr w:rsidR="00786468" w:rsidRPr="00E1517C" w:rsidSect="00E1517C">
      <w:pgSz w:w="11906" w:h="16838"/>
      <w:pgMar w:top="709" w:right="851" w:bottom="1134" w:left="1418" w:header="708" w:footer="708"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6278"/>
    <w:multiLevelType w:val="hybridMultilevel"/>
    <w:tmpl w:val="B46C4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3B0D0A"/>
    <w:multiLevelType w:val="multilevel"/>
    <w:tmpl w:val="B2A850BA"/>
    <w:lvl w:ilvl="0">
      <w:start w:val="1"/>
      <w:numFmt w:val="decimal"/>
      <w:lvlText w:val="%1."/>
      <w:lvlJc w:val="left"/>
      <w:pPr>
        <w:ind w:left="1080" w:hanging="360"/>
      </w:pPr>
      <w:rPr>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520" w:hanging="72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3600" w:hanging="1080"/>
      </w:pPr>
      <w:rPr>
        <w:vertAlign w:val="baseline"/>
      </w:rPr>
    </w:lvl>
    <w:lvl w:ilvl="6">
      <w:start w:val="1"/>
      <w:numFmt w:val="decimal"/>
      <w:lvlText w:val="%1.%2.%3.%4.%5.%6.%7."/>
      <w:lvlJc w:val="left"/>
      <w:pPr>
        <w:ind w:left="4320" w:hanging="1440"/>
      </w:pPr>
      <w:rPr>
        <w:vertAlign w:val="baseline"/>
      </w:rPr>
    </w:lvl>
    <w:lvl w:ilvl="7">
      <w:start w:val="1"/>
      <w:numFmt w:val="decimal"/>
      <w:lvlText w:val="%1.%2.%3.%4.%5.%6.%7.%8."/>
      <w:lvlJc w:val="left"/>
      <w:pPr>
        <w:ind w:left="4680" w:hanging="1440"/>
      </w:pPr>
      <w:rPr>
        <w:vertAlign w:val="baseline"/>
      </w:rPr>
    </w:lvl>
    <w:lvl w:ilvl="8">
      <w:start w:val="1"/>
      <w:numFmt w:val="decimal"/>
      <w:lvlText w:val="%1.%2.%3.%4.%5.%6.%7.%8.%9."/>
      <w:lvlJc w:val="left"/>
      <w:pPr>
        <w:ind w:left="5400" w:hanging="1800"/>
      </w:pPr>
      <w:rPr>
        <w:vertAlign w:val="baseline"/>
      </w:rPr>
    </w:lvl>
  </w:abstractNum>
  <w:abstractNum w:abstractNumId="2" w15:restartNumberingAfterBreak="0">
    <w:nsid w:val="71EA5D18"/>
    <w:multiLevelType w:val="multilevel"/>
    <w:tmpl w:val="B2A850BA"/>
    <w:lvl w:ilvl="0">
      <w:start w:val="1"/>
      <w:numFmt w:val="decimal"/>
      <w:lvlText w:val="%1."/>
      <w:lvlJc w:val="left"/>
      <w:pPr>
        <w:ind w:left="1080" w:hanging="360"/>
      </w:pPr>
      <w:rPr>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520" w:hanging="72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3600" w:hanging="1080"/>
      </w:pPr>
      <w:rPr>
        <w:vertAlign w:val="baseline"/>
      </w:rPr>
    </w:lvl>
    <w:lvl w:ilvl="6">
      <w:start w:val="1"/>
      <w:numFmt w:val="decimal"/>
      <w:lvlText w:val="%1.%2.%3.%4.%5.%6.%7."/>
      <w:lvlJc w:val="left"/>
      <w:pPr>
        <w:ind w:left="4320" w:hanging="1440"/>
      </w:pPr>
      <w:rPr>
        <w:vertAlign w:val="baseline"/>
      </w:rPr>
    </w:lvl>
    <w:lvl w:ilvl="7">
      <w:start w:val="1"/>
      <w:numFmt w:val="decimal"/>
      <w:lvlText w:val="%1.%2.%3.%4.%5.%6.%7.%8."/>
      <w:lvlJc w:val="left"/>
      <w:pPr>
        <w:ind w:left="4680" w:hanging="1440"/>
      </w:pPr>
      <w:rPr>
        <w:vertAlign w:val="baseline"/>
      </w:rPr>
    </w:lvl>
    <w:lvl w:ilvl="8">
      <w:start w:val="1"/>
      <w:numFmt w:val="decimal"/>
      <w:lvlText w:val="%1.%2.%3.%4.%5.%6.%7.%8.%9."/>
      <w:lvlJc w:val="left"/>
      <w:pPr>
        <w:ind w:left="5400" w:hanging="180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2D"/>
    <w:rsid w:val="0059303D"/>
    <w:rsid w:val="00786468"/>
    <w:rsid w:val="00CF146B"/>
    <w:rsid w:val="00E1517C"/>
    <w:rsid w:val="00EC3B2D"/>
    <w:rsid w:val="00FC5E75"/>
    <w:rsid w:val="00FE02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EFFE"/>
  <w15:docId w15:val="{990D8EE9-6158-48C8-9812-73FF1FF0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Sarakstarindkopa">
    <w:name w:val="List Paragraph"/>
    <w:basedOn w:val="Parasts"/>
    <w:uiPriority w:val="34"/>
    <w:qFormat/>
    <w:rsid w:val="00E1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19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ekul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e.gov.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1530</Words>
  <Characters>873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2019-09-27T09:17:00Z</cp:lastPrinted>
  <dcterms:created xsi:type="dcterms:W3CDTF">2019-09-27T09:18:00Z</dcterms:created>
  <dcterms:modified xsi:type="dcterms:W3CDTF">2019-10-07T11:36:00Z</dcterms:modified>
</cp:coreProperties>
</file>