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:rsidR="00395974" w:rsidRDefault="00395974" w:rsidP="0039597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395974" w:rsidRDefault="00395974" w:rsidP="00395974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395974" w:rsidRDefault="00395974" w:rsidP="00395974">
      <w:pPr>
        <w:rPr>
          <w:rFonts w:eastAsia="Calibri"/>
        </w:rPr>
      </w:pPr>
      <w:r>
        <w:rPr>
          <w:lang w:eastAsia="ar-SA"/>
        </w:rPr>
        <w:t>20</w:t>
      </w:r>
      <w:r w:rsidR="003C3F70">
        <w:rPr>
          <w:lang w:eastAsia="ar-SA"/>
        </w:rPr>
        <w:t>20</w:t>
      </w:r>
      <w:r>
        <w:rPr>
          <w:lang w:eastAsia="ar-SA"/>
        </w:rPr>
        <w:t xml:space="preserve">.gada </w:t>
      </w:r>
      <w:r w:rsidR="003C3F70">
        <w:rPr>
          <w:lang w:eastAsia="ar-SA"/>
        </w:rPr>
        <w:t>23.jūlijā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rFonts w:eastAsia="Calibri"/>
        </w:rPr>
        <w:t xml:space="preserve"> </w:t>
      </w:r>
      <w:r w:rsidR="003C3F70">
        <w:rPr>
          <w:rFonts w:eastAsia="Calibri"/>
        </w:rPr>
        <w:t xml:space="preserve">               </w:t>
      </w:r>
      <w:r>
        <w:rPr>
          <w:rFonts w:eastAsia="Calibri"/>
        </w:rPr>
        <w:t>Nr.</w:t>
      </w:r>
      <w:r w:rsidR="00DF560D">
        <w:rPr>
          <w:rFonts w:eastAsia="Calibri"/>
        </w:rPr>
        <w:t>34</w:t>
      </w:r>
      <w:r w:rsidR="00280149">
        <w:rPr>
          <w:rFonts w:eastAsia="Calibri"/>
        </w:rPr>
        <w:t>7</w:t>
      </w:r>
    </w:p>
    <w:p w:rsidR="00395974" w:rsidRDefault="00395974" w:rsidP="00395974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(protokols Nr.</w:t>
      </w:r>
      <w:r w:rsidR="003C3F70">
        <w:rPr>
          <w:lang w:eastAsia="ar-SA"/>
        </w:rPr>
        <w:t>13</w:t>
      </w:r>
      <w:r>
        <w:rPr>
          <w:rFonts w:eastAsia="Calibri"/>
        </w:rPr>
        <w:t xml:space="preserve">, </w:t>
      </w:r>
      <w:r w:rsidR="00DF560D">
        <w:rPr>
          <w:rFonts w:eastAsia="Calibri"/>
        </w:rPr>
        <w:t>43</w:t>
      </w:r>
      <w:r w:rsidR="00A10EC2">
        <w:rPr>
          <w:rFonts w:eastAsia="Calibri"/>
        </w:rPr>
        <w:t xml:space="preserve"> </w:t>
      </w:r>
      <w:r>
        <w:rPr>
          <w:rFonts w:eastAsia="Calibri"/>
        </w:rPr>
        <w:t>.p)</w:t>
      </w:r>
    </w:p>
    <w:p w:rsidR="00740C94" w:rsidRDefault="00740C94" w:rsidP="00740C94">
      <w:pPr>
        <w:jc w:val="center"/>
        <w:rPr>
          <w:b/>
          <w:sz w:val="26"/>
          <w:szCs w:val="26"/>
          <w:u w:val="single"/>
        </w:rPr>
      </w:pPr>
    </w:p>
    <w:p w:rsidR="00740C94" w:rsidRPr="00395974" w:rsidRDefault="00740C94" w:rsidP="00395974">
      <w:pPr>
        <w:jc w:val="center"/>
        <w:rPr>
          <w:b/>
          <w:u w:val="single"/>
        </w:rPr>
      </w:pPr>
      <w:r w:rsidRPr="00395974">
        <w:rPr>
          <w:b/>
          <w:u w:val="single"/>
        </w:rPr>
        <w:t xml:space="preserve">Par </w:t>
      </w:r>
      <w:r w:rsidR="00A10EC2">
        <w:rPr>
          <w:b/>
          <w:u w:val="single"/>
        </w:rPr>
        <w:t>grozījumiem</w:t>
      </w:r>
      <w:r w:rsidRPr="00395974">
        <w:rPr>
          <w:b/>
          <w:u w:val="single"/>
        </w:rPr>
        <w:t xml:space="preserve"> Priekuļu novada domes</w:t>
      </w:r>
      <w:r w:rsidR="00395974" w:rsidRPr="00395974">
        <w:rPr>
          <w:b/>
          <w:u w:val="single"/>
        </w:rPr>
        <w:t xml:space="preserve"> </w:t>
      </w:r>
      <w:r w:rsidRPr="00395974">
        <w:rPr>
          <w:b/>
          <w:u w:val="single"/>
        </w:rPr>
        <w:t xml:space="preserve">2020.gada </w:t>
      </w:r>
      <w:r w:rsidR="00A10EC2">
        <w:rPr>
          <w:b/>
          <w:u w:val="single"/>
        </w:rPr>
        <w:t>25.jūnija</w:t>
      </w:r>
      <w:r w:rsidRPr="00395974">
        <w:rPr>
          <w:b/>
          <w:u w:val="single"/>
        </w:rPr>
        <w:t xml:space="preserve"> lēmumā Nr.</w:t>
      </w:r>
      <w:r w:rsidR="00A10EC2">
        <w:rPr>
          <w:b/>
          <w:u w:val="single"/>
        </w:rPr>
        <w:t>302</w:t>
      </w:r>
      <w:r w:rsidRPr="00395974">
        <w:rPr>
          <w:b/>
          <w:u w:val="single"/>
        </w:rPr>
        <w:t xml:space="preserve"> (prot</w:t>
      </w:r>
      <w:r w:rsidR="00395974" w:rsidRPr="00395974">
        <w:rPr>
          <w:b/>
          <w:u w:val="single"/>
        </w:rPr>
        <w:t xml:space="preserve">okols </w:t>
      </w:r>
      <w:r w:rsidRPr="00395974">
        <w:rPr>
          <w:b/>
          <w:u w:val="single"/>
        </w:rPr>
        <w:t>Nr.</w:t>
      </w:r>
      <w:r w:rsidR="00A10EC2">
        <w:rPr>
          <w:b/>
          <w:u w:val="single"/>
        </w:rPr>
        <w:t>11</w:t>
      </w:r>
      <w:r w:rsidRPr="00395974">
        <w:rPr>
          <w:b/>
          <w:u w:val="single"/>
        </w:rPr>
        <w:t xml:space="preserve">, </w:t>
      </w:r>
      <w:r w:rsidR="00A10EC2">
        <w:rPr>
          <w:b/>
          <w:u w:val="single"/>
        </w:rPr>
        <w:t>38</w:t>
      </w:r>
      <w:r w:rsidRPr="00395974">
        <w:rPr>
          <w:b/>
          <w:u w:val="single"/>
        </w:rPr>
        <w:t>.p.)</w:t>
      </w:r>
    </w:p>
    <w:p w:rsidR="00740C94" w:rsidRPr="00395974" w:rsidRDefault="00740C94" w:rsidP="00740C94">
      <w:pPr>
        <w:jc w:val="center"/>
        <w:rPr>
          <w:b/>
          <w:u w:val="single"/>
        </w:rPr>
      </w:pPr>
    </w:p>
    <w:p w:rsidR="00740C94" w:rsidRPr="00395974" w:rsidRDefault="00740C94" w:rsidP="00740C94">
      <w:pPr>
        <w:ind w:firstLine="720"/>
        <w:jc w:val="both"/>
      </w:pPr>
      <w:r w:rsidRPr="00395974">
        <w:t xml:space="preserve">Priekuļu novada dome novada izskata </w:t>
      </w:r>
      <w:r w:rsidR="00A10EC2">
        <w:t>lēmumu par grozījumiem</w:t>
      </w:r>
      <w:r w:rsidRPr="00395974">
        <w:t xml:space="preserve"> Priekuļu novada domes 2020.gada </w:t>
      </w:r>
      <w:r w:rsidR="00A10EC2">
        <w:t>25.jūnija</w:t>
      </w:r>
      <w:r w:rsidRPr="00395974">
        <w:t xml:space="preserve"> lēmumu Nr.</w:t>
      </w:r>
      <w:r w:rsidR="00A10EC2">
        <w:t>302</w:t>
      </w:r>
      <w:r w:rsidRPr="00395974">
        <w:t xml:space="preserve"> (prot.Nr.</w:t>
      </w:r>
      <w:r w:rsidR="00A10EC2">
        <w:t>11</w:t>
      </w:r>
      <w:r w:rsidRPr="00395974">
        <w:t xml:space="preserve">, </w:t>
      </w:r>
      <w:r w:rsidR="00A10EC2">
        <w:t>38</w:t>
      </w:r>
      <w:r w:rsidRPr="00395974">
        <w:t>.p.) „</w:t>
      </w:r>
      <w:r w:rsidR="00A10EC2" w:rsidRPr="00A10EC2">
        <w:t>Par atvaļinājuma piešķiršanu Priekuļu novada domes  priekšsēdētājai Elīnai Stapulonei</w:t>
      </w:r>
      <w:r w:rsidRPr="00395974">
        <w:t>”.</w:t>
      </w:r>
    </w:p>
    <w:p w:rsidR="00DF560D" w:rsidRPr="00DF560D" w:rsidRDefault="00A10EC2" w:rsidP="00DF560D">
      <w:pPr>
        <w:ind w:firstLine="720"/>
        <w:jc w:val="both"/>
        <w:rPr>
          <w:bCs/>
        </w:rPr>
      </w:pPr>
      <w:r w:rsidRPr="009C7FDB">
        <w:t>Izvērtējot domes rīcībā esošo informāciju un pamatojoties</w:t>
      </w:r>
      <w:r>
        <w:t xml:space="preserve"> uz</w:t>
      </w:r>
      <w:r w:rsidRPr="009C7FDB">
        <w:t xml:space="preserve"> </w:t>
      </w:r>
      <w:r w:rsidRPr="00F82E5D">
        <w:t>Valsts un pašvaldību institūciju amatpersonu un darbinieku atlīdzības likum</w:t>
      </w:r>
      <w:r>
        <w:t xml:space="preserve">a 40. panta pirmo daļu, 41. panta pirmo daļu,  </w:t>
      </w:r>
      <w:r w:rsidRPr="009C7FDB">
        <w:t xml:space="preserve">Priekuļu novada pašvaldības domes, pašvaldības amatpersonu un darbinieku atlīdzības nolikuma </w:t>
      </w:r>
      <w:r>
        <w:t>3.5.punktu, 9.2. punktu,</w:t>
      </w:r>
      <w:r w:rsidRPr="00AD018E">
        <w:t xml:space="preserve"> likuma “Par pašvaldībām” 21.panta pirmās daļas </w:t>
      </w:r>
      <w:r>
        <w:t xml:space="preserve">13. un </w:t>
      </w:r>
      <w:r w:rsidRPr="00AD018E">
        <w:t>27. punktu</w:t>
      </w:r>
      <w:r w:rsidR="00740C94" w:rsidRPr="00395974">
        <w:rPr>
          <w:bCs/>
        </w:rPr>
        <w:t xml:space="preserve">, </w:t>
      </w:r>
      <w:bookmarkStart w:id="0" w:name="_Hlk7170157"/>
      <w:r w:rsidR="00DF560D">
        <w:rPr>
          <w:bCs/>
        </w:rPr>
        <w:t xml:space="preserve"> </w:t>
      </w:r>
      <w:r w:rsidR="00DF560D" w:rsidRPr="009E6C4B">
        <w:t xml:space="preserve">atklāti balsojot: </w:t>
      </w:r>
      <w:r w:rsidR="00DF560D">
        <w:t>PAR –10 (</w:t>
      </w:r>
      <w:r w:rsidR="00DF560D">
        <w:rPr>
          <w:color w:val="000000"/>
        </w:rPr>
        <w:t xml:space="preserve"> Aivars Tīdemanis,</w:t>
      </w:r>
      <w:r w:rsidR="00DF560D">
        <w:rPr>
          <w:bCs/>
        </w:rPr>
        <w:t xml:space="preserve"> Aivars Kalnietis, Dace Kalniņa, </w:t>
      </w:r>
      <w:r w:rsidR="00DF560D">
        <w:rPr>
          <w:color w:val="000000"/>
        </w:rPr>
        <w:t xml:space="preserve">Juris Sukaruks,  Arnis Melbārdis, </w:t>
      </w:r>
      <w:r w:rsidR="00DF560D">
        <w:rPr>
          <w:bCs/>
        </w:rPr>
        <w:t>Jānis Ročāns,</w:t>
      </w:r>
      <w:r w:rsidR="00DF560D">
        <w:rPr>
          <w:color w:val="000000"/>
        </w:rPr>
        <w:t xml:space="preserve"> Jānis Mičulis,  Baiba Karlsberga, Mārīte Raudziņa</w:t>
      </w:r>
      <w:r w:rsidR="00DF560D">
        <w:t xml:space="preserve">, </w:t>
      </w:r>
      <w:r w:rsidR="00DF560D">
        <w:rPr>
          <w:bCs/>
        </w:rPr>
        <w:t>Normunds Kažoks</w:t>
      </w:r>
      <w:r w:rsidR="00DF560D">
        <w:t xml:space="preserve">), PRET –nav, ATTURAS –1 (Elīna Stapulone), </w:t>
      </w:r>
      <w:r w:rsidR="00DF560D" w:rsidRPr="009E6C4B">
        <w:t xml:space="preserve">Priekuļu novada dome </w:t>
      </w:r>
      <w:r w:rsidR="00DF560D" w:rsidRPr="009E6C4B">
        <w:rPr>
          <w:b/>
        </w:rPr>
        <w:t>nolemj</w:t>
      </w:r>
      <w:r w:rsidR="00DF560D" w:rsidRPr="009E6C4B">
        <w:t>:</w:t>
      </w:r>
    </w:p>
    <w:bookmarkEnd w:id="0"/>
    <w:p w:rsidR="00DF560D" w:rsidRPr="00395974" w:rsidRDefault="00DF560D" w:rsidP="00740C94">
      <w:pPr>
        <w:ind w:firstLine="720"/>
        <w:jc w:val="both"/>
      </w:pPr>
    </w:p>
    <w:p w:rsidR="00740C94" w:rsidRPr="00395974" w:rsidRDefault="00A10EC2" w:rsidP="00A10EC2">
      <w:pPr>
        <w:pStyle w:val="Sarakstarindkopa"/>
        <w:numPr>
          <w:ilvl w:val="0"/>
          <w:numId w:val="34"/>
        </w:numPr>
        <w:jc w:val="both"/>
      </w:pPr>
      <w:r>
        <w:t>Grozīt</w:t>
      </w:r>
      <w:r w:rsidR="00740C94" w:rsidRPr="00395974">
        <w:t xml:space="preserve"> Priekuļu novada domes 2020.gada </w:t>
      </w:r>
      <w:r>
        <w:t>25.jūnija</w:t>
      </w:r>
      <w:r w:rsidR="00740C94" w:rsidRPr="00395974">
        <w:t xml:space="preserve"> lēmuma  Nr.</w:t>
      </w:r>
      <w:r>
        <w:t>302</w:t>
      </w:r>
      <w:r w:rsidR="00740C94" w:rsidRPr="00395974">
        <w:t xml:space="preserve"> (prot.Nr.</w:t>
      </w:r>
      <w:r>
        <w:t>11</w:t>
      </w:r>
      <w:r w:rsidR="00740C94" w:rsidRPr="00395974">
        <w:t xml:space="preserve">, </w:t>
      </w:r>
      <w:r>
        <w:t>38</w:t>
      </w:r>
      <w:r w:rsidR="00740C94" w:rsidRPr="00395974">
        <w:t xml:space="preserve">.p.) lemjošās daļas </w:t>
      </w:r>
      <w:r>
        <w:t>2</w:t>
      </w:r>
      <w:r w:rsidR="00740C94" w:rsidRPr="00395974">
        <w:t xml:space="preserve">.punktu </w:t>
      </w:r>
      <w:r>
        <w:t xml:space="preserve"> un izteikt </w:t>
      </w:r>
      <w:r w:rsidR="005773B7" w:rsidRPr="00395974">
        <w:t xml:space="preserve">šādā </w:t>
      </w:r>
      <w:r w:rsidR="00740C94" w:rsidRPr="00395974">
        <w:t xml:space="preserve"> redakcijā:</w:t>
      </w:r>
    </w:p>
    <w:p w:rsidR="00A10EC2" w:rsidRPr="00A10EC2" w:rsidRDefault="00740C94" w:rsidP="00A10EC2">
      <w:pPr>
        <w:pStyle w:val="Sarakstarindkopa"/>
        <w:spacing w:after="200"/>
        <w:jc w:val="both"/>
        <w:rPr>
          <w:b/>
          <w:bCs/>
        </w:rPr>
      </w:pPr>
      <w:r w:rsidRPr="00395974">
        <w:t>,,</w:t>
      </w:r>
      <w:r w:rsidR="00A10EC2">
        <w:t>2.</w:t>
      </w:r>
      <w:r w:rsidR="00A10EC2" w:rsidRPr="00A10EC2">
        <w:rPr>
          <w:bCs/>
        </w:rPr>
        <w:t xml:space="preserve"> Piešķirt </w:t>
      </w:r>
      <w:r w:rsidR="00A10EC2" w:rsidRPr="009C7FDB">
        <w:t>Priekuļu novada domes priekšsēdētājai Elīnai Stapulonei ikgadējo apmaksāto</w:t>
      </w:r>
      <w:r w:rsidR="00A10EC2">
        <w:t xml:space="preserve"> </w:t>
      </w:r>
      <w:r w:rsidR="00A10EC2" w:rsidRPr="00D05592">
        <w:t xml:space="preserve">atvaļinājumu 2 kalendārās nedēļas no </w:t>
      </w:r>
      <w:r w:rsidR="00A10EC2" w:rsidRPr="00A10EC2">
        <w:rPr>
          <w:b/>
          <w:bCs/>
        </w:rPr>
        <w:t>2020.gada 10.augusta līdz 2020.gada 23.augustam.</w:t>
      </w:r>
      <w:r w:rsidR="00A10EC2" w:rsidRPr="00A10EC2">
        <w:t>”</w:t>
      </w:r>
    </w:p>
    <w:p w:rsidR="00740C94" w:rsidRPr="00C27706" w:rsidRDefault="00C837C8" w:rsidP="00A10EC2">
      <w:pPr>
        <w:pStyle w:val="Sarakstarindkopa"/>
        <w:numPr>
          <w:ilvl w:val="0"/>
          <w:numId w:val="34"/>
        </w:numPr>
        <w:spacing w:after="200"/>
        <w:jc w:val="both"/>
        <w:rPr>
          <w:b/>
          <w:bCs/>
        </w:rPr>
      </w:pPr>
      <w:r w:rsidRPr="00C27706">
        <w:t>A</w:t>
      </w:r>
      <w:r w:rsidR="003B5B5F" w:rsidRPr="00C27706">
        <w:t>tbildīga</w:t>
      </w:r>
      <w:r w:rsidR="00740C94" w:rsidRPr="00C27706">
        <w:t>is</w:t>
      </w:r>
      <w:r w:rsidRPr="00C27706">
        <w:t xml:space="preserve"> par lēmuma izpildi </w:t>
      </w:r>
      <w:r w:rsidR="00C27706" w:rsidRPr="00C27706">
        <w:t>izpilddirektors F.Puņeiko</w:t>
      </w:r>
      <w:r w:rsidR="003B5B5F" w:rsidRPr="00C27706">
        <w:t>.</w:t>
      </w:r>
    </w:p>
    <w:p w:rsidR="00FB6D8E" w:rsidRPr="00395974" w:rsidRDefault="00FB6D8E" w:rsidP="00FB6D8E">
      <w:pPr>
        <w:pStyle w:val="Sarakstarindkopa"/>
        <w:ind w:left="567"/>
      </w:pPr>
    </w:p>
    <w:p w:rsidR="00FB6D8E" w:rsidRPr="00395974" w:rsidRDefault="00FB6D8E" w:rsidP="00FB6D8E">
      <w:pPr>
        <w:jc w:val="both"/>
      </w:pPr>
    </w:p>
    <w:p w:rsidR="003C3F70" w:rsidRDefault="003C3F70" w:rsidP="003C3F70">
      <w:bookmarkStart w:id="1" w:name="_Hlk9499114"/>
      <w:bookmarkStart w:id="2" w:name="_Hlk7159690"/>
      <w:r>
        <w:t>Domes priekšsēdētāja</w:t>
      </w:r>
      <w:r>
        <w:tab/>
      </w:r>
      <w:r>
        <w:tab/>
      </w:r>
      <w:r>
        <w:tab/>
      </w:r>
      <w:r w:rsidR="00213D4E"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1"/>
    </w:p>
    <w:bookmarkEnd w:id="2"/>
    <w:p w:rsidR="004C3077" w:rsidRPr="00395974" w:rsidRDefault="004C3077" w:rsidP="004C3077">
      <w:pPr>
        <w:pStyle w:val="Sarakstarindkopa"/>
        <w:ind w:left="1004"/>
      </w:pPr>
    </w:p>
    <w:sectPr w:rsidR="004C3077" w:rsidRPr="00395974" w:rsidSect="0039597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B42D3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3C59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897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9" w15:restartNumberingAfterBreak="0">
    <w:nsid w:val="20A93685"/>
    <w:multiLevelType w:val="hybridMultilevel"/>
    <w:tmpl w:val="C73A8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2A3365"/>
    <w:multiLevelType w:val="hybridMultilevel"/>
    <w:tmpl w:val="B8D0A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C4FF9"/>
    <w:multiLevelType w:val="hybridMultilevel"/>
    <w:tmpl w:val="F762F908"/>
    <w:lvl w:ilvl="0" w:tplc="6D20C4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FD0D9E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D7F7C11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61EB6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A7D82"/>
    <w:multiLevelType w:val="hybridMultilevel"/>
    <w:tmpl w:val="9802F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F3434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0A11"/>
    <w:multiLevelType w:val="hybridMultilevel"/>
    <w:tmpl w:val="25268846"/>
    <w:lvl w:ilvl="0" w:tplc="86F4B6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1A65F0"/>
    <w:multiLevelType w:val="hybridMultilevel"/>
    <w:tmpl w:val="F4863BE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244390"/>
    <w:multiLevelType w:val="hybridMultilevel"/>
    <w:tmpl w:val="74229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0"/>
  </w:num>
  <w:num w:numId="15">
    <w:abstractNumId w:val="24"/>
  </w:num>
  <w:num w:numId="16">
    <w:abstractNumId w:val="25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"/>
  </w:num>
  <w:num w:numId="22">
    <w:abstractNumId w:val="5"/>
  </w:num>
  <w:num w:numId="23">
    <w:abstractNumId w:val="20"/>
  </w:num>
  <w:num w:numId="24">
    <w:abstractNumId w:val="21"/>
  </w:num>
  <w:num w:numId="25">
    <w:abstractNumId w:val="18"/>
  </w:num>
  <w:num w:numId="26">
    <w:abstractNumId w:val="31"/>
  </w:num>
  <w:num w:numId="27">
    <w:abstractNumId w:val="10"/>
  </w:num>
  <w:num w:numId="28">
    <w:abstractNumId w:val="19"/>
  </w:num>
  <w:num w:numId="29">
    <w:abstractNumId w:val="28"/>
  </w:num>
  <w:num w:numId="30">
    <w:abstractNumId w:val="11"/>
  </w:num>
  <w:num w:numId="31">
    <w:abstractNumId w:val="30"/>
  </w:num>
  <w:num w:numId="32">
    <w:abstractNumId w:val="9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46C0"/>
    <w:rsid w:val="0002547B"/>
    <w:rsid w:val="00061FBF"/>
    <w:rsid w:val="00213D4E"/>
    <w:rsid w:val="002631C5"/>
    <w:rsid w:val="00280149"/>
    <w:rsid w:val="002B4A25"/>
    <w:rsid w:val="002E5A7F"/>
    <w:rsid w:val="0038024A"/>
    <w:rsid w:val="00395974"/>
    <w:rsid w:val="003B5B5F"/>
    <w:rsid w:val="003C3F70"/>
    <w:rsid w:val="004C3077"/>
    <w:rsid w:val="005773B7"/>
    <w:rsid w:val="005B737B"/>
    <w:rsid w:val="006664C9"/>
    <w:rsid w:val="006922C9"/>
    <w:rsid w:val="00740C94"/>
    <w:rsid w:val="00754080"/>
    <w:rsid w:val="007B5527"/>
    <w:rsid w:val="00813557"/>
    <w:rsid w:val="00833611"/>
    <w:rsid w:val="0089394E"/>
    <w:rsid w:val="008F7455"/>
    <w:rsid w:val="009245B4"/>
    <w:rsid w:val="00950E89"/>
    <w:rsid w:val="00984F3F"/>
    <w:rsid w:val="00A10EC2"/>
    <w:rsid w:val="00A23F9A"/>
    <w:rsid w:val="00A40712"/>
    <w:rsid w:val="00A55C23"/>
    <w:rsid w:val="00B22442"/>
    <w:rsid w:val="00BB5C4B"/>
    <w:rsid w:val="00C22529"/>
    <w:rsid w:val="00C27706"/>
    <w:rsid w:val="00C837C8"/>
    <w:rsid w:val="00CC7980"/>
    <w:rsid w:val="00CD28CA"/>
    <w:rsid w:val="00CF6292"/>
    <w:rsid w:val="00DF560D"/>
    <w:rsid w:val="00E0781A"/>
    <w:rsid w:val="00EC4458"/>
    <w:rsid w:val="00F073BC"/>
    <w:rsid w:val="00FB148D"/>
    <w:rsid w:val="00FB6D8E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1ACAB"/>
  <w15:docId w15:val="{D92D546D-FE30-4B01-B415-2A53C0FD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5B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5B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5B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5B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5B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2020-07-24T07:59:00Z</cp:lastPrinted>
  <dcterms:created xsi:type="dcterms:W3CDTF">2020-07-24T08:00:00Z</dcterms:created>
  <dcterms:modified xsi:type="dcterms:W3CDTF">2020-07-28T08:09:00Z</dcterms:modified>
</cp:coreProperties>
</file>