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504" w:rsidRPr="007A6CBA" w:rsidRDefault="006D1504" w:rsidP="006D1504">
      <w:pPr>
        <w:widowControl w:val="0"/>
        <w:suppressAutoHyphens/>
        <w:spacing w:after="120" w:line="240" w:lineRule="auto"/>
        <w:jc w:val="center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bookmarkStart w:id="0" w:name="_Hlk7174071"/>
      <w:r w:rsidRPr="007A6CBA">
        <w:rPr>
          <w:rFonts w:ascii="Times New Roman" w:eastAsia="Times New Roman" w:hAnsi="Times New Roman" w:cs="Lucida Sans"/>
          <w:noProof/>
          <w:kern w:val="3"/>
          <w:sz w:val="20"/>
          <w:szCs w:val="24"/>
          <w:lang w:val="en-GB" w:eastAsia="ar-SA" w:bidi="hi-IN"/>
        </w:rPr>
        <w:drawing>
          <wp:inline distT="0" distB="0" distL="0" distR="0" wp14:anchorId="57C52889" wp14:editId="41B0ECE8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504" w:rsidRPr="007A6CBA" w:rsidRDefault="006D1504" w:rsidP="006D1504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</w:pPr>
      <w:r w:rsidRPr="007A6CBA"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  <w:t>LATVIJAS  REPUBLIKA</w:t>
      </w:r>
    </w:p>
    <w:p w:rsidR="006D1504" w:rsidRPr="007A6CBA" w:rsidRDefault="006D1504" w:rsidP="006D1504">
      <w:pPr>
        <w:widowControl w:val="0"/>
        <w:pBdr>
          <w:bottom w:val="single" w:sz="12" w:space="1" w:color="000000"/>
        </w:pBdr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b/>
          <w:kern w:val="3"/>
          <w:sz w:val="28"/>
          <w:szCs w:val="28"/>
          <w:lang w:val="en-GB" w:eastAsia="ja-JP" w:bidi="hi-IN"/>
        </w:rPr>
      </w:pPr>
      <w:r w:rsidRPr="007A6CBA">
        <w:rPr>
          <w:rFonts w:ascii="Times New Roman" w:eastAsia="MS Mincho" w:hAnsi="Times New Roman" w:cs="Lucida Sans"/>
          <w:b/>
          <w:kern w:val="3"/>
          <w:sz w:val="28"/>
          <w:szCs w:val="28"/>
          <w:lang w:val="en-GB" w:eastAsia="ja-JP" w:bidi="hi-IN"/>
        </w:rPr>
        <w:t xml:space="preserve"> PRIEKUĻU NOVADA PAŠVALDĪBA</w:t>
      </w:r>
    </w:p>
    <w:p w:rsidR="006D1504" w:rsidRPr="007A6CBA" w:rsidRDefault="006D1504" w:rsidP="006D1504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</w:pPr>
      <w:r w:rsidRPr="007A6CBA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Reģistrācijas Nr. 90000057511, Cēsu prospekts 5, Priekuļi, Priekuļu pagasts, Priekuļu novads, LV-4126</w:t>
      </w:r>
    </w:p>
    <w:p w:rsidR="006D1504" w:rsidRPr="007A6CBA" w:rsidRDefault="006D1504" w:rsidP="006D1504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r w:rsidRPr="007A6CBA"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www.priekuli.lv, tālr. 64107871, e-pasts: dome@priekulunovads.lv</w:t>
      </w:r>
    </w:p>
    <w:bookmarkEnd w:id="0"/>
    <w:p w:rsidR="006D1504" w:rsidRDefault="006D1504" w:rsidP="00836B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836BD5" w:rsidRPr="00E365E8" w:rsidRDefault="00836BD5" w:rsidP="00836B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Priekuļu</w:t>
      </w:r>
      <w:r w:rsidRPr="00E365E8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novada pašvaldības</w:t>
      </w:r>
    </w:p>
    <w:p w:rsidR="00836BD5" w:rsidRDefault="00836BD5" w:rsidP="00836B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b/>
          <w:sz w:val="24"/>
          <w:szCs w:val="24"/>
          <w:lang w:eastAsia="lv-LV"/>
        </w:rPr>
        <w:t>ne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kustamā īpašuma</w:t>
      </w:r>
      <w:r w:rsidRPr="00A9574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77B58">
        <w:rPr>
          <w:rFonts w:ascii="Times New Roman" w:eastAsia="Times New Roman" w:hAnsi="Times New Roman"/>
          <w:b/>
          <w:sz w:val="24"/>
          <w:szCs w:val="24"/>
          <w:lang w:eastAsia="lv-LV"/>
        </w:rPr>
        <w:t>ar nosaukumu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– </w:t>
      </w:r>
      <w:r w:rsidRPr="00F46A1E">
        <w:rPr>
          <w:rFonts w:ascii="Times New Roman" w:eastAsia="Times New Roman" w:hAnsi="Times New Roman"/>
          <w:b/>
          <w:sz w:val="24"/>
          <w:szCs w:val="24"/>
          <w:lang w:eastAsia="lv-LV"/>
        </w:rPr>
        <w:t>Knēžu iela 7, Priekuļi, Priekuļu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575FF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pagastā, Priekuļu novadā, 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zemes vienības kadastra apzīmējums </w:t>
      </w:r>
      <w:r w:rsidRPr="00575FF0">
        <w:rPr>
          <w:rFonts w:ascii="Times New Roman" w:eastAsia="Times New Roman" w:hAnsi="Times New Roman"/>
          <w:b/>
          <w:sz w:val="24"/>
          <w:szCs w:val="24"/>
          <w:lang w:eastAsia="lv-LV"/>
        </w:rPr>
        <w:t>kadastra Nr.4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272 007 0862</w:t>
      </w:r>
    </w:p>
    <w:p w:rsidR="00836BD5" w:rsidRPr="00E365E8" w:rsidRDefault="00836BD5" w:rsidP="00836B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836BD5" w:rsidRDefault="00836BD5" w:rsidP="00836B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IZSOLES NOTEIKUMI</w:t>
      </w:r>
    </w:p>
    <w:p w:rsidR="00836BD5" w:rsidRPr="00E365E8" w:rsidRDefault="00836BD5" w:rsidP="00836B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836BD5" w:rsidRPr="00E365E8" w:rsidRDefault="00836BD5" w:rsidP="00836BD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b/>
          <w:sz w:val="24"/>
          <w:szCs w:val="24"/>
          <w:lang w:eastAsia="lv-LV"/>
        </w:rPr>
        <w:t>Vispārīgie noteikumi</w:t>
      </w:r>
    </w:p>
    <w:p w:rsidR="00836BD5" w:rsidRPr="00F46A1E" w:rsidRDefault="00836BD5" w:rsidP="00F46A1E">
      <w:pPr>
        <w:pStyle w:val="Sarakstarindkopa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46A1E">
        <w:rPr>
          <w:rFonts w:ascii="Times New Roman" w:eastAsia="Times New Roman" w:hAnsi="Times New Roman"/>
          <w:sz w:val="24"/>
          <w:szCs w:val="24"/>
          <w:lang w:eastAsia="lv-LV"/>
        </w:rPr>
        <w:t>Mutiskā izsolē ar augšupejošu soli saskaņā ar Publiskas personas mantas atsavināšanas likumu un Priekuļu novada domes 2019</w:t>
      </w:r>
      <w:r w:rsidR="00F46A1E" w:rsidRPr="00F46A1E">
        <w:rPr>
          <w:rFonts w:ascii="Times New Roman" w:eastAsia="Times New Roman" w:hAnsi="Times New Roman"/>
          <w:sz w:val="24"/>
          <w:szCs w:val="24"/>
          <w:lang w:eastAsia="lv-LV"/>
        </w:rPr>
        <w:t xml:space="preserve">.gada 25.jūlija </w:t>
      </w:r>
      <w:r w:rsidRPr="00F46A1E">
        <w:rPr>
          <w:rFonts w:ascii="Times New Roman" w:eastAsia="Times New Roman" w:hAnsi="Times New Roman"/>
          <w:sz w:val="24"/>
          <w:szCs w:val="24"/>
          <w:lang w:eastAsia="lv-LV"/>
        </w:rPr>
        <w:t>sēdes lēmumu Nr.</w:t>
      </w:r>
      <w:r w:rsidR="006D1504">
        <w:rPr>
          <w:rFonts w:ascii="Times New Roman" w:eastAsia="Times New Roman" w:hAnsi="Times New Roman"/>
          <w:sz w:val="24"/>
          <w:szCs w:val="24"/>
          <w:lang w:eastAsia="lv-LV"/>
        </w:rPr>
        <w:t>329</w:t>
      </w:r>
      <w:r w:rsidRPr="00F46A1E">
        <w:rPr>
          <w:rFonts w:ascii="Times New Roman" w:eastAsia="Times New Roman" w:hAnsi="Times New Roman"/>
          <w:sz w:val="24"/>
          <w:szCs w:val="24"/>
          <w:lang w:eastAsia="lv-LV"/>
        </w:rPr>
        <w:t xml:space="preserve"> protokols Nr.</w:t>
      </w:r>
      <w:r w:rsidR="007277CA" w:rsidRPr="006D1504">
        <w:rPr>
          <w:rFonts w:ascii="Times New Roman" w:eastAsia="Times New Roman" w:hAnsi="Times New Roman"/>
          <w:sz w:val="24"/>
          <w:szCs w:val="24"/>
          <w:lang w:eastAsia="lv-LV"/>
        </w:rPr>
        <w:t>8</w:t>
      </w:r>
      <w:r w:rsidRPr="006D1504">
        <w:rPr>
          <w:rFonts w:ascii="Times New Roman" w:eastAsia="Times New Roman" w:hAnsi="Times New Roman"/>
          <w:sz w:val="24"/>
          <w:szCs w:val="24"/>
          <w:lang w:eastAsia="lv-LV"/>
        </w:rPr>
        <w:t>., p.</w:t>
      </w:r>
      <w:r w:rsidR="007277CA" w:rsidRPr="006D1504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="006D1504" w:rsidRPr="006D1504">
        <w:rPr>
          <w:rFonts w:ascii="Times New Roman" w:eastAsia="Times New Roman" w:hAnsi="Times New Roman"/>
          <w:sz w:val="24"/>
          <w:szCs w:val="24"/>
          <w:lang w:eastAsia="lv-LV"/>
        </w:rPr>
        <w:t>7</w:t>
      </w:r>
      <w:r w:rsidRPr="00F46A1E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Pr="00F46A1E">
        <w:rPr>
          <w:rFonts w:ascii="Times New Roman" w:eastAsia="Times New Roman" w:hAnsi="Times New Roman"/>
          <w:color w:val="FF0000"/>
          <w:sz w:val="24"/>
          <w:szCs w:val="24"/>
          <w:lang w:eastAsia="lv-LV"/>
        </w:rPr>
        <w:t xml:space="preserve"> </w:t>
      </w:r>
      <w:r w:rsidRPr="00F46A1E">
        <w:rPr>
          <w:rFonts w:ascii="Times New Roman" w:eastAsia="Times New Roman" w:hAnsi="Times New Roman"/>
          <w:sz w:val="24"/>
          <w:szCs w:val="24"/>
          <w:lang w:eastAsia="lv-LV"/>
        </w:rPr>
        <w:t>„</w:t>
      </w:r>
      <w:r w:rsidR="00F46A1E" w:rsidRPr="00F46A1E">
        <w:rPr>
          <w:rFonts w:ascii="Times New Roman" w:hAnsi="Times New Roman"/>
          <w:sz w:val="24"/>
          <w:szCs w:val="24"/>
        </w:rPr>
        <w:t>Par nekustamā īpašuma Knēžu iela 7, Priekuļi,  Priekuļu pagastā, Priekuļu novadā,  zemes vienības ar kadastra apzīmējumu 4272 007 0862 nodošanu atsavināšanai</w:t>
      </w:r>
      <w:r w:rsidRPr="00F46A1E">
        <w:rPr>
          <w:rFonts w:ascii="Times New Roman" w:eastAsia="Times New Roman" w:hAnsi="Times New Roman"/>
          <w:sz w:val="24"/>
          <w:szCs w:val="24"/>
          <w:lang w:eastAsia="lv-LV"/>
        </w:rPr>
        <w:t>”, 100% par EUR tiek pārdots Priekuļu novada pašvaldībai piederošais nekustamais īpašums ar nosaukumu –</w:t>
      </w:r>
      <w:r w:rsidR="00F46A1E">
        <w:rPr>
          <w:rFonts w:ascii="Times New Roman" w:eastAsia="Times New Roman" w:hAnsi="Times New Roman"/>
          <w:sz w:val="24"/>
          <w:szCs w:val="24"/>
          <w:lang w:eastAsia="lv-LV"/>
        </w:rPr>
        <w:t xml:space="preserve"> Knēžu iela 7, Priekuļi, Priekuļu pag., Priekuļu nov.</w:t>
      </w:r>
      <w:r w:rsidRPr="00F46A1E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, </w:t>
      </w:r>
      <w:r w:rsidRPr="00F46A1E">
        <w:rPr>
          <w:rFonts w:ascii="Times New Roman" w:eastAsia="Times New Roman" w:hAnsi="Times New Roman"/>
          <w:sz w:val="24"/>
          <w:szCs w:val="24"/>
          <w:lang w:eastAsia="lv-LV"/>
        </w:rPr>
        <w:t>turpmāk tekstā - „Nekustamais īpašums”.</w:t>
      </w:r>
    </w:p>
    <w:p w:rsidR="00836BD5" w:rsidRDefault="00836BD5" w:rsidP="00836BD5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Pašvaldības īpašuma tiesības nostiprināta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Vidzemes rajona tiesas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="00F46A1E">
        <w:rPr>
          <w:rFonts w:ascii="Times New Roman" w:eastAsia="Times New Roman" w:hAnsi="Times New Roman"/>
          <w:sz w:val="24"/>
          <w:szCs w:val="24"/>
          <w:lang w:eastAsia="lv-LV"/>
        </w:rPr>
        <w:t xml:space="preserve">zemesgrāmatu nodaļas Priekuļu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pagasta zemesgrām</w:t>
      </w:r>
      <w:r w:rsidR="00F46A1E">
        <w:rPr>
          <w:rFonts w:ascii="Times New Roman" w:eastAsia="Times New Roman" w:hAnsi="Times New Roman"/>
          <w:sz w:val="24"/>
          <w:szCs w:val="24"/>
          <w:lang w:eastAsia="lv-LV"/>
        </w:rPr>
        <w:t>atas nodalījumā Nr.100000456502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836BD5" w:rsidRPr="00C26317" w:rsidRDefault="00836BD5" w:rsidP="00836BD5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Nekustamā īpašu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ma izsoles nosacītā sākuma cena – </w:t>
      </w:r>
      <w:r w:rsidR="00F46A1E">
        <w:rPr>
          <w:rFonts w:ascii="Times New Roman" w:eastAsia="Times New Roman" w:hAnsi="Times New Roman"/>
          <w:sz w:val="24"/>
          <w:szCs w:val="24"/>
          <w:lang w:eastAsia="lv-LV"/>
        </w:rPr>
        <w:t>14750,00</w:t>
      </w:r>
      <w:r w:rsidRPr="00C04F9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EUR (</w:t>
      </w:r>
      <w:r w:rsidR="00F46A1E">
        <w:rPr>
          <w:rFonts w:ascii="Times New Roman" w:eastAsia="Times New Roman" w:hAnsi="Times New Roman"/>
          <w:sz w:val="24"/>
          <w:szCs w:val="24"/>
          <w:lang w:eastAsia="lv-LV"/>
        </w:rPr>
        <w:t>četrpadsmit t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ūkstoši </w:t>
      </w:r>
      <w:r w:rsidR="00F46A1E">
        <w:rPr>
          <w:rFonts w:ascii="Times New Roman" w:eastAsia="Times New Roman" w:hAnsi="Times New Roman"/>
          <w:sz w:val="24"/>
          <w:szCs w:val="24"/>
          <w:lang w:eastAsia="lv-LV"/>
        </w:rPr>
        <w:t xml:space="preserve">septiņi simti piecdesmit </w:t>
      </w:r>
      <w:r w:rsidRPr="005B520B">
        <w:rPr>
          <w:rFonts w:ascii="Times New Roman" w:eastAsia="Times New Roman" w:hAnsi="Times New Roman"/>
          <w:i/>
          <w:sz w:val="24"/>
          <w:szCs w:val="24"/>
          <w:lang w:eastAsia="lv-LV"/>
        </w:rPr>
        <w:t>euro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, 00 centi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). </w:t>
      </w:r>
    </w:p>
    <w:p w:rsidR="00836BD5" w:rsidRPr="00E255D5" w:rsidRDefault="00836BD5" w:rsidP="00836BD5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255D5">
        <w:rPr>
          <w:rFonts w:ascii="Times New Roman" w:eastAsia="Times New Roman" w:hAnsi="Times New Roman"/>
          <w:sz w:val="24"/>
          <w:szCs w:val="24"/>
          <w:lang w:eastAsia="lv-LV"/>
        </w:rPr>
        <w:t xml:space="preserve">Izsoles solis </w:t>
      </w:r>
      <w:r w:rsidR="00F46A1E">
        <w:rPr>
          <w:rFonts w:ascii="Times New Roman" w:eastAsia="Times New Roman" w:hAnsi="Times New Roman"/>
          <w:sz w:val="24"/>
          <w:szCs w:val="24"/>
          <w:lang w:eastAsia="lv-LV"/>
        </w:rPr>
        <w:t>–</w:t>
      </w:r>
      <w:r w:rsidRPr="00E255D5">
        <w:rPr>
          <w:rFonts w:ascii="Times New Roman" w:eastAsia="Times New Roman" w:hAnsi="Times New Roman"/>
          <w:color w:val="FF0000"/>
          <w:sz w:val="24"/>
          <w:szCs w:val="24"/>
          <w:lang w:eastAsia="lv-LV"/>
        </w:rPr>
        <w:t xml:space="preserve"> </w:t>
      </w:r>
      <w:r w:rsidR="00F46A1E">
        <w:rPr>
          <w:rFonts w:ascii="Times New Roman" w:eastAsia="Times New Roman" w:hAnsi="Times New Roman"/>
          <w:sz w:val="24"/>
          <w:szCs w:val="24"/>
          <w:lang w:eastAsia="lv-LV"/>
        </w:rPr>
        <w:t xml:space="preserve">1475,00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EUR 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(</w:t>
      </w:r>
      <w:r w:rsidR="00F46A1E">
        <w:rPr>
          <w:rFonts w:ascii="Times New Roman" w:eastAsia="Times New Roman" w:hAnsi="Times New Roman"/>
          <w:sz w:val="24"/>
          <w:szCs w:val="24"/>
          <w:lang w:eastAsia="lv-LV"/>
        </w:rPr>
        <w:t xml:space="preserve">viens tūkstotis četri simti septiņdesmit pieci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5B520B">
        <w:rPr>
          <w:rFonts w:ascii="Times New Roman" w:eastAsia="Times New Roman" w:hAnsi="Times New Roman"/>
          <w:i/>
          <w:sz w:val="24"/>
          <w:szCs w:val="24"/>
          <w:lang w:eastAsia="lv-LV"/>
        </w:rPr>
        <w:t>euro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, 00 centi).</w:t>
      </w:r>
    </w:p>
    <w:p w:rsidR="00836BD5" w:rsidRPr="00E255D5" w:rsidRDefault="00836BD5" w:rsidP="00836BD5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255D5">
        <w:rPr>
          <w:rFonts w:ascii="Times New Roman" w:eastAsia="Times New Roman" w:hAnsi="Times New Roman"/>
          <w:sz w:val="24"/>
          <w:szCs w:val="24"/>
          <w:lang w:eastAsia="lv-LV"/>
        </w:rPr>
        <w:t>Izsoles mērķis - pārdot nekustamo īpašumu par iespējami augstāko cenu, nosakot</w:t>
      </w:r>
      <w:r w:rsidRPr="00E255D5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Pr="00E255D5">
        <w:rPr>
          <w:rFonts w:ascii="Times New Roman" w:eastAsia="Times New Roman" w:hAnsi="Times New Roman"/>
          <w:sz w:val="24"/>
          <w:szCs w:val="24"/>
          <w:lang w:eastAsia="lv-LV"/>
        </w:rPr>
        <w:t>pretendentu, kas šādu cenu piedāvās, mutiskā izsolē.</w:t>
      </w:r>
    </w:p>
    <w:p w:rsidR="00836BD5" w:rsidRPr="00C26317" w:rsidRDefault="00836BD5" w:rsidP="00836BD5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C26317">
        <w:rPr>
          <w:rFonts w:ascii="Times New Roman" w:eastAsia="Times New Roman" w:hAnsi="Times New Roman"/>
          <w:sz w:val="24"/>
          <w:szCs w:val="24"/>
          <w:lang w:eastAsia="lv-LV"/>
        </w:rPr>
        <w:t xml:space="preserve">Izsoli veic </w:t>
      </w:r>
      <w:r w:rsidRPr="00C26317">
        <w:rPr>
          <w:rFonts w:ascii="Times New Roman" w:hAnsi="Times New Roman"/>
          <w:color w:val="000000"/>
          <w:sz w:val="24"/>
          <w:szCs w:val="24"/>
        </w:rPr>
        <w:t xml:space="preserve">Priekuļu novada pašvaldības mantas atsavināšanas un izsoles </w:t>
      </w:r>
      <w:r w:rsidRPr="00C2631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komisija (turpmāk tekstā – Izsoles komisija) </w:t>
      </w:r>
    </w:p>
    <w:p w:rsidR="00836BD5" w:rsidRPr="00F71B40" w:rsidRDefault="00836BD5" w:rsidP="00836BD5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Nodrošinājums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un dalības maksa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izsoles dalībniekiem jāiemaksā Priekuļu novada domes kontā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: A/S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SEB Banka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konta Nr. LV07 UNLA 0004 0111 3080 8,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kods UNLALV2X. </w:t>
      </w:r>
    </w:p>
    <w:p w:rsidR="00836BD5" w:rsidRPr="00E365E8" w:rsidRDefault="00836BD5" w:rsidP="00836BD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836BD5" w:rsidRPr="00E365E8" w:rsidRDefault="00836BD5" w:rsidP="00836BD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b/>
          <w:sz w:val="24"/>
          <w:szCs w:val="24"/>
          <w:lang w:eastAsia="lv-LV"/>
        </w:rPr>
        <w:t>Informācijas publicēšanas kārtība</w:t>
      </w:r>
    </w:p>
    <w:p w:rsidR="00836BD5" w:rsidRDefault="00836BD5" w:rsidP="00836BD5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Informācija (sludinājums) p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ar izsoli tiek publicēta </w:t>
      </w:r>
      <w:r w:rsidR="00395ABD">
        <w:rPr>
          <w:rFonts w:ascii="Times New Roman" w:eastAsia="Times New Roman" w:hAnsi="Times New Roman"/>
          <w:sz w:val="24"/>
          <w:szCs w:val="24"/>
          <w:lang w:eastAsia="lv-LV"/>
        </w:rPr>
        <w:t xml:space="preserve">oficiālajā izdevumā </w:t>
      </w:r>
      <w:r w:rsidR="00F46A1E">
        <w:rPr>
          <w:rFonts w:ascii="Times New Roman" w:eastAsia="Times New Roman" w:hAnsi="Times New Roman"/>
          <w:sz w:val="24"/>
          <w:szCs w:val="24"/>
          <w:lang w:eastAsia="lv-LV"/>
        </w:rPr>
        <w:t>“Latv</w:t>
      </w:r>
      <w:r w:rsidR="00395ABD">
        <w:rPr>
          <w:rFonts w:ascii="Times New Roman" w:eastAsia="Times New Roman" w:hAnsi="Times New Roman"/>
          <w:sz w:val="24"/>
          <w:szCs w:val="24"/>
          <w:lang w:eastAsia="lv-LV"/>
        </w:rPr>
        <w:t>ijas Vēstnesis</w:t>
      </w:r>
      <w:r w:rsidR="00F46A1E">
        <w:rPr>
          <w:rFonts w:ascii="Times New Roman" w:eastAsia="Times New Roman" w:hAnsi="Times New Roman"/>
          <w:sz w:val="24"/>
          <w:szCs w:val="24"/>
          <w:lang w:eastAsia="lv-LV"/>
        </w:rPr>
        <w:t xml:space="preserve">“,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laikrakstā „Druva”, laikrakstā “Liesma”, Priekuļu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novada domes informatīvajā izdevumā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„Priekuļu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novada vēstis” un pašvaldības interneta mājas lapā </w:t>
      </w:r>
      <w:hyperlink r:id="rId8" w:history="1">
        <w:r w:rsidRPr="004440A9">
          <w:rPr>
            <w:rStyle w:val="Hipersaite"/>
            <w:rFonts w:ascii="Times New Roman" w:eastAsia="Times New Roman" w:hAnsi="Times New Roman"/>
            <w:sz w:val="24"/>
            <w:szCs w:val="24"/>
            <w:lang w:eastAsia="lv-LV"/>
          </w:rPr>
          <w:t>www.priekuli.lv</w:t>
        </w:r>
      </w:hyperlink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836BD5" w:rsidRPr="00E365E8" w:rsidRDefault="00836BD5" w:rsidP="00836B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36BD5" w:rsidRPr="00E365E8" w:rsidRDefault="00836BD5" w:rsidP="00836BD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b/>
          <w:sz w:val="24"/>
          <w:szCs w:val="24"/>
          <w:lang w:eastAsia="lv-LV"/>
        </w:rPr>
        <w:t>3. Izsoles dalībnieki</w:t>
      </w:r>
    </w:p>
    <w:p w:rsidR="00836BD5" w:rsidRDefault="00836BD5" w:rsidP="00836BD5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1" w:name="2"/>
      <w:bookmarkEnd w:id="1"/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Par izsoles dalībnieku var kļūt jebkura fiziska vai juridiska persona, kurai ir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tiesības iegūt nekustamo īpašumu Latvijas Republikā.</w:t>
      </w:r>
    </w:p>
    <w:p w:rsidR="00836BD5" w:rsidRDefault="00836BD5" w:rsidP="00836BD5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 xml:space="preserve">Visiem pretendentiem, kuri vēlas piedalīties izsolē pirms reģistrēšanās izsolei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j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 xml:space="preserve">āiemaksā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nodrošinājums 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10 % apmērā no nekustamā īpašuma nosacītās izsoles sākuma cenas,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tas ir </w:t>
      </w:r>
      <w:r w:rsidR="00F46A1E">
        <w:rPr>
          <w:rFonts w:ascii="Times New Roman" w:eastAsia="Times New Roman" w:hAnsi="Times New Roman"/>
          <w:sz w:val="24"/>
          <w:szCs w:val="24"/>
          <w:lang w:eastAsia="lv-LV"/>
        </w:rPr>
        <w:t xml:space="preserve">1475,00 EUR </w:t>
      </w:r>
      <w:r w:rsidR="00F46A1E" w:rsidRPr="00C024BB">
        <w:rPr>
          <w:rFonts w:ascii="Times New Roman" w:eastAsia="Times New Roman" w:hAnsi="Times New Roman"/>
          <w:sz w:val="24"/>
          <w:szCs w:val="24"/>
          <w:lang w:eastAsia="lv-LV"/>
        </w:rPr>
        <w:t>(</w:t>
      </w:r>
      <w:r w:rsidR="00F46A1E">
        <w:rPr>
          <w:rFonts w:ascii="Times New Roman" w:eastAsia="Times New Roman" w:hAnsi="Times New Roman"/>
          <w:sz w:val="24"/>
          <w:szCs w:val="24"/>
          <w:lang w:eastAsia="lv-LV"/>
        </w:rPr>
        <w:t xml:space="preserve">viens tūkstotis četri simti septiņdesmit pieci  </w:t>
      </w:r>
      <w:r w:rsidR="00F46A1E" w:rsidRPr="005B520B">
        <w:rPr>
          <w:rFonts w:ascii="Times New Roman" w:eastAsia="Times New Roman" w:hAnsi="Times New Roman"/>
          <w:i/>
          <w:sz w:val="24"/>
          <w:szCs w:val="24"/>
          <w:lang w:eastAsia="lv-LV"/>
        </w:rPr>
        <w:t>euro</w:t>
      </w:r>
      <w:r w:rsidR="00F46A1E">
        <w:rPr>
          <w:rFonts w:ascii="Times New Roman" w:eastAsia="Times New Roman" w:hAnsi="Times New Roman"/>
          <w:sz w:val="24"/>
          <w:szCs w:val="24"/>
          <w:lang w:eastAsia="lv-LV"/>
        </w:rPr>
        <w:t>, 00 centi).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r norādi „Izsoles nodrošinājums”.</w:t>
      </w:r>
    </w:p>
    <w:p w:rsidR="00836BD5" w:rsidRDefault="00836BD5" w:rsidP="00836BD5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Dalībnieki, kuri nav iemaksāju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ši nodrošinājuma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 xml:space="preserve"> naudu līdz šajos noteikumos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 xml:space="preserve">norādītajam datumam, izsolei netiek pielaisti. </w:t>
      </w:r>
    </w:p>
    <w:p w:rsidR="00836BD5" w:rsidRPr="00F46A1E" w:rsidRDefault="00836BD5" w:rsidP="00F46A1E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Ja izsoles dalībnieks vēlas izmantot nekustamā īpašuma pirmpirkuma tiesības, viņam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 xml:space="preserve">jāiesniedz iesniegums, kurā norādīts pirmpirkuma tiesību pieteikšanas fakts un pamats. </w:t>
      </w:r>
    </w:p>
    <w:p w:rsidR="00836BD5" w:rsidRPr="00C024BB" w:rsidRDefault="00836BD5" w:rsidP="00836BD5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36BD5" w:rsidRPr="00C024BB" w:rsidRDefault="00836BD5" w:rsidP="00836BD5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C024BB">
        <w:rPr>
          <w:rFonts w:ascii="Times New Roman" w:eastAsia="Times New Roman" w:hAnsi="Times New Roman"/>
          <w:b/>
          <w:sz w:val="24"/>
          <w:szCs w:val="24"/>
          <w:lang w:eastAsia="lv-LV"/>
        </w:rPr>
        <w:t>Dalībnieku reģistrācijas kārtība</w:t>
      </w:r>
    </w:p>
    <w:p w:rsidR="00836BD5" w:rsidRPr="00787BD0" w:rsidRDefault="00836BD5" w:rsidP="00836BD5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Dalībniekiem uz izsoli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jāreģistrējas Priekuļu novada pašvaldībā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Cēsu prospektā 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 xml:space="preserve">5, Priekuļos, Priekuļu pagastā Priekuļu novadā ne vēlāk kā līdz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2019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 xml:space="preserve">gada </w:t>
      </w:r>
      <w:r w:rsidR="00395ABD">
        <w:rPr>
          <w:rFonts w:ascii="Times New Roman" w:eastAsia="Times New Roman" w:hAnsi="Times New Roman"/>
          <w:sz w:val="24"/>
          <w:szCs w:val="24"/>
          <w:lang w:eastAsia="lv-LV"/>
        </w:rPr>
        <w:t xml:space="preserve">18.septembrim 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>plkst.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9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>0.</w:t>
      </w:r>
    </w:p>
    <w:p w:rsidR="00836BD5" w:rsidRPr="00AE4ECC" w:rsidRDefault="00836BD5" w:rsidP="00836BD5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AE4ECC">
        <w:rPr>
          <w:rFonts w:ascii="Times New Roman" w:eastAsia="Times New Roman" w:hAnsi="Times New Roman"/>
          <w:sz w:val="24"/>
          <w:szCs w:val="24"/>
          <w:lang w:eastAsia="lv-LV"/>
        </w:rPr>
        <w:t>Izsoles dalībniekiem, kuri vēlas reģistrēties, izsoles komisijai jāiesniedz šādi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AE4ECC">
        <w:rPr>
          <w:rFonts w:ascii="Times New Roman" w:eastAsia="Times New Roman" w:hAnsi="Times New Roman"/>
          <w:sz w:val="24"/>
          <w:szCs w:val="24"/>
          <w:lang w:eastAsia="lv-LV"/>
        </w:rPr>
        <w:t xml:space="preserve">dokumenti: </w:t>
      </w:r>
    </w:p>
    <w:p w:rsidR="00836BD5" w:rsidRPr="00E365E8" w:rsidRDefault="00836BD5" w:rsidP="00836BD5">
      <w:pPr>
        <w:spacing w:after="0" w:line="240" w:lineRule="auto"/>
        <w:ind w:left="1134" w:hanging="567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4.2.1. Fiziskām personām: </w:t>
      </w:r>
    </w:p>
    <w:p w:rsidR="00836BD5" w:rsidRDefault="00836BD5" w:rsidP="00836BD5">
      <w:pPr>
        <w:spacing w:after="0" w:line="240" w:lineRule="auto"/>
        <w:ind w:left="1701" w:hanging="567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4.2.1.1.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LR pilsoņa pase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vai personas apliecība (jāuzrāda); </w:t>
      </w:r>
    </w:p>
    <w:p w:rsidR="00836BD5" w:rsidRDefault="00836BD5" w:rsidP="00836BD5">
      <w:pPr>
        <w:spacing w:after="0" w:line="240" w:lineRule="auto"/>
        <w:ind w:left="1701" w:hanging="567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4.2.1.2. Kvīts par nodrošinājuma samaksu (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oriģināl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s); </w:t>
      </w:r>
    </w:p>
    <w:p w:rsidR="00836BD5" w:rsidRPr="00E365E8" w:rsidRDefault="00836BD5" w:rsidP="00836BD5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4.2.2. Juridiskām personām: </w:t>
      </w:r>
    </w:p>
    <w:p w:rsidR="00836BD5" w:rsidRPr="00E365E8" w:rsidRDefault="00836BD5" w:rsidP="00836BD5">
      <w:pPr>
        <w:spacing w:after="0" w:line="240" w:lineRule="auto"/>
        <w:ind w:left="1843" w:hanging="709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4.2.2.1. Pārstāvja pilnvara (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oriģināls); </w:t>
      </w:r>
    </w:p>
    <w:p w:rsidR="00836BD5" w:rsidRPr="00E365E8" w:rsidRDefault="00836BD5" w:rsidP="00836BD5">
      <w:pPr>
        <w:spacing w:after="0" w:line="240" w:lineRule="auto"/>
        <w:ind w:left="1843" w:hanging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4.2.2.2.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Uzņēmumu reģistra iestādes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izziņa par juridiskās personas amatpersonu pārstāvības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tiesībām; </w:t>
      </w:r>
    </w:p>
    <w:p w:rsidR="00836BD5" w:rsidRPr="00E365E8" w:rsidRDefault="00836BD5" w:rsidP="00836BD5">
      <w:pPr>
        <w:spacing w:after="0" w:line="240" w:lineRule="auto"/>
        <w:ind w:left="1843" w:hanging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4.2.2.3.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Juridiskās personas ( kapitālsabiedrības) lēmums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par vēlmi iegādāties nekustamo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īpašumu izsolē; </w:t>
      </w:r>
    </w:p>
    <w:p w:rsidR="00836BD5" w:rsidRPr="00E365E8" w:rsidRDefault="00836BD5" w:rsidP="00836BD5">
      <w:pPr>
        <w:spacing w:after="0" w:line="240" w:lineRule="auto"/>
        <w:ind w:left="1843" w:hanging="709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4.2.2.4. Kvīts par nodrošinājuma samaksu (oriģināls);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:rsidR="00836BD5" w:rsidRDefault="00836BD5" w:rsidP="00836BD5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4.3. Izsoles dalībnieki pirms izsoles paraksta izsoles noteik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umus un saņem reģistrācijas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apliecību. </w:t>
      </w:r>
    </w:p>
    <w:p w:rsidR="00836BD5" w:rsidRPr="00E365E8" w:rsidRDefault="00836BD5" w:rsidP="00836BD5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36BD5" w:rsidRPr="00AA4093" w:rsidRDefault="00836BD5" w:rsidP="00836BD5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AA4093">
        <w:rPr>
          <w:rFonts w:ascii="Times New Roman" w:eastAsia="Times New Roman" w:hAnsi="Times New Roman"/>
          <w:b/>
          <w:sz w:val="24"/>
          <w:szCs w:val="24"/>
          <w:lang w:eastAsia="lv-LV"/>
        </w:rPr>
        <w:t>Izsoles norise</w:t>
      </w:r>
    </w:p>
    <w:p w:rsidR="00836BD5" w:rsidRDefault="00836BD5" w:rsidP="00836BD5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Nekustamā īpašuma izsole notiks 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>201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9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 xml:space="preserve">.gada </w:t>
      </w:r>
      <w:r w:rsidR="00395ABD">
        <w:rPr>
          <w:rFonts w:ascii="Times New Roman" w:eastAsia="Times New Roman" w:hAnsi="Times New Roman"/>
          <w:sz w:val="24"/>
          <w:szCs w:val="24"/>
          <w:lang w:eastAsia="lv-LV"/>
        </w:rPr>
        <w:t>18.septembrī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 xml:space="preserve"> plkst.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10:00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Pr="00E255D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Cēsu prospektā 5, Priekuļi, Priekuļu pag., Priekuļu nov.,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2. stāva sēžu zālē. </w:t>
      </w:r>
    </w:p>
    <w:p w:rsidR="00836BD5" w:rsidRPr="00B1206F" w:rsidRDefault="00836BD5" w:rsidP="00836BD5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lv-LV"/>
        </w:rPr>
      </w:pPr>
      <w:r w:rsidRPr="008B5B05">
        <w:rPr>
          <w:rFonts w:ascii="Times New Roman" w:eastAsia="Times New Roman" w:hAnsi="Times New Roman"/>
          <w:sz w:val="24"/>
          <w:szCs w:val="24"/>
          <w:lang w:eastAsia="lv-LV"/>
        </w:rPr>
        <w:t xml:space="preserve">Izsoli vada izsoles vadītājs.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Izsoles vadītājs</w:t>
      </w:r>
      <w:r w:rsidRPr="008B5B05">
        <w:rPr>
          <w:rFonts w:ascii="Times New Roman" w:eastAsia="Times New Roman" w:hAnsi="Times New Roman"/>
          <w:sz w:val="24"/>
          <w:szCs w:val="24"/>
          <w:lang w:eastAsia="lv-LV"/>
        </w:rPr>
        <w:t>, atklājot izsoli, nosauc savu vārdu, uzvārdu un katra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8B5B05">
        <w:rPr>
          <w:rFonts w:ascii="Times New Roman" w:eastAsia="Times New Roman" w:hAnsi="Times New Roman"/>
          <w:sz w:val="24"/>
          <w:szCs w:val="24"/>
          <w:lang w:eastAsia="lv-LV"/>
        </w:rPr>
        <w:t>izsoles komisijas locekļa uzvārdu, raksturo nekustamo īpašumu un paziņo tā sākotnējo cenu,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8B5B05">
        <w:rPr>
          <w:rFonts w:ascii="Times New Roman" w:eastAsia="Times New Roman" w:hAnsi="Times New Roman"/>
          <w:sz w:val="24"/>
          <w:szCs w:val="24"/>
          <w:lang w:eastAsia="lv-LV"/>
        </w:rPr>
        <w:t xml:space="preserve">kā arī minimālo summu, par kādu izsoles cena katrā nākamajā solī tiek </w:t>
      </w:r>
      <w:r w:rsidRPr="00E255D5">
        <w:rPr>
          <w:rFonts w:ascii="Times New Roman" w:eastAsia="Times New Roman" w:hAnsi="Times New Roman"/>
          <w:sz w:val="24"/>
          <w:szCs w:val="24"/>
          <w:lang w:eastAsia="lv-LV"/>
        </w:rPr>
        <w:t xml:space="preserve">paaugstināta, t.i. par </w:t>
      </w:r>
      <w:r w:rsidR="00395ABD">
        <w:rPr>
          <w:rFonts w:ascii="Times New Roman" w:eastAsia="Times New Roman" w:hAnsi="Times New Roman"/>
          <w:sz w:val="24"/>
          <w:szCs w:val="24"/>
          <w:lang w:eastAsia="lv-LV"/>
        </w:rPr>
        <w:t xml:space="preserve">1475,00 EUR </w:t>
      </w:r>
      <w:r w:rsidR="00395ABD" w:rsidRPr="00C024BB">
        <w:rPr>
          <w:rFonts w:ascii="Times New Roman" w:eastAsia="Times New Roman" w:hAnsi="Times New Roman"/>
          <w:sz w:val="24"/>
          <w:szCs w:val="24"/>
          <w:lang w:eastAsia="lv-LV"/>
        </w:rPr>
        <w:t>(</w:t>
      </w:r>
      <w:r w:rsidR="00395ABD">
        <w:rPr>
          <w:rFonts w:ascii="Times New Roman" w:eastAsia="Times New Roman" w:hAnsi="Times New Roman"/>
          <w:sz w:val="24"/>
          <w:szCs w:val="24"/>
          <w:lang w:eastAsia="lv-LV"/>
        </w:rPr>
        <w:t xml:space="preserve">viens tūkstotis četri simti septiņdesmit pieci  </w:t>
      </w:r>
      <w:r w:rsidR="00395ABD" w:rsidRPr="005B520B">
        <w:rPr>
          <w:rFonts w:ascii="Times New Roman" w:eastAsia="Times New Roman" w:hAnsi="Times New Roman"/>
          <w:i/>
          <w:sz w:val="24"/>
          <w:szCs w:val="24"/>
          <w:lang w:eastAsia="lv-LV"/>
        </w:rPr>
        <w:t>euro</w:t>
      </w:r>
      <w:r w:rsidR="00395ABD">
        <w:rPr>
          <w:rFonts w:ascii="Times New Roman" w:eastAsia="Times New Roman" w:hAnsi="Times New Roman"/>
          <w:sz w:val="24"/>
          <w:szCs w:val="24"/>
          <w:lang w:eastAsia="lv-LV"/>
        </w:rPr>
        <w:t>, 00 centi).</w:t>
      </w:r>
    </w:p>
    <w:p w:rsidR="00836BD5" w:rsidRDefault="00836BD5" w:rsidP="00836BD5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 xml:space="preserve">Ja izsolē piedalās dalībnieki, kuri ir pieteikuši pirmpirkuma tiesības, izsoles vadītājs par to informē izsoles dalībniekus. </w:t>
      </w:r>
    </w:p>
    <w:p w:rsidR="00836BD5" w:rsidRPr="00C26317" w:rsidRDefault="00836BD5" w:rsidP="00836BD5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Sākot izsoli, komisija sastāda dalībnieku sarakstu. Izsole tiek protokolēta. Izsoles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protokolā atspoguļo visas izsoles vadītāja un izsoles dalībnieku darbības izsoles gaitā.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C26317">
        <w:rPr>
          <w:rFonts w:ascii="Times New Roman" w:eastAsia="Times New Roman" w:hAnsi="Times New Roman"/>
          <w:sz w:val="24"/>
          <w:szCs w:val="24"/>
          <w:lang w:eastAsia="lv-LV"/>
        </w:rPr>
        <w:t xml:space="preserve">Protokolu paraksta visi izsoles komisijas locekļi. </w:t>
      </w:r>
      <w:bookmarkStart w:id="2" w:name="3"/>
      <w:bookmarkEnd w:id="2"/>
    </w:p>
    <w:p w:rsidR="00836BD5" w:rsidRDefault="00836BD5" w:rsidP="00836BD5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Izsoles dalībnieki solīšanas procesā paceļ savu r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eģistrācijas kartīti ar numuru.</w:t>
      </w:r>
    </w:p>
    <w:p w:rsidR="00836BD5" w:rsidRDefault="00836BD5" w:rsidP="00836BD5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Izsoles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vadītājs paziņo pirmā solītāja reģistrācijas numuru 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piedāvāto cenu.</w:t>
      </w:r>
    </w:p>
    <w:p w:rsidR="00836BD5" w:rsidRDefault="00836BD5" w:rsidP="00836BD5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Atsakoties no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turpmākās solīšanas, katrs izsoles dalībnieks apstiprina ar parakstu izsoles dalībnieku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 xml:space="preserve">sarakstā savu pēdējo solīto cenu. </w:t>
      </w:r>
    </w:p>
    <w:p w:rsidR="00836BD5" w:rsidRDefault="00836BD5" w:rsidP="00836BD5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Ja neviens no izsoles dalībniekiem vairs augstāku cenu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nepiedāvā, izsoles vadītājs trīs reizes atkārto visaugstāko piedāvāto cenu un fiksē to ar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piesitienu. Pēdējais piesitiens aizstāj izsolītāja paziņojumu par to, ka viņš ir pieņēmis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vairāk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 xml:space="preserve">solījumu, un šis piesitiens noslēdz pārdošanu. </w:t>
      </w:r>
    </w:p>
    <w:p w:rsidR="00836BD5" w:rsidRDefault="00836BD5" w:rsidP="00836BD5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Izsoles dalībnieks, kurš piedāvājis visaugstāko cenu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 xml:space="preserve"> ar savu parakstu protokolā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apliecina savu gribu pirkt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nekustamo īpašumu par nosolīto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 xml:space="preserve">, protokolā norādīto cenu. </w:t>
      </w:r>
    </w:p>
    <w:p w:rsidR="00836BD5" w:rsidRDefault="00836BD5" w:rsidP="00836BD5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Izsoles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dalībnieks, kurš nosolījis nekustamo īpašumu, bet neparakstās protokolā, tādējādi atsakās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no nosolītā nekustamā īpašuma. Viņš tiek svītrots no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izsoles dalībnieku saraksta,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viņam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netiek atmaksāts nodrošinājums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. Nekustamā īpašuma pirkšana tiek piedāvāta izsoles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 xml:space="preserve">dalībniekam, kas nosolījis nākamo augstāko cenu. </w:t>
      </w:r>
    </w:p>
    <w:p w:rsidR="00836BD5" w:rsidRDefault="00836BD5" w:rsidP="00836BD5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>Izsoles dalībniekiem, kuri nav nosolījuši nekustamo īpašumu, septiņu darba dienu laikā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tiek atmaksāts nodrošinājums</w:t>
      </w: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>, ja izsoles dalībnieks ir izpildījis izsoles noteikumos fiksētās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prasības. Nodrošinājums tiek atmaksāts</w:t>
      </w: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>, pārskaitot izsoles dalībnieka norādītajā kontā, vai,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 xml:space="preserve">ja tāds norādījums nav bijis, kontā, no kura summa saņemta. </w:t>
      </w:r>
    </w:p>
    <w:p w:rsidR="00836BD5" w:rsidRPr="00500C68" w:rsidRDefault="00836BD5" w:rsidP="00836BD5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36BD5" w:rsidRPr="00500C68" w:rsidRDefault="00836BD5" w:rsidP="00836BD5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500C68">
        <w:rPr>
          <w:rFonts w:ascii="Times New Roman" w:eastAsia="Times New Roman" w:hAnsi="Times New Roman"/>
          <w:b/>
          <w:sz w:val="24"/>
          <w:szCs w:val="24"/>
          <w:lang w:eastAsia="lv-LV"/>
        </w:rPr>
        <w:t>Izsoles rezultātu apstiprināšana</w:t>
      </w:r>
    </w:p>
    <w:p w:rsidR="00836BD5" w:rsidRDefault="00836BD5" w:rsidP="00836BD5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Izsoles komisija par nekustamā īpašuma pārdošanu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sastāda izsoles protokolu, kuru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apstiprina nedēļas laikā. Protokolu sastāda divos eksempl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āros. Izsoles protokola pirmais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eksemplārs un bankas dokumenti paliek izsoles komisijas rīcī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bā, protokola otrais eksemplārs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tiek nodots nekustamā īpašuma nosolītājam. </w:t>
      </w:r>
    </w:p>
    <w:p w:rsidR="00836BD5" w:rsidRPr="00500C68" w:rsidRDefault="00836BD5" w:rsidP="00836BD5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Priekuļu</w:t>
      </w: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 xml:space="preserve"> novada dome tuvākajā domes sēdē, kas seko pēc notikušas izsoles, apstiprina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 xml:space="preserve">izsoles rezultātus. </w:t>
      </w:r>
    </w:p>
    <w:p w:rsidR="00836BD5" w:rsidRPr="00500C68" w:rsidRDefault="00836BD5" w:rsidP="00836BD5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500C68">
        <w:rPr>
          <w:rFonts w:ascii="Times New Roman" w:eastAsia="Times New Roman" w:hAnsi="Times New Roman"/>
          <w:b/>
          <w:sz w:val="24"/>
          <w:szCs w:val="24"/>
          <w:lang w:eastAsia="lv-LV"/>
        </w:rPr>
        <w:t>Līguma slēgšanas un norēķina kārtība</w:t>
      </w:r>
    </w:p>
    <w:p w:rsidR="00836BD5" w:rsidRPr="00E365E8" w:rsidRDefault="00836BD5" w:rsidP="00836BD5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Izsoles dalībniekam, kurš nosolījis visaugstāko cenu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viena mēneša laikā no izsoles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rezultātu apstiprināšanas dienas ir jānomaksā summa, ko veido starpīb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a starp nosolīto cenu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un drošī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bas naudu.</w:t>
      </w:r>
      <w:r w:rsidRPr="00C82FA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:rsidR="00836BD5" w:rsidRPr="00D06678" w:rsidRDefault="00836BD5" w:rsidP="00836BD5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Ja izsoles dalībnieks mēneša laikā no izsoles dienas nav nomaksājis rēķinus, viņš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D06678">
        <w:rPr>
          <w:rFonts w:ascii="Times New Roman" w:eastAsia="Times New Roman" w:hAnsi="Times New Roman"/>
          <w:sz w:val="24"/>
          <w:szCs w:val="24"/>
          <w:lang w:eastAsia="lv-LV"/>
        </w:rPr>
        <w:t>zaudē tiesības uz nekustamā īpašuma pirkšanu. Drošības nauda attiecīgajam izsoles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D06678">
        <w:rPr>
          <w:rFonts w:ascii="Times New Roman" w:eastAsia="Times New Roman" w:hAnsi="Times New Roman"/>
          <w:sz w:val="24"/>
          <w:szCs w:val="24"/>
          <w:lang w:eastAsia="lv-LV"/>
        </w:rPr>
        <w:t xml:space="preserve">dalībniekam netiek atmaksāta. Izsoles komisija informē par šo faktu Priekuļu novada domi un piedāvā nekustamo īpašumu pirkt izsoles dalībniekam, kas izsolē nosolījis nākamo augstāko cenu. </w:t>
      </w:r>
    </w:p>
    <w:p w:rsidR="00836BD5" w:rsidRPr="00D06678" w:rsidRDefault="00836BD5" w:rsidP="00836BD5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Septiņu dienu laikā pēc izsoles rezultātu apstiprināšanas persona, kas nosolījusi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D06678">
        <w:rPr>
          <w:rFonts w:ascii="Times New Roman" w:eastAsia="Times New Roman" w:hAnsi="Times New Roman"/>
          <w:sz w:val="24"/>
          <w:szCs w:val="24"/>
          <w:lang w:eastAsia="lv-LV"/>
        </w:rPr>
        <w:t xml:space="preserve">objektu, paraksta pirkuma līgumu. </w:t>
      </w:r>
    </w:p>
    <w:p w:rsidR="00836BD5" w:rsidRPr="00E365E8" w:rsidRDefault="00836BD5" w:rsidP="00836BD5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Visas izmaksas, kas saistītas ar nekustamā īpašuma reģi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strāciju uz pircēja vārda, sedz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nekustamā īpašuma ieguvējs. </w:t>
      </w:r>
    </w:p>
    <w:p w:rsidR="00836BD5" w:rsidRPr="00E365E8" w:rsidRDefault="00836BD5" w:rsidP="00836BD5">
      <w:pPr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Izsoles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dalībniekiem ir tiesības Priekuļu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novada domes p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riekšsēdētājam iesniegt sūdzību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par izsoles vadītāja, izsoles komisijas veiktajām darbībām piecu dienu laikā no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attiecīgā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lēmuma pieņemšanas vai izsoles dienas. </w:t>
      </w:r>
    </w:p>
    <w:p w:rsidR="00836BD5" w:rsidRPr="00D06678" w:rsidRDefault="00836BD5" w:rsidP="00836BD5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D06678">
        <w:rPr>
          <w:rFonts w:ascii="Times New Roman" w:eastAsia="Times New Roman" w:hAnsi="Times New Roman"/>
          <w:b/>
          <w:sz w:val="24"/>
          <w:szCs w:val="24"/>
          <w:lang w:eastAsia="lv-LV"/>
        </w:rPr>
        <w:t>Nenotikusi izsole</w:t>
      </w:r>
    </w:p>
    <w:p w:rsidR="00836BD5" w:rsidRPr="00E365E8" w:rsidRDefault="00836BD5" w:rsidP="00836B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8.1. Izsole atzīstama par nenotikušu, ja:</w:t>
      </w:r>
    </w:p>
    <w:p w:rsidR="00836BD5" w:rsidRPr="00E365E8" w:rsidRDefault="00836BD5" w:rsidP="00836BD5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8.1.1 uz izsoli neierodas neviens noteiktajā laikā reģistrējies izsoles dalībnieks; </w:t>
      </w:r>
    </w:p>
    <w:p w:rsidR="00836BD5" w:rsidRPr="00E365E8" w:rsidRDefault="00836BD5" w:rsidP="00836BD5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8.1.2. sākumcena nav pārsolīta; </w:t>
      </w:r>
      <w:bookmarkStart w:id="3" w:name="4"/>
      <w:bookmarkEnd w:id="3"/>
    </w:p>
    <w:p w:rsidR="00836BD5" w:rsidRPr="00E365E8" w:rsidRDefault="00836BD5" w:rsidP="00836BD5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8.1.3.noteiktajā termiņā neviens dalībnieks nav reģistrējies; </w:t>
      </w:r>
    </w:p>
    <w:p w:rsidR="00836BD5" w:rsidRPr="00E365E8" w:rsidRDefault="00836BD5" w:rsidP="00836BD5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8.1.4.n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osolītājs nav samaksājis nosolīto cenu. </w:t>
      </w:r>
    </w:p>
    <w:p w:rsidR="00836BD5" w:rsidRDefault="00836BD5" w:rsidP="00836B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36BD5" w:rsidRDefault="00836BD5" w:rsidP="00836B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36BD5" w:rsidRDefault="00836BD5" w:rsidP="00836B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36BD5" w:rsidRDefault="00836BD5" w:rsidP="00836B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36BD5" w:rsidRPr="00D06678" w:rsidRDefault="007277CA" w:rsidP="00836BD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color w:val="000000"/>
          <w:sz w:val="24"/>
          <w:szCs w:val="24"/>
        </w:rPr>
        <w:t>Domes priekšsēdētāja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1C6507">
        <w:rPr>
          <w:rFonts w:ascii="Times New Roman" w:hAnsi="Times New Roman"/>
          <w:color w:val="000000"/>
          <w:sz w:val="24"/>
          <w:szCs w:val="24"/>
        </w:rPr>
        <w:t>(paraksts)</w:t>
      </w:r>
      <w:bookmarkStart w:id="4" w:name="_GoBack"/>
      <w:bookmarkEnd w:id="4"/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E.Stapulone</w:t>
      </w:r>
    </w:p>
    <w:p w:rsidR="00836BD5" w:rsidRDefault="00836BD5" w:rsidP="00836BD5"/>
    <w:p w:rsidR="00836BD5" w:rsidRDefault="00836BD5" w:rsidP="00836BD5"/>
    <w:p w:rsidR="00836BD5" w:rsidRDefault="00836BD5" w:rsidP="00836BD5"/>
    <w:p w:rsidR="00836BD5" w:rsidRDefault="00836BD5" w:rsidP="00836BD5"/>
    <w:p w:rsidR="00836BD5" w:rsidRDefault="00836BD5" w:rsidP="00836BD5"/>
    <w:p w:rsidR="00836BD5" w:rsidRDefault="00836BD5" w:rsidP="00836BD5"/>
    <w:p w:rsidR="00BB1D4B" w:rsidRDefault="00BB1D4B"/>
    <w:sectPr w:rsidR="00BB1D4B" w:rsidSect="006D1504">
      <w:head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F5C" w:rsidRDefault="00D86F5C" w:rsidP="006D1504">
      <w:pPr>
        <w:spacing w:after="0" w:line="240" w:lineRule="auto"/>
      </w:pPr>
      <w:r>
        <w:separator/>
      </w:r>
    </w:p>
  </w:endnote>
  <w:endnote w:type="continuationSeparator" w:id="0">
    <w:p w:rsidR="00D86F5C" w:rsidRDefault="00D86F5C" w:rsidP="006D1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F5C" w:rsidRDefault="00D86F5C" w:rsidP="006D1504">
      <w:pPr>
        <w:spacing w:after="0" w:line="240" w:lineRule="auto"/>
      </w:pPr>
      <w:r>
        <w:separator/>
      </w:r>
    </w:p>
  </w:footnote>
  <w:footnote w:type="continuationSeparator" w:id="0">
    <w:p w:rsidR="00D86F5C" w:rsidRDefault="00D86F5C" w:rsidP="006D1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504" w:rsidRPr="006D1504" w:rsidRDefault="006D1504" w:rsidP="006D1504">
    <w:pPr>
      <w:spacing w:after="0" w:line="240" w:lineRule="auto"/>
      <w:jc w:val="right"/>
      <w:rPr>
        <w:rFonts w:ascii="Times New Roman" w:hAnsi="Times New Roman"/>
        <w:sz w:val="20"/>
        <w:szCs w:val="20"/>
        <w:lang w:val="en-US"/>
      </w:rPr>
    </w:pPr>
    <w:bookmarkStart w:id="5" w:name="_Hlk7174031"/>
    <w:r w:rsidRPr="006D1504">
      <w:rPr>
        <w:rFonts w:ascii="Times New Roman" w:hAnsi="Times New Roman"/>
        <w:sz w:val="20"/>
        <w:szCs w:val="20"/>
        <w:lang w:val="en-US"/>
      </w:rPr>
      <w:t>Pielikums</w:t>
    </w:r>
  </w:p>
  <w:p w:rsidR="006D1504" w:rsidRPr="006D1504" w:rsidRDefault="006D1504" w:rsidP="006D1504">
    <w:pPr>
      <w:spacing w:after="0" w:line="240" w:lineRule="auto"/>
      <w:jc w:val="right"/>
      <w:rPr>
        <w:rFonts w:ascii="Times New Roman" w:hAnsi="Times New Roman"/>
        <w:sz w:val="20"/>
        <w:szCs w:val="20"/>
        <w:lang w:val="en-US"/>
      </w:rPr>
    </w:pPr>
    <w:r w:rsidRPr="006D1504">
      <w:rPr>
        <w:rFonts w:ascii="Times New Roman" w:hAnsi="Times New Roman"/>
        <w:sz w:val="20"/>
        <w:szCs w:val="20"/>
        <w:lang w:val="en-US"/>
      </w:rPr>
      <w:t xml:space="preserve">Priekuļu novada domes </w:t>
    </w:r>
  </w:p>
  <w:p w:rsidR="006D1504" w:rsidRPr="006D1504" w:rsidRDefault="006D1504" w:rsidP="006D1504">
    <w:pPr>
      <w:spacing w:after="0" w:line="240" w:lineRule="auto"/>
      <w:jc w:val="right"/>
      <w:rPr>
        <w:rFonts w:ascii="Times New Roman" w:hAnsi="Times New Roman"/>
        <w:sz w:val="20"/>
        <w:szCs w:val="20"/>
        <w:lang w:val="en-US"/>
      </w:rPr>
    </w:pPr>
    <w:r w:rsidRPr="006D1504">
      <w:rPr>
        <w:rFonts w:ascii="Times New Roman" w:hAnsi="Times New Roman"/>
        <w:sz w:val="20"/>
        <w:szCs w:val="20"/>
        <w:lang w:val="en-US"/>
      </w:rPr>
      <w:t>lēmumam Nr.</w:t>
    </w:r>
    <w:r>
      <w:rPr>
        <w:rFonts w:ascii="Times New Roman" w:hAnsi="Times New Roman"/>
        <w:sz w:val="20"/>
        <w:szCs w:val="20"/>
        <w:lang w:val="en-US"/>
      </w:rPr>
      <w:t>329</w:t>
    </w:r>
    <w:r w:rsidRPr="006D1504">
      <w:rPr>
        <w:rFonts w:ascii="Times New Roman" w:hAnsi="Times New Roman"/>
        <w:sz w:val="20"/>
        <w:szCs w:val="20"/>
        <w:lang w:val="en-US"/>
      </w:rPr>
      <w:t xml:space="preserve"> (protokols Nr.8, </w:t>
    </w:r>
    <w:r>
      <w:rPr>
        <w:rFonts w:ascii="Times New Roman" w:hAnsi="Times New Roman"/>
        <w:sz w:val="20"/>
        <w:szCs w:val="20"/>
        <w:lang w:val="en-US"/>
      </w:rPr>
      <w:t>57</w:t>
    </w:r>
    <w:r w:rsidRPr="006D1504">
      <w:rPr>
        <w:rFonts w:ascii="Times New Roman" w:hAnsi="Times New Roman"/>
        <w:sz w:val="20"/>
        <w:szCs w:val="20"/>
        <w:lang w:val="en-US"/>
      </w:rPr>
      <w:t>.p.)</w:t>
    </w:r>
  </w:p>
  <w:bookmarkEnd w:id="5"/>
  <w:p w:rsidR="006D1504" w:rsidRDefault="006D150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B05DB"/>
    <w:multiLevelType w:val="multilevel"/>
    <w:tmpl w:val="A260A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35ED72F2"/>
    <w:multiLevelType w:val="multilevel"/>
    <w:tmpl w:val="FFE210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89D2870"/>
    <w:multiLevelType w:val="multilevel"/>
    <w:tmpl w:val="DFE8726E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BD5"/>
    <w:rsid w:val="001C6507"/>
    <w:rsid w:val="00395ABD"/>
    <w:rsid w:val="006D1504"/>
    <w:rsid w:val="007277CA"/>
    <w:rsid w:val="00836BD5"/>
    <w:rsid w:val="00BB1D4B"/>
    <w:rsid w:val="00D74106"/>
    <w:rsid w:val="00D86F5C"/>
    <w:rsid w:val="00F4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CF7571"/>
  <w15:docId w15:val="{797A7FCB-9E6F-4B9B-894B-14C781DE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6BD5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36BD5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836BD5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6D15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D1504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6D15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D150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ekuli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4986</Words>
  <Characters>2843</Characters>
  <Application>Microsoft Office Word</Application>
  <DocSecurity>0</DocSecurity>
  <Lines>23</Lines>
  <Paragraphs>15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3</cp:revision>
  <cp:lastPrinted>2019-07-29T08:50:00Z</cp:lastPrinted>
  <dcterms:created xsi:type="dcterms:W3CDTF">2019-07-29T08:50:00Z</dcterms:created>
  <dcterms:modified xsi:type="dcterms:W3CDTF">2019-07-31T07:54:00Z</dcterms:modified>
</cp:coreProperties>
</file>