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75425" w14:textId="77777777" w:rsidR="00CF6292" w:rsidRDefault="00CF6292" w:rsidP="00CF6292">
      <w:pPr>
        <w:pStyle w:val="naisf"/>
        <w:spacing w:before="0" w:after="120"/>
        <w:ind w:firstLine="0"/>
        <w:jc w:val="center"/>
        <w:rPr>
          <w:b/>
        </w:rPr>
      </w:pPr>
      <w:r>
        <w:rPr>
          <w:noProof/>
        </w:rPr>
        <w:drawing>
          <wp:inline distT="0" distB="0" distL="0" distR="0" wp14:anchorId="37B7D039" wp14:editId="21BBFDFD">
            <wp:extent cx="581025" cy="685800"/>
            <wp:effectExtent l="0" t="0" r="9525" b="0"/>
            <wp:docPr id="1" name="Attēls 1" descr="Priekulu-nov_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ekulu-nov_M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3F7F7" w14:textId="77777777" w:rsidR="00CF6292" w:rsidRPr="0069562A" w:rsidRDefault="00CF6292" w:rsidP="00CF6292">
      <w:pPr>
        <w:pStyle w:val="naisf"/>
        <w:spacing w:before="0" w:after="0"/>
        <w:ind w:left="720" w:hanging="720"/>
        <w:jc w:val="center"/>
      </w:pPr>
      <w:r w:rsidRPr="0069562A">
        <w:t>LATVIJAS  REPUBLIKA</w:t>
      </w:r>
    </w:p>
    <w:p w14:paraId="384CA78E" w14:textId="77777777" w:rsidR="00CF6292" w:rsidRPr="0069562A" w:rsidRDefault="00CF6292" w:rsidP="00CF6292">
      <w:pPr>
        <w:pBdr>
          <w:bottom w:val="single" w:sz="12" w:space="1" w:color="auto"/>
        </w:pBdr>
        <w:ind w:left="720" w:hanging="720"/>
        <w:jc w:val="center"/>
        <w:rPr>
          <w:b/>
          <w:sz w:val="28"/>
          <w:szCs w:val="28"/>
        </w:rPr>
      </w:pPr>
      <w:r w:rsidRPr="0069562A">
        <w:rPr>
          <w:b/>
          <w:sz w:val="28"/>
          <w:szCs w:val="28"/>
        </w:rPr>
        <w:t xml:space="preserve"> PRIEKUĻU NOVADA PAŠVALDĪBA</w:t>
      </w:r>
    </w:p>
    <w:p w14:paraId="6FC4D0D8" w14:textId="77777777" w:rsidR="00CF6292" w:rsidRDefault="00CF6292" w:rsidP="00CF6292">
      <w:pPr>
        <w:ind w:left="720" w:hanging="720"/>
        <w:jc w:val="center"/>
        <w:rPr>
          <w:sz w:val="18"/>
          <w:szCs w:val="18"/>
        </w:rPr>
      </w:pPr>
      <w:r>
        <w:rPr>
          <w:sz w:val="18"/>
          <w:szCs w:val="18"/>
        </w:rPr>
        <w:t>Reģistrācijas Nr. 90000057511, Cēsu prospekts 5, Priekuļi, Priekuļu pagasts, Priekuļu novads, LV-4126</w:t>
      </w:r>
    </w:p>
    <w:p w14:paraId="6C8CDBA3" w14:textId="77777777" w:rsidR="00CF6292" w:rsidRDefault="00CF6292" w:rsidP="00CF6292">
      <w:pPr>
        <w:ind w:left="720" w:hanging="720"/>
        <w:jc w:val="center"/>
        <w:rPr>
          <w:b/>
        </w:rPr>
      </w:pPr>
      <w:r>
        <w:rPr>
          <w:sz w:val="18"/>
          <w:szCs w:val="18"/>
        </w:rPr>
        <w:t xml:space="preserve"> </w:t>
      </w:r>
      <w:r w:rsidRPr="0069562A">
        <w:rPr>
          <w:sz w:val="18"/>
          <w:szCs w:val="18"/>
        </w:rPr>
        <w:t>www.priekuli.lv</w:t>
      </w:r>
      <w:r>
        <w:rPr>
          <w:sz w:val="18"/>
          <w:szCs w:val="18"/>
        </w:rPr>
        <w:t>, tālr. 64107871, e-pasts:</w:t>
      </w:r>
      <w:r w:rsidRPr="0069562A">
        <w:rPr>
          <w:sz w:val="18"/>
          <w:szCs w:val="18"/>
        </w:rPr>
        <w:t xml:space="preserve"> </w:t>
      </w:r>
      <w:r w:rsidRPr="0069562A">
        <w:rPr>
          <w:rStyle w:val="Hipersaite"/>
          <w:color w:val="auto"/>
          <w:sz w:val="18"/>
          <w:szCs w:val="18"/>
          <w:u w:val="none"/>
        </w:rPr>
        <w:t>dome@priekulunovads.lv</w:t>
      </w:r>
    </w:p>
    <w:p w14:paraId="72D2EF14" w14:textId="77777777" w:rsidR="00CF6292" w:rsidRDefault="00CF6292" w:rsidP="00817D97"/>
    <w:p w14:paraId="7FB9FB4A" w14:textId="77777777" w:rsidR="00CF6292" w:rsidRPr="00500A42" w:rsidRDefault="00CF6292" w:rsidP="00CF6292">
      <w:pPr>
        <w:suppressAutoHyphens/>
        <w:jc w:val="center"/>
        <w:rPr>
          <w:b/>
          <w:lang w:eastAsia="ar-SA"/>
        </w:rPr>
      </w:pPr>
      <w:r w:rsidRPr="00500A42">
        <w:rPr>
          <w:b/>
          <w:lang w:eastAsia="ar-SA"/>
        </w:rPr>
        <w:t>Lēmums</w:t>
      </w:r>
    </w:p>
    <w:p w14:paraId="1CEA475D" w14:textId="77777777" w:rsidR="00CF6292" w:rsidRPr="00500A42" w:rsidRDefault="00CF6292" w:rsidP="00CF6292">
      <w:pPr>
        <w:suppressAutoHyphens/>
        <w:jc w:val="center"/>
        <w:rPr>
          <w:lang w:eastAsia="ar-SA"/>
        </w:rPr>
      </w:pPr>
      <w:r w:rsidRPr="00500A42">
        <w:rPr>
          <w:lang w:eastAsia="ar-SA"/>
        </w:rPr>
        <w:t>Priekuļu novada Priekuļu pagastā</w:t>
      </w:r>
    </w:p>
    <w:p w14:paraId="0A9ADA4B" w14:textId="6299358D" w:rsidR="00CF6292" w:rsidRPr="00500A42" w:rsidRDefault="00CF6292" w:rsidP="00607FF7">
      <w:r w:rsidRPr="00500A42">
        <w:rPr>
          <w:lang w:eastAsia="ar-SA"/>
        </w:rPr>
        <w:t>20</w:t>
      </w:r>
      <w:r w:rsidR="00607FF7">
        <w:rPr>
          <w:lang w:eastAsia="ar-SA"/>
        </w:rPr>
        <w:t>20</w:t>
      </w:r>
      <w:r w:rsidRPr="00500A42">
        <w:rPr>
          <w:lang w:eastAsia="ar-SA"/>
        </w:rPr>
        <w:t xml:space="preserve">.gada </w:t>
      </w:r>
      <w:r w:rsidR="00157661">
        <w:rPr>
          <w:lang w:eastAsia="ar-SA"/>
        </w:rPr>
        <w:t>23.jūlijā</w:t>
      </w:r>
      <w:r w:rsidRPr="00500A42">
        <w:rPr>
          <w:lang w:eastAsia="ar-SA"/>
        </w:rPr>
        <w:tab/>
      </w:r>
      <w:r w:rsidRPr="00500A42">
        <w:rPr>
          <w:lang w:eastAsia="ar-SA"/>
        </w:rPr>
        <w:tab/>
      </w:r>
      <w:r w:rsidRPr="00500A42">
        <w:rPr>
          <w:lang w:eastAsia="ar-SA"/>
        </w:rPr>
        <w:tab/>
      </w:r>
      <w:r w:rsidRPr="00500A42">
        <w:rPr>
          <w:lang w:eastAsia="ar-SA"/>
        </w:rPr>
        <w:tab/>
      </w:r>
      <w:r w:rsidRPr="00500A42">
        <w:rPr>
          <w:lang w:eastAsia="ar-SA"/>
        </w:rPr>
        <w:tab/>
      </w:r>
      <w:r w:rsidRPr="00500A42">
        <w:rPr>
          <w:lang w:eastAsia="ar-SA"/>
        </w:rPr>
        <w:tab/>
      </w:r>
      <w:r w:rsidR="00607FF7">
        <w:rPr>
          <w:lang w:eastAsia="ar-SA"/>
        </w:rPr>
        <w:t xml:space="preserve">                </w:t>
      </w:r>
      <w:r w:rsidRPr="00500A42">
        <w:rPr>
          <w:lang w:eastAsia="ar-SA"/>
        </w:rPr>
        <w:tab/>
      </w:r>
      <w:r w:rsidR="00D0620E">
        <w:rPr>
          <w:lang w:eastAsia="ar-SA"/>
        </w:rPr>
        <w:t xml:space="preserve">    </w:t>
      </w:r>
      <w:r w:rsidRPr="00500A42">
        <w:rPr>
          <w:rFonts w:eastAsia="Calibri"/>
        </w:rPr>
        <w:t xml:space="preserve"> </w:t>
      </w:r>
      <w:r w:rsidR="00607FF7">
        <w:rPr>
          <w:rFonts w:eastAsia="Calibri"/>
        </w:rPr>
        <w:t xml:space="preserve"> </w:t>
      </w:r>
      <w:r w:rsidRPr="00500A42">
        <w:rPr>
          <w:rFonts w:eastAsia="Calibri"/>
        </w:rPr>
        <w:t>Nr.</w:t>
      </w:r>
      <w:r w:rsidR="00D0620E">
        <w:rPr>
          <w:rFonts w:eastAsia="Calibri"/>
        </w:rPr>
        <w:t>306</w:t>
      </w:r>
    </w:p>
    <w:p w14:paraId="71B51D79" w14:textId="782984F3" w:rsidR="00CF6292" w:rsidRDefault="00CF6292" w:rsidP="00CF6292">
      <w:pPr>
        <w:jc w:val="right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500A42">
        <w:rPr>
          <w:rFonts w:eastAsia="Calibri"/>
        </w:rPr>
        <w:t>(protokols Nr.</w:t>
      </w:r>
      <w:r w:rsidR="00D0620E">
        <w:rPr>
          <w:lang w:eastAsia="ar-SA"/>
        </w:rPr>
        <w:t>13</w:t>
      </w:r>
      <w:r w:rsidRPr="00500A42">
        <w:rPr>
          <w:rFonts w:eastAsia="Calibri"/>
        </w:rPr>
        <w:t xml:space="preserve">, </w:t>
      </w:r>
      <w:r w:rsidR="00D0620E">
        <w:rPr>
          <w:rFonts w:eastAsia="Calibri"/>
        </w:rPr>
        <w:t>2</w:t>
      </w:r>
      <w:r w:rsidRPr="00500A42">
        <w:rPr>
          <w:rFonts w:eastAsia="Calibri"/>
        </w:rPr>
        <w:t>.p)</w:t>
      </w:r>
    </w:p>
    <w:p w14:paraId="4C38ADEE" w14:textId="77777777" w:rsidR="00817D97" w:rsidRPr="00E91196" w:rsidRDefault="00817D97" w:rsidP="00D0620E">
      <w:pPr>
        <w:jc w:val="center"/>
        <w:rPr>
          <w:b/>
        </w:rPr>
      </w:pPr>
    </w:p>
    <w:p w14:paraId="357570C8" w14:textId="4E8A4292" w:rsidR="00817D97" w:rsidRDefault="00817D97" w:rsidP="00817D97">
      <w:pPr>
        <w:jc w:val="center"/>
        <w:rPr>
          <w:b/>
          <w:u w:val="single"/>
        </w:rPr>
      </w:pPr>
      <w:bookmarkStart w:id="0" w:name="_Hlk3801562"/>
      <w:r w:rsidRPr="00E91196">
        <w:rPr>
          <w:b/>
          <w:u w:val="single"/>
        </w:rPr>
        <w:t>Par izmaiņām Priekuļu novada pašvaldības</w:t>
      </w:r>
      <w:r w:rsidR="00643AE7">
        <w:rPr>
          <w:b/>
          <w:u w:val="single"/>
        </w:rPr>
        <w:t xml:space="preserve"> Medību koordinācijas </w:t>
      </w:r>
      <w:r w:rsidRPr="00E91196">
        <w:rPr>
          <w:b/>
          <w:u w:val="single"/>
        </w:rPr>
        <w:t>komisijas sastāvā</w:t>
      </w:r>
    </w:p>
    <w:bookmarkEnd w:id="0"/>
    <w:p w14:paraId="75748304" w14:textId="77777777" w:rsidR="00817D97" w:rsidRPr="00E91196" w:rsidRDefault="00817D97" w:rsidP="00817D97">
      <w:pPr>
        <w:jc w:val="center"/>
        <w:rPr>
          <w:b/>
          <w:u w:val="single"/>
        </w:rPr>
      </w:pPr>
    </w:p>
    <w:p w14:paraId="11D332E8" w14:textId="5816D9E1" w:rsidR="00817D97" w:rsidRDefault="00817D97" w:rsidP="00817D9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Priekuļu no</w:t>
      </w:r>
      <w:r w:rsidR="00F14C13">
        <w:rPr>
          <w:rFonts w:eastAsia="Calibri"/>
          <w:lang w:eastAsia="en-US"/>
        </w:rPr>
        <w:t xml:space="preserve">vada dome izskata </w:t>
      </w:r>
      <w:r w:rsidR="00E9746B">
        <w:rPr>
          <w:rFonts w:eastAsia="Calibri"/>
          <w:lang w:eastAsia="en-US"/>
        </w:rPr>
        <w:t xml:space="preserve">jautājumu par izmaiņām </w:t>
      </w:r>
      <w:r w:rsidR="00643AE7">
        <w:rPr>
          <w:rFonts w:eastAsia="Calibri"/>
          <w:lang w:eastAsia="en-US"/>
        </w:rPr>
        <w:t xml:space="preserve">Priekuļu novada pašvaldības Medību koordinācijas </w:t>
      </w:r>
      <w:r w:rsidR="00F14C13">
        <w:rPr>
          <w:rFonts w:eastAsia="Calibri"/>
          <w:lang w:eastAsia="en-US"/>
        </w:rPr>
        <w:t>komisijas</w:t>
      </w:r>
      <w:r w:rsidR="00CC58BE">
        <w:rPr>
          <w:rFonts w:eastAsia="Calibri"/>
          <w:lang w:eastAsia="en-US"/>
        </w:rPr>
        <w:t xml:space="preserve"> (turpmāk – Komisija)</w:t>
      </w:r>
      <w:r w:rsidR="00F14C13">
        <w:rPr>
          <w:rFonts w:eastAsia="Calibri"/>
          <w:lang w:eastAsia="en-US"/>
        </w:rPr>
        <w:t xml:space="preserve"> </w:t>
      </w:r>
      <w:r w:rsidR="00E9746B">
        <w:rPr>
          <w:rFonts w:eastAsia="Calibri"/>
          <w:lang w:eastAsia="en-US"/>
        </w:rPr>
        <w:t xml:space="preserve"> sastāvā.</w:t>
      </w:r>
    </w:p>
    <w:p w14:paraId="5DEBDE63" w14:textId="303053A8" w:rsidR="00CC58BE" w:rsidRDefault="00CC58BE" w:rsidP="00817D9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Mežsaimniecības speciālists A</w:t>
      </w:r>
      <w:r w:rsidR="00D322FE">
        <w:rPr>
          <w:rFonts w:eastAsia="Calibri"/>
          <w:lang w:eastAsia="en-US"/>
        </w:rPr>
        <w:t>inārs</w:t>
      </w:r>
      <w:r>
        <w:rPr>
          <w:rFonts w:eastAsia="Calibri"/>
          <w:lang w:eastAsia="en-US"/>
        </w:rPr>
        <w:t xml:space="preserve"> Amantovs Komisijā pārstāv Priekuļu novada pašvaldību un ir Komisijas priekšsēdētājs.</w:t>
      </w:r>
    </w:p>
    <w:p w14:paraId="25D927DE" w14:textId="3A0432EC" w:rsidR="00643AE7" w:rsidRPr="00E91196" w:rsidRDefault="00643AE7" w:rsidP="00817D9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Ar </w:t>
      </w:r>
      <w:r w:rsidRPr="00D322FE">
        <w:rPr>
          <w:rFonts w:eastAsia="Calibri"/>
          <w:lang w:eastAsia="en-US"/>
        </w:rPr>
        <w:t xml:space="preserve">2020.gada </w:t>
      </w:r>
      <w:r w:rsidR="00D322FE" w:rsidRPr="00D322FE">
        <w:rPr>
          <w:rFonts w:eastAsia="Calibri"/>
          <w:lang w:eastAsia="en-US"/>
        </w:rPr>
        <w:t>15.</w:t>
      </w:r>
      <w:r w:rsidRPr="00D322FE">
        <w:rPr>
          <w:rFonts w:eastAsia="Calibri"/>
          <w:lang w:eastAsia="en-US"/>
        </w:rPr>
        <w:t xml:space="preserve">jūliju </w:t>
      </w:r>
      <w:r>
        <w:rPr>
          <w:rFonts w:eastAsia="Calibri"/>
          <w:lang w:eastAsia="en-US"/>
        </w:rPr>
        <w:t>tiek izbeigtas darba tiesiskās attiecības ar mežsaimniecības spe</w:t>
      </w:r>
      <w:r w:rsidR="00CC58BE">
        <w:rPr>
          <w:rFonts w:eastAsia="Calibri"/>
          <w:lang w:eastAsia="en-US"/>
        </w:rPr>
        <w:t>c</w:t>
      </w:r>
      <w:r>
        <w:rPr>
          <w:rFonts w:eastAsia="Calibri"/>
          <w:lang w:eastAsia="en-US"/>
        </w:rPr>
        <w:t>iā</w:t>
      </w:r>
      <w:r w:rsidR="00CC58BE">
        <w:rPr>
          <w:rFonts w:eastAsia="Calibri"/>
          <w:lang w:eastAsia="en-US"/>
        </w:rPr>
        <w:t>listu A</w:t>
      </w:r>
      <w:r w:rsidR="00D322FE">
        <w:rPr>
          <w:rFonts w:eastAsia="Calibri"/>
          <w:lang w:eastAsia="en-US"/>
        </w:rPr>
        <w:t xml:space="preserve">ināru </w:t>
      </w:r>
      <w:r w:rsidR="00CC58BE">
        <w:rPr>
          <w:rFonts w:eastAsia="Calibri"/>
          <w:lang w:eastAsia="en-US"/>
        </w:rPr>
        <w:t>Amantovu.</w:t>
      </w:r>
    </w:p>
    <w:p w14:paraId="0576548A" w14:textId="5F6738E1" w:rsidR="00772E11" w:rsidRPr="005323BE" w:rsidRDefault="00817D97" w:rsidP="00772E11">
      <w:pPr>
        <w:ind w:firstLine="567"/>
        <w:jc w:val="both"/>
      </w:pPr>
      <w:r w:rsidRPr="006039F9">
        <w:t>Izvērtējot domes rīcībā esošo informāciju</w:t>
      </w:r>
      <w:r>
        <w:t xml:space="preserve"> un pamatojoties uz  </w:t>
      </w:r>
      <w:r w:rsidR="00F14C13">
        <w:t>Priekuļu novada paš</w:t>
      </w:r>
      <w:r w:rsidR="00643AE7">
        <w:t>valdības Medību koordinācijas komisijas nolikuma 8.punktu, kas nosaka, ka komisijas sastāvu</w:t>
      </w:r>
      <w:r w:rsidR="00F14C13">
        <w:t>,</w:t>
      </w:r>
      <w:r w:rsidR="00643AE7">
        <w:t xml:space="preserve"> tās izmaiņa</w:t>
      </w:r>
      <w:r w:rsidR="00CC58BE">
        <w:t>s apstiprina dome</w:t>
      </w:r>
      <w:r>
        <w:t xml:space="preserve">, </w:t>
      </w:r>
      <w:r w:rsidRPr="00E91196">
        <w:t xml:space="preserve">likuma “Par pašvaldībām” 21.panta pirmās daļas 24.punktu, </w:t>
      </w:r>
      <w:r w:rsidR="00CC58BE">
        <w:t>Tautsaimniecības komitejas 2020.gada 16.jūlija lēmu</w:t>
      </w:r>
      <w:r w:rsidR="00D322FE">
        <w:t>mu (</w:t>
      </w:r>
      <w:r w:rsidR="00CC58BE">
        <w:t>protok</w:t>
      </w:r>
      <w:r w:rsidR="00D322FE">
        <w:t>ols</w:t>
      </w:r>
      <w:r w:rsidR="00CC58BE">
        <w:t xml:space="preserve"> Nr.</w:t>
      </w:r>
      <w:r w:rsidR="00772E11">
        <w:t>7</w:t>
      </w:r>
      <w:r w:rsidR="00D322FE">
        <w:t>),</w:t>
      </w:r>
      <w:r w:rsidR="00CC58BE">
        <w:t xml:space="preserve"> </w:t>
      </w:r>
      <w:bookmarkStart w:id="1" w:name="_Hlk7170157"/>
      <w:r w:rsidR="00772E11" w:rsidRPr="009E6C4B">
        <w:t xml:space="preserve">atklāti balsojot: </w:t>
      </w:r>
      <w:r w:rsidR="00772E11">
        <w:t>PAR –11 (</w:t>
      </w:r>
      <w:r w:rsidR="00772E11">
        <w:rPr>
          <w:color w:val="000000"/>
        </w:rPr>
        <w:t>Elīna Stapulone, Aivars Tīdemanis,</w:t>
      </w:r>
      <w:r w:rsidR="00772E11">
        <w:rPr>
          <w:bCs/>
        </w:rPr>
        <w:t xml:space="preserve"> Aivars Kalnietis, Dace Kalniņa, </w:t>
      </w:r>
      <w:r w:rsidR="00772E11">
        <w:rPr>
          <w:color w:val="000000"/>
        </w:rPr>
        <w:t xml:space="preserve">Juris </w:t>
      </w:r>
      <w:proofErr w:type="spellStart"/>
      <w:r w:rsidR="00772E11">
        <w:rPr>
          <w:color w:val="000000"/>
        </w:rPr>
        <w:t>Sukaruks</w:t>
      </w:r>
      <w:proofErr w:type="spellEnd"/>
      <w:r w:rsidR="00772E11">
        <w:rPr>
          <w:color w:val="000000"/>
        </w:rPr>
        <w:t xml:space="preserve">,  Arnis Melbārdis, </w:t>
      </w:r>
      <w:r w:rsidR="00772E11">
        <w:rPr>
          <w:bCs/>
        </w:rPr>
        <w:t xml:space="preserve">Jānis </w:t>
      </w:r>
      <w:proofErr w:type="spellStart"/>
      <w:r w:rsidR="00772E11">
        <w:rPr>
          <w:bCs/>
        </w:rPr>
        <w:t>Ročāns</w:t>
      </w:r>
      <w:proofErr w:type="spellEnd"/>
      <w:r w:rsidR="00772E11">
        <w:rPr>
          <w:bCs/>
        </w:rPr>
        <w:t>,</w:t>
      </w:r>
      <w:r w:rsidR="00772E11">
        <w:rPr>
          <w:color w:val="000000"/>
        </w:rPr>
        <w:t xml:space="preserve"> Jānis Mičulis,  Baiba Karlsberga, Mārīte Raudziņa</w:t>
      </w:r>
      <w:r w:rsidR="00772E11">
        <w:t xml:space="preserve">, </w:t>
      </w:r>
      <w:r w:rsidR="00772E11">
        <w:rPr>
          <w:bCs/>
        </w:rPr>
        <w:t>Normunds Kažoks</w:t>
      </w:r>
      <w:r w:rsidR="00772E11">
        <w:t xml:space="preserve">), PRET –nav, ATTURAS –nav, </w:t>
      </w:r>
      <w:r w:rsidR="00772E11" w:rsidRPr="009E6C4B">
        <w:t xml:space="preserve">Priekuļu novada dome </w:t>
      </w:r>
      <w:r w:rsidR="00772E11" w:rsidRPr="009E6C4B">
        <w:rPr>
          <w:b/>
        </w:rPr>
        <w:t>nolemj</w:t>
      </w:r>
      <w:r w:rsidR="00772E11" w:rsidRPr="009E6C4B">
        <w:t>:</w:t>
      </w:r>
    </w:p>
    <w:bookmarkEnd w:id="1"/>
    <w:p w14:paraId="5AE3F623" w14:textId="77777777" w:rsidR="00772E11" w:rsidRPr="00F14C13" w:rsidRDefault="00772E11" w:rsidP="00F14C13">
      <w:pPr>
        <w:ind w:firstLine="567"/>
        <w:jc w:val="both"/>
      </w:pPr>
    </w:p>
    <w:p w14:paraId="412D115F" w14:textId="1D5CEA69" w:rsidR="00F14C13" w:rsidRDefault="00817D97" w:rsidP="00F14C13">
      <w:pPr>
        <w:pStyle w:val="Sarakstarindkopa"/>
        <w:numPr>
          <w:ilvl w:val="0"/>
          <w:numId w:val="2"/>
        </w:numPr>
        <w:jc w:val="both"/>
      </w:pPr>
      <w:r w:rsidRPr="00F14C13">
        <w:rPr>
          <w:bCs/>
        </w:rPr>
        <w:t xml:space="preserve">Atbrīvot </w:t>
      </w:r>
      <w:r w:rsidR="00CC58BE">
        <w:rPr>
          <w:bCs/>
        </w:rPr>
        <w:t>Aināru Amantovu</w:t>
      </w:r>
      <w:r w:rsidRPr="00F14C13">
        <w:rPr>
          <w:bCs/>
        </w:rPr>
        <w:t xml:space="preserve"> no</w:t>
      </w:r>
      <w:r w:rsidRPr="00F14C13">
        <w:t xml:space="preserve"> </w:t>
      </w:r>
      <w:r w:rsidR="00F14C13" w:rsidRPr="00F14C13">
        <w:t xml:space="preserve">Priekuļu novada pašvaldības </w:t>
      </w:r>
      <w:r w:rsidR="00CC58BE">
        <w:t xml:space="preserve">Medību koordinācijas komisijas priekšsēdētāja pienākumu pildīšanas ar 2020.gada </w:t>
      </w:r>
      <w:r w:rsidR="004B0E6F" w:rsidRPr="004B0E6F">
        <w:t>15.</w:t>
      </w:r>
      <w:r w:rsidR="00CC58BE" w:rsidRPr="004B0E6F">
        <w:t>jūliju.</w:t>
      </w:r>
    </w:p>
    <w:p w14:paraId="10998840" w14:textId="26FAD914" w:rsidR="00772E11" w:rsidRPr="00CC58BE" w:rsidRDefault="00772E11" w:rsidP="00F14C13">
      <w:pPr>
        <w:pStyle w:val="Sarakstarindkopa"/>
        <w:numPr>
          <w:ilvl w:val="0"/>
          <w:numId w:val="2"/>
        </w:numPr>
        <w:jc w:val="both"/>
      </w:pPr>
      <w:r>
        <w:t>Ar 2020.gada 23.jūliju ievēlēt Aivaru Vīksnu par Priekuļu novada pašvaldības Medību koordinācijas komisijas priekšsēdētāju.</w:t>
      </w:r>
    </w:p>
    <w:p w14:paraId="19782D21" w14:textId="77777777" w:rsidR="00817D97" w:rsidRPr="00F14C13" w:rsidRDefault="00817D97" w:rsidP="00817D97">
      <w:pPr>
        <w:numPr>
          <w:ilvl w:val="0"/>
          <w:numId w:val="2"/>
        </w:numPr>
        <w:jc w:val="both"/>
        <w:rPr>
          <w:rFonts w:eastAsia="Calibri"/>
          <w:lang w:eastAsia="en-US"/>
        </w:rPr>
      </w:pPr>
      <w:r w:rsidRPr="00F14C13">
        <w:t xml:space="preserve">Atbildīgais par lēmuma izpildi – izpilddirektors </w:t>
      </w:r>
      <w:proofErr w:type="spellStart"/>
      <w:r w:rsidRPr="00F14C13">
        <w:t>F.Puņeiko</w:t>
      </w:r>
      <w:proofErr w:type="spellEnd"/>
      <w:r w:rsidRPr="00F14C13">
        <w:t>.</w:t>
      </w:r>
    </w:p>
    <w:p w14:paraId="32680F40" w14:textId="77777777" w:rsidR="00817D97" w:rsidRPr="00F14C13" w:rsidRDefault="00817D97" w:rsidP="00817D97">
      <w:pPr>
        <w:jc w:val="both"/>
      </w:pPr>
    </w:p>
    <w:p w14:paraId="5D1DCFEF" w14:textId="77777777" w:rsidR="00817D97" w:rsidRDefault="00817D97" w:rsidP="00817D97">
      <w:pPr>
        <w:jc w:val="both"/>
      </w:pPr>
    </w:p>
    <w:p w14:paraId="0A3F34AB" w14:textId="77777777" w:rsidR="007711D0" w:rsidRDefault="007711D0" w:rsidP="007711D0">
      <w:pPr>
        <w:rPr>
          <w:b/>
        </w:rPr>
      </w:pPr>
      <w:bookmarkStart w:id="2" w:name="_Hlk9499114"/>
      <w:bookmarkStart w:id="3" w:name="_Hlk7159690"/>
      <w:r w:rsidRPr="008777A0">
        <w:t>Domes priekšsēdētāja</w:t>
      </w:r>
      <w:r w:rsidRPr="008777A0">
        <w:tab/>
      </w:r>
      <w:r w:rsidRPr="008777A0">
        <w:tab/>
      </w:r>
      <w:r>
        <w:t>(paraksts)</w:t>
      </w:r>
      <w:r w:rsidRPr="008777A0">
        <w:tab/>
      </w:r>
      <w:r w:rsidRPr="008777A0">
        <w:tab/>
      </w:r>
      <w:r w:rsidRPr="008777A0">
        <w:tab/>
      </w:r>
      <w:r w:rsidRPr="008777A0">
        <w:tab/>
      </w:r>
      <w:r w:rsidRPr="008777A0">
        <w:tab/>
        <w:t>Elīna Stapulone</w:t>
      </w:r>
      <w:bookmarkEnd w:id="2"/>
      <w:bookmarkEnd w:id="3"/>
    </w:p>
    <w:p w14:paraId="43DD5958" w14:textId="77777777" w:rsidR="00817D97" w:rsidRDefault="00817D97" w:rsidP="00817D97">
      <w:pPr>
        <w:jc w:val="both"/>
      </w:pPr>
    </w:p>
    <w:p w14:paraId="6BDE7837" w14:textId="77777777" w:rsidR="00817D97" w:rsidRDefault="00817D97" w:rsidP="00817D97">
      <w:pPr>
        <w:jc w:val="both"/>
      </w:pPr>
    </w:p>
    <w:p w14:paraId="50B6B477" w14:textId="77777777" w:rsidR="00817D97" w:rsidRDefault="00817D97" w:rsidP="00817D97">
      <w:pPr>
        <w:jc w:val="both"/>
      </w:pPr>
    </w:p>
    <w:p w14:paraId="0C361505" w14:textId="77777777" w:rsidR="00817D97" w:rsidRDefault="00817D97" w:rsidP="00817D97">
      <w:pPr>
        <w:jc w:val="both"/>
      </w:pPr>
    </w:p>
    <w:p w14:paraId="11D127DA" w14:textId="77777777" w:rsidR="00817D97" w:rsidRDefault="00817D97" w:rsidP="00817D97">
      <w:pPr>
        <w:jc w:val="both"/>
      </w:pPr>
    </w:p>
    <w:p w14:paraId="1FF2912B" w14:textId="77777777" w:rsidR="00CF6292" w:rsidRDefault="00CF6292" w:rsidP="00CF6292"/>
    <w:sectPr w:rsidR="00CF6292" w:rsidSect="00607FF7">
      <w:pgSz w:w="11906" w:h="16838"/>
      <w:pgMar w:top="709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54CC3"/>
    <w:multiLevelType w:val="hybridMultilevel"/>
    <w:tmpl w:val="4AA88E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12C99"/>
    <w:multiLevelType w:val="hybridMultilevel"/>
    <w:tmpl w:val="5D480C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292"/>
    <w:rsid w:val="00157661"/>
    <w:rsid w:val="004B0E6F"/>
    <w:rsid w:val="004F04FE"/>
    <w:rsid w:val="00607FF7"/>
    <w:rsid w:val="00643AE7"/>
    <w:rsid w:val="007711D0"/>
    <w:rsid w:val="00772E11"/>
    <w:rsid w:val="00817D97"/>
    <w:rsid w:val="008E05DD"/>
    <w:rsid w:val="008E4707"/>
    <w:rsid w:val="00984F3F"/>
    <w:rsid w:val="00CC58BE"/>
    <w:rsid w:val="00CF6292"/>
    <w:rsid w:val="00D0620E"/>
    <w:rsid w:val="00D322FE"/>
    <w:rsid w:val="00D76259"/>
    <w:rsid w:val="00E67E39"/>
    <w:rsid w:val="00E9746B"/>
    <w:rsid w:val="00F073BC"/>
    <w:rsid w:val="00F14C13"/>
    <w:rsid w:val="00F1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0F0906"/>
  <w15:docId w15:val="{D3BB3D44-D6B6-4887-884B-40D2B441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F6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CF6292"/>
    <w:rPr>
      <w:color w:val="0000FF"/>
      <w:u w:val="single"/>
    </w:rPr>
  </w:style>
  <w:style w:type="paragraph" w:customStyle="1" w:styleId="naisf">
    <w:name w:val="naisf"/>
    <w:basedOn w:val="Parasts"/>
    <w:rsid w:val="00CF6292"/>
    <w:pPr>
      <w:spacing w:before="75" w:after="75"/>
      <w:ind w:firstLine="375"/>
      <w:jc w:val="both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F629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6292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basedOn w:val="Parasts"/>
    <w:uiPriority w:val="34"/>
    <w:qFormat/>
    <w:rsid w:val="00F14C13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CC58B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C58BE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C58BE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58B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58BE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Inita</dc:creator>
  <cp:lastModifiedBy>Sekretare</cp:lastModifiedBy>
  <cp:revision>4</cp:revision>
  <dcterms:created xsi:type="dcterms:W3CDTF">2020-07-22T07:33:00Z</dcterms:created>
  <dcterms:modified xsi:type="dcterms:W3CDTF">2020-07-28T08:49:00Z</dcterms:modified>
</cp:coreProperties>
</file>