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61772" w14:textId="77777777" w:rsidR="006F5656" w:rsidRPr="006F5656" w:rsidRDefault="006F5656" w:rsidP="006F5656">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7174071"/>
      <w:r w:rsidRPr="006F5656">
        <w:rPr>
          <w:rFonts w:ascii="Times New Roman" w:eastAsia="Times New Roman" w:hAnsi="Times New Roman" w:cs="Times New Roman"/>
          <w:noProof/>
          <w:sz w:val="24"/>
          <w:szCs w:val="24"/>
          <w:lang w:eastAsia="lv-LV"/>
        </w:rPr>
        <w:drawing>
          <wp:inline distT="0" distB="0" distL="0" distR="0" wp14:anchorId="43A1E812" wp14:editId="3550E2EA">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1CBE5EC9" w14:textId="77777777" w:rsidR="006F5656" w:rsidRPr="006F5656" w:rsidRDefault="006F5656" w:rsidP="006F5656">
      <w:pPr>
        <w:autoSpaceDN w:val="0"/>
        <w:spacing w:after="0" w:line="240" w:lineRule="auto"/>
        <w:ind w:left="720" w:hanging="720"/>
        <w:jc w:val="center"/>
        <w:rPr>
          <w:rFonts w:ascii="Times New Roman" w:eastAsia="Times New Roman" w:hAnsi="Times New Roman" w:cs="Times New Roman"/>
          <w:sz w:val="24"/>
          <w:szCs w:val="24"/>
          <w:lang w:eastAsia="lv-LV"/>
        </w:rPr>
      </w:pPr>
      <w:r w:rsidRPr="006F5656">
        <w:rPr>
          <w:rFonts w:ascii="Times New Roman" w:eastAsia="Times New Roman" w:hAnsi="Times New Roman" w:cs="Times New Roman"/>
          <w:sz w:val="24"/>
          <w:szCs w:val="24"/>
          <w:lang w:eastAsia="lv-LV"/>
        </w:rPr>
        <w:t>LATVIJAS  REPUBLIKA</w:t>
      </w:r>
    </w:p>
    <w:p w14:paraId="4E470DED" w14:textId="77777777" w:rsidR="006F5656" w:rsidRPr="006F5656" w:rsidRDefault="006F5656" w:rsidP="006F5656">
      <w:pPr>
        <w:pBdr>
          <w:bottom w:val="single" w:sz="12" w:space="1" w:color="000000"/>
        </w:pBdr>
        <w:autoSpaceDN w:val="0"/>
        <w:spacing w:after="0" w:line="240" w:lineRule="auto"/>
        <w:ind w:left="720" w:hanging="720"/>
        <w:jc w:val="center"/>
        <w:rPr>
          <w:rFonts w:ascii="Times New Roman" w:eastAsia="Times New Roman" w:hAnsi="Times New Roman" w:cs="Times New Roman"/>
          <w:b/>
          <w:sz w:val="28"/>
          <w:szCs w:val="28"/>
          <w:lang w:eastAsia="lv-LV"/>
        </w:rPr>
      </w:pPr>
      <w:r w:rsidRPr="006F5656">
        <w:rPr>
          <w:rFonts w:ascii="Times New Roman" w:eastAsia="Times New Roman" w:hAnsi="Times New Roman" w:cs="Times New Roman"/>
          <w:b/>
          <w:sz w:val="28"/>
          <w:szCs w:val="28"/>
          <w:lang w:eastAsia="lv-LV"/>
        </w:rPr>
        <w:t xml:space="preserve"> PRIEKUĻU NOVADA PAŠVALDĪBA</w:t>
      </w:r>
    </w:p>
    <w:p w14:paraId="16EE0CD3" w14:textId="77777777" w:rsidR="006F5656" w:rsidRPr="006F5656" w:rsidRDefault="006F5656" w:rsidP="006F5656">
      <w:pPr>
        <w:autoSpaceDN w:val="0"/>
        <w:spacing w:after="0" w:line="240" w:lineRule="auto"/>
        <w:ind w:left="720" w:hanging="720"/>
        <w:jc w:val="center"/>
        <w:rPr>
          <w:rFonts w:ascii="Times New Roman" w:eastAsia="Times New Roman" w:hAnsi="Times New Roman" w:cs="Times New Roman"/>
          <w:sz w:val="18"/>
          <w:szCs w:val="18"/>
          <w:lang w:eastAsia="lv-LV"/>
        </w:rPr>
      </w:pPr>
      <w:r w:rsidRPr="006F5656">
        <w:rPr>
          <w:rFonts w:ascii="Times New Roman" w:eastAsia="Times New Roman" w:hAnsi="Times New Roman" w:cs="Times New Roman"/>
          <w:sz w:val="18"/>
          <w:szCs w:val="18"/>
          <w:lang w:eastAsia="lv-LV"/>
        </w:rPr>
        <w:t>Reģistrācijas Nr. 90000057511, Cēsu prospekts 5, Priekuļi, Priekuļu pagasts, Priekuļu novads, LV-4126</w:t>
      </w:r>
    </w:p>
    <w:p w14:paraId="456EB851" w14:textId="77777777" w:rsidR="006F5656" w:rsidRPr="006F5656" w:rsidRDefault="006F5656" w:rsidP="006F5656">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6F5656">
        <w:rPr>
          <w:rFonts w:ascii="Times New Roman" w:eastAsia="Times New Roman" w:hAnsi="Times New Roman" w:cs="Times New Roman"/>
          <w:sz w:val="18"/>
          <w:szCs w:val="18"/>
          <w:lang w:eastAsia="lv-LV"/>
        </w:rPr>
        <w:t xml:space="preserve"> www.priekuli.lv, tālr. 64107871, e-pasts: dome@priekulunovads.lv</w:t>
      </w:r>
    </w:p>
    <w:bookmarkEnd w:id="0"/>
    <w:p w14:paraId="4EFF265A" w14:textId="77777777" w:rsidR="002115AD" w:rsidRDefault="002115AD" w:rsidP="00525B75">
      <w:pPr>
        <w:jc w:val="right"/>
        <w:rPr>
          <w:rFonts w:ascii="Times New Roman" w:hAnsi="Times New Roman" w:cs="Times New Roman"/>
          <w:sz w:val="24"/>
          <w:szCs w:val="24"/>
        </w:rPr>
      </w:pPr>
    </w:p>
    <w:p w14:paraId="76C0D22B" w14:textId="77777777" w:rsidR="005F5DC0" w:rsidRPr="005F5DC0" w:rsidRDefault="005F5DC0" w:rsidP="005F5DC0">
      <w:pPr>
        <w:spacing w:after="0"/>
        <w:jc w:val="right"/>
        <w:rPr>
          <w:rFonts w:ascii="Times New Roman" w:hAnsi="Times New Roman" w:cs="Times New Roman"/>
          <w:sz w:val="24"/>
          <w:szCs w:val="24"/>
        </w:rPr>
      </w:pPr>
      <w:r w:rsidRPr="005F5DC0">
        <w:rPr>
          <w:rFonts w:ascii="Times New Roman" w:hAnsi="Times New Roman" w:cs="Times New Roman"/>
          <w:sz w:val="24"/>
          <w:szCs w:val="24"/>
        </w:rPr>
        <w:t>APSTIPRINĀTS</w:t>
      </w:r>
    </w:p>
    <w:p w14:paraId="5E4BB00F" w14:textId="77777777" w:rsidR="005F5DC0" w:rsidRPr="005F5DC0" w:rsidRDefault="005F5DC0" w:rsidP="005F5DC0">
      <w:pPr>
        <w:spacing w:after="0"/>
        <w:jc w:val="right"/>
        <w:rPr>
          <w:rFonts w:ascii="Times New Roman" w:hAnsi="Times New Roman" w:cs="Times New Roman"/>
          <w:sz w:val="24"/>
          <w:szCs w:val="24"/>
        </w:rPr>
      </w:pPr>
      <w:r w:rsidRPr="005F5DC0">
        <w:rPr>
          <w:rFonts w:ascii="Times New Roman" w:hAnsi="Times New Roman" w:cs="Times New Roman"/>
          <w:sz w:val="24"/>
          <w:szCs w:val="24"/>
        </w:rPr>
        <w:t xml:space="preserve">Priekuļu novada domes </w:t>
      </w:r>
    </w:p>
    <w:p w14:paraId="18AE13C8" w14:textId="70046CC1" w:rsidR="005F5DC0" w:rsidRPr="005F5DC0" w:rsidRDefault="005F5DC0" w:rsidP="005F5DC0">
      <w:pPr>
        <w:spacing w:after="0"/>
        <w:jc w:val="right"/>
        <w:rPr>
          <w:rFonts w:ascii="Times New Roman" w:hAnsi="Times New Roman" w:cs="Times New Roman"/>
          <w:sz w:val="24"/>
          <w:szCs w:val="24"/>
        </w:rPr>
      </w:pPr>
      <w:r w:rsidRPr="005F5DC0">
        <w:rPr>
          <w:rFonts w:ascii="Times New Roman" w:hAnsi="Times New Roman" w:cs="Times New Roman"/>
          <w:sz w:val="24"/>
          <w:szCs w:val="24"/>
        </w:rPr>
        <w:t>2019.gada 2</w:t>
      </w:r>
      <w:r>
        <w:rPr>
          <w:rFonts w:ascii="Times New Roman" w:hAnsi="Times New Roman" w:cs="Times New Roman"/>
          <w:sz w:val="24"/>
          <w:szCs w:val="24"/>
        </w:rPr>
        <w:t>5</w:t>
      </w:r>
      <w:r w:rsidRPr="005F5DC0">
        <w:rPr>
          <w:rFonts w:ascii="Times New Roman" w:hAnsi="Times New Roman" w:cs="Times New Roman"/>
          <w:sz w:val="24"/>
          <w:szCs w:val="24"/>
        </w:rPr>
        <w:t xml:space="preserve">. </w:t>
      </w:r>
      <w:r>
        <w:rPr>
          <w:rFonts w:ascii="Times New Roman" w:hAnsi="Times New Roman" w:cs="Times New Roman"/>
          <w:sz w:val="24"/>
          <w:szCs w:val="24"/>
        </w:rPr>
        <w:t>jūlija</w:t>
      </w:r>
    </w:p>
    <w:p w14:paraId="11E5C06B" w14:textId="283CF6DC" w:rsidR="002115AD" w:rsidRDefault="005F5DC0" w:rsidP="005F5DC0">
      <w:pPr>
        <w:spacing w:after="0"/>
        <w:jc w:val="right"/>
        <w:rPr>
          <w:rFonts w:ascii="Times New Roman" w:hAnsi="Times New Roman" w:cs="Times New Roman"/>
          <w:sz w:val="24"/>
          <w:szCs w:val="24"/>
        </w:rPr>
      </w:pPr>
      <w:r w:rsidRPr="005F5DC0">
        <w:rPr>
          <w:rFonts w:ascii="Times New Roman" w:hAnsi="Times New Roman" w:cs="Times New Roman"/>
          <w:sz w:val="24"/>
          <w:szCs w:val="24"/>
        </w:rPr>
        <w:t xml:space="preserve">  sēdē (protokols Nr.</w:t>
      </w:r>
      <w:r w:rsidR="006F5656">
        <w:rPr>
          <w:rFonts w:ascii="Times New Roman" w:hAnsi="Times New Roman" w:cs="Times New Roman"/>
          <w:sz w:val="24"/>
          <w:szCs w:val="24"/>
        </w:rPr>
        <w:t>8</w:t>
      </w:r>
      <w:r w:rsidRPr="005F5DC0">
        <w:rPr>
          <w:rFonts w:ascii="Times New Roman" w:hAnsi="Times New Roman" w:cs="Times New Roman"/>
          <w:sz w:val="24"/>
          <w:szCs w:val="24"/>
        </w:rPr>
        <w:t xml:space="preserve">, </w:t>
      </w:r>
      <w:r w:rsidR="006F5656">
        <w:rPr>
          <w:rFonts w:ascii="Times New Roman" w:hAnsi="Times New Roman" w:cs="Times New Roman"/>
          <w:sz w:val="24"/>
          <w:szCs w:val="24"/>
        </w:rPr>
        <w:t>9.p.</w:t>
      </w:r>
      <w:r w:rsidRPr="005F5DC0">
        <w:rPr>
          <w:rFonts w:ascii="Times New Roman" w:hAnsi="Times New Roman" w:cs="Times New Roman"/>
          <w:sz w:val="24"/>
          <w:szCs w:val="24"/>
        </w:rPr>
        <w:t>)</w:t>
      </w:r>
    </w:p>
    <w:p w14:paraId="368F166F" w14:textId="20A757B6" w:rsidR="005F5DC0" w:rsidRDefault="005F5DC0" w:rsidP="005F5DC0">
      <w:pPr>
        <w:spacing w:after="0"/>
        <w:jc w:val="right"/>
        <w:rPr>
          <w:rFonts w:ascii="Times New Roman" w:hAnsi="Times New Roman" w:cs="Times New Roman"/>
          <w:sz w:val="24"/>
          <w:szCs w:val="24"/>
        </w:rPr>
      </w:pPr>
    </w:p>
    <w:p w14:paraId="4EDCB7A9" w14:textId="77777777" w:rsidR="005F5DC0" w:rsidRPr="007809F3" w:rsidRDefault="005F5DC0" w:rsidP="005F5DC0">
      <w:pPr>
        <w:spacing w:after="0"/>
        <w:jc w:val="right"/>
        <w:rPr>
          <w:rFonts w:ascii="Times New Roman" w:hAnsi="Times New Roman" w:cs="Times New Roman"/>
          <w:sz w:val="24"/>
          <w:szCs w:val="24"/>
        </w:rPr>
      </w:pPr>
    </w:p>
    <w:p w14:paraId="36138052" w14:textId="1BD2780F" w:rsidR="00525B75" w:rsidRPr="005F5DC0" w:rsidRDefault="00756173" w:rsidP="00525B75">
      <w:pPr>
        <w:jc w:val="center"/>
        <w:rPr>
          <w:rFonts w:ascii="Times New Roman" w:hAnsi="Times New Roman" w:cs="Times New Roman"/>
          <w:b/>
          <w:sz w:val="26"/>
          <w:szCs w:val="26"/>
        </w:rPr>
      </w:pPr>
      <w:bookmarkStart w:id="1" w:name="_Hlk13473784"/>
      <w:r w:rsidRPr="005F5DC0">
        <w:rPr>
          <w:rFonts w:ascii="Times New Roman" w:hAnsi="Times New Roman" w:cs="Times New Roman"/>
          <w:b/>
          <w:sz w:val="26"/>
          <w:szCs w:val="26"/>
        </w:rPr>
        <w:t xml:space="preserve">Noteikumi par </w:t>
      </w:r>
      <w:r w:rsidR="001875E6" w:rsidRPr="005F5DC0">
        <w:rPr>
          <w:rFonts w:ascii="Times New Roman" w:hAnsi="Times New Roman" w:cs="Times New Roman"/>
          <w:b/>
          <w:sz w:val="26"/>
          <w:szCs w:val="26"/>
        </w:rPr>
        <w:t>iekšējo t</w:t>
      </w:r>
      <w:r w:rsidRPr="005F5DC0">
        <w:rPr>
          <w:rFonts w:ascii="Times New Roman" w:hAnsi="Times New Roman" w:cs="Times New Roman"/>
          <w:b/>
          <w:sz w:val="26"/>
          <w:szCs w:val="26"/>
        </w:rPr>
        <w:t>rauksmes celšanas</w:t>
      </w:r>
      <w:r w:rsidR="00525B75" w:rsidRPr="005F5DC0">
        <w:rPr>
          <w:rFonts w:ascii="Times New Roman" w:hAnsi="Times New Roman" w:cs="Times New Roman"/>
          <w:b/>
          <w:sz w:val="26"/>
          <w:szCs w:val="26"/>
        </w:rPr>
        <w:t xml:space="preserve"> </w:t>
      </w:r>
      <w:r w:rsidR="004443FE" w:rsidRPr="005F5DC0">
        <w:rPr>
          <w:rFonts w:ascii="Times New Roman" w:hAnsi="Times New Roman" w:cs="Times New Roman"/>
          <w:b/>
          <w:sz w:val="26"/>
          <w:szCs w:val="26"/>
        </w:rPr>
        <w:t>sistēmu</w:t>
      </w:r>
      <w:r w:rsidR="00525B75" w:rsidRPr="005F5DC0">
        <w:rPr>
          <w:rFonts w:ascii="Times New Roman" w:hAnsi="Times New Roman" w:cs="Times New Roman"/>
          <w:b/>
          <w:sz w:val="26"/>
          <w:szCs w:val="26"/>
        </w:rPr>
        <w:t xml:space="preserve"> </w:t>
      </w:r>
      <w:r w:rsidR="007863E6" w:rsidRPr="005F5DC0">
        <w:rPr>
          <w:rFonts w:ascii="Times New Roman" w:hAnsi="Times New Roman" w:cs="Times New Roman"/>
          <w:b/>
          <w:sz w:val="26"/>
          <w:szCs w:val="26"/>
        </w:rPr>
        <w:t>Priekuļu</w:t>
      </w:r>
      <w:r w:rsidR="00525B75" w:rsidRPr="005F5DC0">
        <w:rPr>
          <w:rFonts w:ascii="Times New Roman" w:hAnsi="Times New Roman" w:cs="Times New Roman"/>
          <w:b/>
          <w:sz w:val="26"/>
          <w:szCs w:val="26"/>
        </w:rPr>
        <w:t xml:space="preserve"> novada pašvaldībā</w:t>
      </w:r>
    </w:p>
    <w:bookmarkEnd w:id="1"/>
    <w:p w14:paraId="252E8D27" w14:textId="77777777" w:rsidR="001875E6" w:rsidRDefault="001875E6" w:rsidP="001875E6">
      <w:pPr>
        <w:pStyle w:val="Pamatteksts"/>
        <w:spacing w:before="0" w:after="0"/>
        <w:jc w:val="right"/>
        <w:rPr>
          <w:rFonts w:ascii="Times New Roman" w:hAnsi="Times New Roman" w:cs="Times New Roman"/>
          <w:i/>
          <w:iCs/>
          <w:lang w:val="lv-LV"/>
        </w:rPr>
      </w:pPr>
      <w:r w:rsidRPr="00AA3FCE">
        <w:rPr>
          <w:rFonts w:ascii="Times New Roman" w:hAnsi="Times New Roman" w:cs="Times New Roman"/>
          <w:i/>
          <w:iCs/>
          <w:lang w:val="lv-LV"/>
        </w:rPr>
        <w:t xml:space="preserve">Izdoti saskaņā ar </w:t>
      </w:r>
    </w:p>
    <w:p w14:paraId="2162B259" w14:textId="77777777" w:rsidR="00E367BD" w:rsidRPr="005F5DC0" w:rsidRDefault="001875E6" w:rsidP="001875E6">
      <w:pPr>
        <w:pStyle w:val="Pamatteksts"/>
        <w:spacing w:before="0" w:after="0"/>
        <w:jc w:val="right"/>
        <w:rPr>
          <w:rFonts w:ascii="Times New Roman" w:hAnsi="Times New Roman" w:cs="Times New Roman"/>
          <w:i/>
          <w:iCs/>
          <w:sz w:val="22"/>
          <w:szCs w:val="22"/>
          <w:lang w:val="lv-LV"/>
        </w:rPr>
      </w:pPr>
      <w:r w:rsidRPr="005F5DC0">
        <w:rPr>
          <w:rFonts w:ascii="Times New Roman" w:hAnsi="Times New Roman" w:cs="Times New Roman"/>
          <w:i/>
          <w:iCs/>
          <w:sz w:val="22"/>
          <w:szCs w:val="22"/>
          <w:lang w:val="lv-LV"/>
        </w:rPr>
        <w:t>Trauksmes celšanas likuma 5.panta pirmo daļu</w:t>
      </w:r>
      <w:r w:rsidR="00E367BD" w:rsidRPr="005F5DC0">
        <w:rPr>
          <w:rFonts w:ascii="Times New Roman" w:hAnsi="Times New Roman" w:cs="Times New Roman"/>
          <w:i/>
          <w:iCs/>
          <w:sz w:val="22"/>
          <w:szCs w:val="22"/>
          <w:lang w:val="lv-LV"/>
        </w:rPr>
        <w:t xml:space="preserve"> </w:t>
      </w:r>
    </w:p>
    <w:p w14:paraId="05E9CFF6" w14:textId="35D00B43" w:rsidR="001875E6" w:rsidRDefault="00E367BD" w:rsidP="00E367BD">
      <w:pPr>
        <w:pStyle w:val="Pamatteksts"/>
        <w:spacing w:before="0" w:after="0"/>
        <w:jc w:val="right"/>
        <w:rPr>
          <w:rFonts w:ascii="Times New Roman" w:hAnsi="Times New Roman" w:cs="Times New Roman"/>
          <w:i/>
          <w:iCs/>
          <w:sz w:val="22"/>
          <w:szCs w:val="22"/>
          <w:lang w:val="lv-LV"/>
        </w:rPr>
      </w:pPr>
      <w:r w:rsidRPr="005F5DC0">
        <w:rPr>
          <w:rFonts w:ascii="Times New Roman" w:hAnsi="Times New Roman" w:cs="Times New Roman"/>
          <w:i/>
          <w:iCs/>
          <w:sz w:val="22"/>
          <w:szCs w:val="22"/>
          <w:lang w:val="lv-LV"/>
        </w:rPr>
        <w:t>un likuma “Par pašvaldībām” 41.panta pirmās daļas 2.punktu</w:t>
      </w:r>
    </w:p>
    <w:p w14:paraId="094CEC19" w14:textId="77777777" w:rsidR="005F5DC0" w:rsidRPr="005F5DC0" w:rsidRDefault="005F5DC0" w:rsidP="00E367BD">
      <w:pPr>
        <w:pStyle w:val="Pamatteksts"/>
        <w:spacing w:before="0" w:after="0"/>
        <w:jc w:val="right"/>
        <w:rPr>
          <w:rFonts w:ascii="Times New Roman" w:hAnsi="Times New Roman" w:cs="Times New Roman"/>
          <w:i/>
          <w:iCs/>
          <w:sz w:val="22"/>
          <w:szCs w:val="22"/>
          <w:lang w:val="lv-LV"/>
        </w:rPr>
      </w:pPr>
    </w:p>
    <w:p w14:paraId="39006706" w14:textId="74D34938" w:rsidR="00E367BD" w:rsidRDefault="00525B75" w:rsidP="005F5DC0">
      <w:pPr>
        <w:pStyle w:val="Sarakstarindkopa"/>
        <w:numPr>
          <w:ilvl w:val="0"/>
          <w:numId w:val="6"/>
        </w:numPr>
        <w:spacing w:before="240" w:after="120"/>
        <w:ind w:left="357" w:hanging="357"/>
        <w:contextualSpacing w:val="0"/>
        <w:jc w:val="center"/>
        <w:rPr>
          <w:rFonts w:ascii="Times New Roman" w:hAnsi="Times New Roman" w:cs="Times New Roman"/>
          <w:b/>
          <w:sz w:val="24"/>
          <w:szCs w:val="24"/>
        </w:rPr>
      </w:pPr>
      <w:r w:rsidRPr="00E367BD">
        <w:rPr>
          <w:rFonts w:ascii="Times New Roman" w:hAnsi="Times New Roman" w:cs="Times New Roman"/>
          <w:b/>
          <w:sz w:val="24"/>
          <w:szCs w:val="24"/>
        </w:rPr>
        <w:t>Vispārīgie noteikumi</w:t>
      </w:r>
    </w:p>
    <w:p w14:paraId="288B5A8D" w14:textId="30BF4A67" w:rsidR="005F5DC0" w:rsidRDefault="005F5DC0" w:rsidP="005F5DC0">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Priekuļu</w:t>
      </w:r>
      <w:r w:rsidRPr="007809F3">
        <w:rPr>
          <w:rFonts w:ascii="Times New Roman" w:hAnsi="Times New Roman" w:cs="Times New Roman"/>
          <w:sz w:val="24"/>
          <w:szCs w:val="24"/>
        </w:rPr>
        <w:t xml:space="preserve"> novada pašvaldības (turpmāk – Pašvaldības) </w:t>
      </w:r>
      <w:r>
        <w:rPr>
          <w:rFonts w:ascii="Times New Roman" w:hAnsi="Times New Roman" w:cs="Times New Roman"/>
          <w:sz w:val="24"/>
          <w:szCs w:val="24"/>
        </w:rPr>
        <w:t xml:space="preserve">iekšējās </w:t>
      </w:r>
      <w:r w:rsidRPr="007809F3">
        <w:rPr>
          <w:rFonts w:ascii="Times New Roman" w:hAnsi="Times New Roman" w:cs="Times New Roman"/>
          <w:sz w:val="24"/>
          <w:szCs w:val="24"/>
        </w:rPr>
        <w:t xml:space="preserve">trauksmes celšanas </w:t>
      </w:r>
      <w:r>
        <w:rPr>
          <w:rFonts w:ascii="Times New Roman" w:hAnsi="Times New Roman" w:cs="Times New Roman"/>
          <w:sz w:val="24"/>
          <w:szCs w:val="24"/>
        </w:rPr>
        <w:t xml:space="preserve">sistēmas </w:t>
      </w:r>
      <w:r w:rsidRPr="007809F3">
        <w:rPr>
          <w:rFonts w:ascii="Times New Roman" w:hAnsi="Times New Roman" w:cs="Times New Roman"/>
          <w:sz w:val="24"/>
          <w:szCs w:val="24"/>
        </w:rPr>
        <w:t>noteikumi (turpmāk – noteikumi ) nosaka vienotu kārtību</w:t>
      </w:r>
      <w:r>
        <w:rPr>
          <w:rFonts w:ascii="Times New Roman" w:hAnsi="Times New Roman" w:cs="Times New Roman"/>
          <w:sz w:val="24"/>
          <w:szCs w:val="24"/>
        </w:rPr>
        <w:t>, kādā tiek organizēts un īstenots</w:t>
      </w:r>
      <w:r w:rsidRPr="007809F3">
        <w:rPr>
          <w:rFonts w:ascii="Times New Roman" w:hAnsi="Times New Roman" w:cs="Times New Roman"/>
          <w:sz w:val="24"/>
          <w:szCs w:val="24"/>
        </w:rPr>
        <w:t xml:space="preserve"> trauksmes celšanas mehānism</w:t>
      </w:r>
      <w:r w:rsidR="00B320DC">
        <w:rPr>
          <w:rFonts w:ascii="Times New Roman" w:hAnsi="Times New Roman" w:cs="Times New Roman"/>
          <w:sz w:val="24"/>
          <w:szCs w:val="24"/>
        </w:rPr>
        <w:t>s</w:t>
      </w:r>
      <w:r w:rsidRPr="007809F3">
        <w:rPr>
          <w:rFonts w:ascii="Times New Roman" w:hAnsi="Times New Roman" w:cs="Times New Roman"/>
          <w:sz w:val="24"/>
          <w:szCs w:val="24"/>
        </w:rPr>
        <w:t xml:space="preserve"> Pašvaldīb</w:t>
      </w:r>
      <w:r>
        <w:rPr>
          <w:rFonts w:ascii="Times New Roman" w:hAnsi="Times New Roman" w:cs="Times New Roman"/>
          <w:sz w:val="24"/>
          <w:szCs w:val="24"/>
        </w:rPr>
        <w:t>ā</w:t>
      </w:r>
      <w:r w:rsidRPr="007809F3">
        <w:rPr>
          <w:rFonts w:ascii="Times New Roman" w:hAnsi="Times New Roman" w:cs="Times New Roman"/>
          <w:sz w:val="24"/>
          <w:szCs w:val="24"/>
        </w:rPr>
        <w:t xml:space="preserve"> un </w:t>
      </w:r>
      <w:r>
        <w:rPr>
          <w:rFonts w:ascii="Times New Roman" w:hAnsi="Times New Roman" w:cs="Times New Roman"/>
          <w:sz w:val="24"/>
          <w:szCs w:val="24"/>
        </w:rPr>
        <w:t xml:space="preserve">tās </w:t>
      </w:r>
      <w:r w:rsidRPr="007809F3">
        <w:rPr>
          <w:rFonts w:ascii="Times New Roman" w:hAnsi="Times New Roman" w:cs="Times New Roman"/>
          <w:sz w:val="24"/>
          <w:szCs w:val="24"/>
        </w:rPr>
        <w:t xml:space="preserve">iestādēs. Noteikumi ir saistoši visiem Pašvaldības un </w:t>
      </w:r>
      <w:r>
        <w:rPr>
          <w:rFonts w:ascii="Times New Roman" w:hAnsi="Times New Roman" w:cs="Times New Roman"/>
          <w:sz w:val="24"/>
          <w:szCs w:val="24"/>
        </w:rPr>
        <w:t xml:space="preserve">tās </w:t>
      </w:r>
      <w:r w:rsidRPr="007809F3">
        <w:rPr>
          <w:rFonts w:ascii="Times New Roman" w:hAnsi="Times New Roman" w:cs="Times New Roman"/>
          <w:sz w:val="24"/>
          <w:szCs w:val="24"/>
        </w:rPr>
        <w:t>iestāžu darbiniekiem un amatpersonām (turpmāk – darbinieki).</w:t>
      </w:r>
    </w:p>
    <w:p w14:paraId="1AF19289" w14:textId="09AF9F4D" w:rsidR="005F5DC0" w:rsidRDefault="00E367BD" w:rsidP="005F5DC0">
      <w:pPr>
        <w:pStyle w:val="Sarakstarindkopa"/>
        <w:numPr>
          <w:ilvl w:val="0"/>
          <w:numId w:val="8"/>
        </w:numPr>
        <w:jc w:val="both"/>
        <w:rPr>
          <w:rFonts w:ascii="Times New Roman" w:hAnsi="Times New Roman" w:cs="Times New Roman"/>
          <w:sz w:val="24"/>
          <w:szCs w:val="24"/>
        </w:rPr>
      </w:pPr>
      <w:r w:rsidRPr="005F5DC0">
        <w:rPr>
          <w:rFonts w:ascii="Times New Roman" w:hAnsi="Times New Roman" w:cs="Times New Roman"/>
          <w:sz w:val="24"/>
          <w:szCs w:val="24"/>
        </w:rPr>
        <w:t>Noteikumu mērķis ir veicināt, lai sabiedrības interesēs tiek celta trauksme par pārkāpumiem, nodrošināt</w:t>
      </w:r>
      <w:r w:rsidR="00B320DC">
        <w:rPr>
          <w:rFonts w:ascii="Times New Roman" w:hAnsi="Times New Roman" w:cs="Times New Roman"/>
          <w:sz w:val="24"/>
          <w:szCs w:val="24"/>
        </w:rPr>
        <w:t>a</w:t>
      </w:r>
      <w:r w:rsidRPr="005F5DC0">
        <w:rPr>
          <w:rFonts w:ascii="Times New Roman" w:hAnsi="Times New Roman" w:cs="Times New Roman"/>
          <w:sz w:val="24"/>
          <w:szCs w:val="24"/>
        </w:rPr>
        <w:t xml:space="preserve"> trauksmes celšanas mehānism</w:t>
      </w:r>
      <w:r w:rsidR="00B320DC">
        <w:rPr>
          <w:rFonts w:ascii="Times New Roman" w:hAnsi="Times New Roman" w:cs="Times New Roman"/>
          <w:sz w:val="24"/>
          <w:szCs w:val="24"/>
        </w:rPr>
        <w:t>a</w:t>
      </w:r>
      <w:r w:rsidRPr="005F5DC0">
        <w:rPr>
          <w:rFonts w:ascii="Times New Roman" w:hAnsi="Times New Roman" w:cs="Times New Roman"/>
          <w:sz w:val="24"/>
          <w:szCs w:val="24"/>
        </w:rPr>
        <w:t xml:space="preserve"> izveid</w:t>
      </w:r>
      <w:r w:rsidR="00B320DC">
        <w:rPr>
          <w:rFonts w:ascii="Times New Roman" w:hAnsi="Times New Roman" w:cs="Times New Roman"/>
          <w:sz w:val="24"/>
          <w:szCs w:val="24"/>
        </w:rPr>
        <w:t>e</w:t>
      </w:r>
      <w:r w:rsidRPr="005F5DC0">
        <w:rPr>
          <w:rFonts w:ascii="Times New Roman" w:hAnsi="Times New Roman" w:cs="Times New Roman"/>
          <w:sz w:val="24"/>
          <w:szCs w:val="24"/>
        </w:rPr>
        <w:t xml:space="preserve"> un darbīb</w:t>
      </w:r>
      <w:r w:rsidR="00B320DC">
        <w:rPr>
          <w:rFonts w:ascii="Times New Roman" w:hAnsi="Times New Roman" w:cs="Times New Roman"/>
          <w:sz w:val="24"/>
          <w:szCs w:val="24"/>
        </w:rPr>
        <w:t>a</w:t>
      </w:r>
      <w:r w:rsidRPr="005F5DC0">
        <w:rPr>
          <w:rFonts w:ascii="Times New Roman" w:hAnsi="Times New Roman" w:cs="Times New Roman"/>
          <w:sz w:val="24"/>
          <w:szCs w:val="24"/>
        </w:rPr>
        <w:t>, kā arī trauksmes cēlēju pienācīg</w:t>
      </w:r>
      <w:r w:rsidR="00B320DC">
        <w:rPr>
          <w:rFonts w:ascii="Times New Roman" w:hAnsi="Times New Roman" w:cs="Times New Roman"/>
          <w:sz w:val="24"/>
          <w:szCs w:val="24"/>
        </w:rPr>
        <w:t>a</w:t>
      </w:r>
      <w:r w:rsidRPr="005F5DC0">
        <w:rPr>
          <w:rFonts w:ascii="Times New Roman" w:hAnsi="Times New Roman" w:cs="Times New Roman"/>
          <w:sz w:val="24"/>
          <w:szCs w:val="24"/>
        </w:rPr>
        <w:t xml:space="preserve"> aizsardzīb</w:t>
      </w:r>
      <w:r w:rsidR="00B320DC">
        <w:rPr>
          <w:rFonts w:ascii="Times New Roman" w:hAnsi="Times New Roman" w:cs="Times New Roman"/>
          <w:sz w:val="24"/>
          <w:szCs w:val="24"/>
        </w:rPr>
        <w:t>a</w:t>
      </w:r>
      <w:r w:rsidRPr="005F5DC0">
        <w:rPr>
          <w:rFonts w:ascii="Times New Roman" w:hAnsi="Times New Roman" w:cs="Times New Roman"/>
          <w:sz w:val="24"/>
          <w:szCs w:val="24"/>
        </w:rPr>
        <w:t>.</w:t>
      </w:r>
    </w:p>
    <w:p w14:paraId="7C30CE18" w14:textId="4A78E4E2" w:rsidR="00E367BD" w:rsidRPr="005F5DC0" w:rsidRDefault="00E367BD" w:rsidP="005F5DC0">
      <w:pPr>
        <w:pStyle w:val="Sarakstarindkopa"/>
        <w:numPr>
          <w:ilvl w:val="0"/>
          <w:numId w:val="8"/>
        </w:numPr>
        <w:jc w:val="both"/>
        <w:rPr>
          <w:rFonts w:ascii="Times New Roman" w:hAnsi="Times New Roman" w:cs="Times New Roman"/>
          <w:sz w:val="24"/>
          <w:szCs w:val="24"/>
        </w:rPr>
      </w:pPr>
      <w:r w:rsidRPr="005F5DC0">
        <w:rPr>
          <w:rFonts w:ascii="Times New Roman" w:hAnsi="Times New Roman" w:cs="Times New Roman"/>
          <w:sz w:val="24"/>
          <w:szCs w:val="24"/>
        </w:rPr>
        <w:t xml:space="preserve">Pašvaldība nodrošina trauksmes cēlēja un tā identitātes aizsardzību, trauksmes cēlēja ziņojumā minētās personas identitātes aizsardzību saskaņā ar </w:t>
      </w:r>
      <w:bookmarkStart w:id="2" w:name="_Hlk13474920"/>
      <w:r w:rsidRPr="005F5DC0">
        <w:rPr>
          <w:rFonts w:ascii="Times New Roman" w:hAnsi="Times New Roman" w:cs="Times New Roman"/>
          <w:sz w:val="24"/>
          <w:szCs w:val="24"/>
        </w:rPr>
        <w:t xml:space="preserve">Trauksmes celšanas </w:t>
      </w:r>
      <w:bookmarkEnd w:id="2"/>
      <w:r w:rsidRPr="005F5DC0">
        <w:rPr>
          <w:rFonts w:ascii="Times New Roman" w:hAnsi="Times New Roman" w:cs="Times New Roman"/>
          <w:sz w:val="24"/>
          <w:szCs w:val="24"/>
        </w:rPr>
        <w:t>likumā noteikto.</w:t>
      </w:r>
    </w:p>
    <w:p w14:paraId="775F56B7" w14:textId="77777777" w:rsidR="00E367BD" w:rsidRPr="005F5DC0" w:rsidRDefault="00E367BD" w:rsidP="005F5DC0">
      <w:pPr>
        <w:pStyle w:val="Sarakstarindkopa"/>
        <w:numPr>
          <w:ilvl w:val="0"/>
          <w:numId w:val="8"/>
        </w:numPr>
        <w:jc w:val="both"/>
        <w:rPr>
          <w:rFonts w:ascii="Times New Roman" w:hAnsi="Times New Roman" w:cs="Times New Roman"/>
          <w:sz w:val="24"/>
          <w:szCs w:val="24"/>
        </w:rPr>
      </w:pPr>
      <w:r w:rsidRPr="005F5DC0">
        <w:rPr>
          <w:rFonts w:ascii="Times New Roman" w:hAnsi="Times New Roman" w:cs="Times New Roman"/>
          <w:sz w:val="24"/>
          <w:szCs w:val="24"/>
        </w:rPr>
        <w:t>Noteikumos tiek izmantoti Trauksmes celšanas likumā lietotie termini.</w:t>
      </w:r>
    </w:p>
    <w:p w14:paraId="1F8EAF2E" w14:textId="77777777" w:rsidR="00E367BD" w:rsidRPr="005F5DC0" w:rsidRDefault="00E367BD" w:rsidP="005F5DC0">
      <w:pPr>
        <w:pStyle w:val="Sarakstarindkopa"/>
        <w:numPr>
          <w:ilvl w:val="0"/>
          <w:numId w:val="8"/>
        </w:numPr>
        <w:jc w:val="both"/>
        <w:rPr>
          <w:rFonts w:ascii="Times New Roman" w:hAnsi="Times New Roman" w:cs="Times New Roman"/>
          <w:sz w:val="24"/>
          <w:szCs w:val="24"/>
        </w:rPr>
      </w:pPr>
      <w:r w:rsidRPr="005F5DC0">
        <w:rPr>
          <w:rFonts w:ascii="Times New Roman" w:hAnsi="Times New Roman" w:cs="Times New Roman"/>
          <w:sz w:val="24"/>
          <w:szCs w:val="24"/>
        </w:rPr>
        <w:t>Lai nodrošinātu noteikumu un Trauksmes celšanas likuma prasību ievērošanu, ar domes priekšsēdētāja rīkojumu tiek ieceltas 2 (divas) atbildīgās personas trauksmes celšanas jomā (turpmāk – atbildīgās personas).</w:t>
      </w:r>
    </w:p>
    <w:p w14:paraId="671594B1" w14:textId="3F586A2A" w:rsidR="00E367BD" w:rsidRDefault="00E367BD" w:rsidP="005F5DC0">
      <w:pPr>
        <w:pStyle w:val="Sarakstarindkopa"/>
        <w:numPr>
          <w:ilvl w:val="0"/>
          <w:numId w:val="6"/>
        </w:numPr>
        <w:spacing w:before="240" w:after="120"/>
        <w:ind w:left="357" w:hanging="357"/>
        <w:contextualSpacing w:val="0"/>
        <w:jc w:val="center"/>
        <w:rPr>
          <w:rFonts w:ascii="Times New Roman" w:hAnsi="Times New Roman" w:cs="Times New Roman"/>
          <w:b/>
          <w:sz w:val="24"/>
          <w:szCs w:val="24"/>
        </w:rPr>
      </w:pPr>
      <w:r w:rsidRPr="00E367BD">
        <w:rPr>
          <w:rFonts w:ascii="Times New Roman" w:hAnsi="Times New Roman" w:cs="Times New Roman"/>
          <w:b/>
          <w:sz w:val="24"/>
          <w:szCs w:val="24"/>
        </w:rPr>
        <w:t>Trauksmes celšanas jomas</w:t>
      </w:r>
    </w:p>
    <w:p w14:paraId="1E64E43D" w14:textId="6BD467CA" w:rsidR="00E367BD" w:rsidRPr="00E367BD" w:rsidRDefault="00E367BD" w:rsidP="005F5DC0">
      <w:pPr>
        <w:pStyle w:val="Sarakstarindkopa"/>
        <w:numPr>
          <w:ilvl w:val="0"/>
          <w:numId w:val="8"/>
        </w:numPr>
        <w:jc w:val="both"/>
        <w:rPr>
          <w:rFonts w:ascii="Times New Roman" w:hAnsi="Times New Roman" w:cs="Times New Roman"/>
          <w:sz w:val="24"/>
          <w:szCs w:val="24"/>
        </w:rPr>
      </w:pPr>
      <w:r w:rsidRPr="00E367BD">
        <w:rPr>
          <w:rFonts w:ascii="Times New Roman" w:hAnsi="Times New Roman" w:cs="Times New Roman"/>
          <w:sz w:val="24"/>
          <w:szCs w:val="24"/>
        </w:rPr>
        <w:t>Trauksmes cēlējs var celt trauksmi par šādiem pārkāpumiem:</w:t>
      </w:r>
    </w:p>
    <w:p w14:paraId="4E9E984F" w14:textId="5A5B449F" w:rsidR="00E367BD" w:rsidRPr="005F5DC0" w:rsidRDefault="00E367BD" w:rsidP="005F5DC0">
      <w:pPr>
        <w:pStyle w:val="Sarakstarindkopa"/>
        <w:numPr>
          <w:ilvl w:val="1"/>
          <w:numId w:val="8"/>
        </w:numPr>
        <w:ind w:left="1134" w:hanging="567"/>
        <w:rPr>
          <w:rFonts w:ascii="Times New Roman" w:hAnsi="Times New Roman" w:cs="Times New Roman"/>
          <w:sz w:val="24"/>
          <w:szCs w:val="24"/>
        </w:rPr>
      </w:pPr>
      <w:r w:rsidRPr="005F5DC0">
        <w:rPr>
          <w:rFonts w:ascii="Times New Roman" w:hAnsi="Times New Roman" w:cs="Times New Roman"/>
          <w:sz w:val="24"/>
          <w:szCs w:val="24"/>
        </w:rPr>
        <w:t>amatpersonu bezdarbība, nolaidība vai dienesta stāvokļa ļaunprātīga izmantošana;</w:t>
      </w:r>
    </w:p>
    <w:p w14:paraId="48793930" w14:textId="354DF0D0" w:rsidR="00E367BD" w:rsidRPr="00E367BD" w:rsidRDefault="00E367BD" w:rsidP="005F5DC0">
      <w:pPr>
        <w:pStyle w:val="Sarakstarindkopa"/>
        <w:numPr>
          <w:ilvl w:val="1"/>
          <w:numId w:val="8"/>
        </w:numPr>
        <w:ind w:left="1134" w:hanging="567"/>
        <w:rPr>
          <w:rFonts w:ascii="Times New Roman" w:hAnsi="Times New Roman" w:cs="Times New Roman"/>
          <w:sz w:val="24"/>
          <w:szCs w:val="24"/>
        </w:rPr>
      </w:pPr>
      <w:r w:rsidRPr="00E367BD">
        <w:rPr>
          <w:rFonts w:ascii="Times New Roman" w:hAnsi="Times New Roman" w:cs="Times New Roman"/>
          <w:sz w:val="24"/>
          <w:szCs w:val="24"/>
        </w:rPr>
        <w:t>korupcija;</w:t>
      </w:r>
    </w:p>
    <w:p w14:paraId="0A1C1B2E" w14:textId="2FFBC004" w:rsidR="00E367BD" w:rsidRDefault="00E367BD" w:rsidP="005F5DC0">
      <w:pPr>
        <w:pStyle w:val="Sarakstarindkopa"/>
        <w:numPr>
          <w:ilvl w:val="1"/>
          <w:numId w:val="8"/>
        </w:numPr>
        <w:ind w:left="1134" w:hanging="567"/>
        <w:rPr>
          <w:rFonts w:ascii="Times New Roman" w:hAnsi="Times New Roman" w:cs="Times New Roman"/>
          <w:sz w:val="24"/>
          <w:szCs w:val="24"/>
        </w:rPr>
      </w:pPr>
      <w:r w:rsidRPr="00E367BD">
        <w:rPr>
          <w:rFonts w:ascii="Times New Roman" w:hAnsi="Times New Roman" w:cs="Times New Roman"/>
          <w:sz w:val="24"/>
          <w:szCs w:val="24"/>
        </w:rPr>
        <w:t>krāpšana;</w:t>
      </w:r>
    </w:p>
    <w:p w14:paraId="70EB7CD4" w14:textId="77777777" w:rsidR="00E367BD" w:rsidRDefault="00E367BD" w:rsidP="005F5DC0">
      <w:pPr>
        <w:pStyle w:val="Sarakstarindkopa"/>
        <w:numPr>
          <w:ilvl w:val="1"/>
          <w:numId w:val="8"/>
        </w:numPr>
        <w:ind w:left="1134" w:hanging="567"/>
        <w:rPr>
          <w:rFonts w:ascii="Times New Roman" w:hAnsi="Times New Roman" w:cs="Times New Roman"/>
          <w:sz w:val="24"/>
          <w:szCs w:val="24"/>
        </w:rPr>
      </w:pPr>
      <w:r w:rsidRPr="00E367BD">
        <w:rPr>
          <w:rFonts w:ascii="Times New Roman" w:hAnsi="Times New Roman" w:cs="Times New Roman"/>
          <w:sz w:val="24"/>
          <w:szCs w:val="24"/>
        </w:rPr>
        <w:t>publiskas personas finanšu līdzekļu vai mantas izšķērdēšana;</w:t>
      </w:r>
    </w:p>
    <w:p w14:paraId="624ECB23" w14:textId="77777777" w:rsidR="005F5DC0" w:rsidRDefault="00F9689A" w:rsidP="005F5DC0">
      <w:pPr>
        <w:pStyle w:val="Sarakstarindkopa"/>
        <w:numPr>
          <w:ilvl w:val="1"/>
          <w:numId w:val="8"/>
        </w:numPr>
        <w:ind w:left="1134" w:hanging="567"/>
        <w:rPr>
          <w:rFonts w:ascii="Times New Roman" w:hAnsi="Times New Roman" w:cs="Times New Roman"/>
          <w:sz w:val="24"/>
          <w:szCs w:val="24"/>
        </w:rPr>
      </w:pPr>
      <w:r w:rsidRPr="00E367BD">
        <w:rPr>
          <w:rFonts w:ascii="Times New Roman" w:hAnsi="Times New Roman" w:cs="Times New Roman"/>
          <w:sz w:val="24"/>
          <w:szCs w:val="24"/>
        </w:rPr>
        <w:t>izvairīšanās no nodokļu nomaksas;</w:t>
      </w:r>
    </w:p>
    <w:p w14:paraId="6BCAAC2E" w14:textId="620E869B" w:rsidR="00E367BD" w:rsidRPr="005F5DC0" w:rsidRDefault="00F9689A" w:rsidP="005F5DC0">
      <w:pPr>
        <w:pStyle w:val="Sarakstarindkopa"/>
        <w:numPr>
          <w:ilvl w:val="1"/>
          <w:numId w:val="8"/>
        </w:numPr>
        <w:ind w:left="1134" w:hanging="567"/>
        <w:rPr>
          <w:rFonts w:ascii="Times New Roman" w:hAnsi="Times New Roman" w:cs="Times New Roman"/>
          <w:sz w:val="24"/>
          <w:szCs w:val="24"/>
        </w:rPr>
      </w:pPr>
      <w:r w:rsidRPr="005F5DC0">
        <w:rPr>
          <w:rFonts w:ascii="Times New Roman" w:hAnsi="Times New Roman" w:cs="Times New Roman"/>
          <w:sz w:val="24"/>
          <w:szCs w:val="24"/>
        </w:rPr>
        <w:t>sabiedrības veselības apdraudējums;</w:t>
      </w:r>
    </w:p>
    <w:p w14:paraId="42623D6D" w14:textId="03D3EDF6" w:rsidR="00E367BD" w:rsidRDefault="00F9689A" w:rsidP="005F5DC0">
      <w:pPr>
        <w:pStyle w:val="Sarakstarindkopa"/>
        <w:numPr>
          <w:ilvl w:val="1"/>
          <w:numId w:val="8"/>
        </w:numPr>
        <w:ind w:left="1134" w:hanging="567"/>
        <w:rPr>
          <w:rFonts w:ascii="Times New Roman" w:hAnsi="Times New Roman" w:cs="Times New Roman"/>
          <w:sz w:val="24"/>
          <w:szCs w:val="24"/>
        </w:rPr>
      </w:pPr>
      <w:r w:rsidRPr="00E367BD">
        <w:rPr>
          <w:rFonts w:ascii="Times New Roman" w:hAnsi="Times New Roman" w:cs="Times New Roman"/>
          <w:sz w:val="24"/>
          <w:szCs w:val="24"/>
        </w:rPr>
        <w:t>pārtikas drošības apdraudējums;</w:t>
      </w:r>
    </w:p>
    <w:p w14:paraId="373CC359" w14:textId="77777777" w:rsidR="005F5DC0" w:rsidRDefault="00F9689A" w:rsidP="005F5DC0">
      <w:pPr>
        <w:pStyle w:val="Sarakstarindkopa"/>
        <w:numPr>
          <w:ilvl w:val="1"/>
          <w:numId w:val="8"/>
        </w:numPr>
        <w:ind w:left="1134" w:hanging="567"/>
        <w:rPr>
          <w:rFonts w:ascii="Times New Roman" w:hAnsi="Times New Roman" w:cs="Times New Roman"/>
          <w:sz w:val="24"/>
          <w:szCs w:val="24"/>
        </w:rPr>
      </w:pPr>
      <w:r w:rsidRPr="00E367BD">
        <w:rPr>
          <w:rFonts w:ascii="Times New Roman" w:hAnsi="Times New Roman" w:cs="Times New Roman"/>
          <w:sz w:val="24"/>
          <w:szCs w:val="24"/>
        </w:rPr>
        <w:t>būvniecības drošības apdraudējums;</w:t>
      </w:r>
    </w:p>
    <w:p w14:paraId="6DC14C36" w14:textId="4B668658" w:rsidR="00E367BD" w:rsidRPr="005F5DC0" w:rsidRDefault="00F9689A" w:rsidP="005F5DC0">
      <w:pPr>
        <w:pStyle w:val="Sarakstarindkopa"/>
        <w:numPr>
          <w:ilvl w:val="1"/>
          <w:numId w:val="8"/>
        </w:numPr>
        <w:ind w:left="1134" w:hanging="567"/>
        <w:rPr>
          <w:rFonts w:ascii="Times New Roman" w:hAnsi="Times New Roman" w:cs="Times New Roman"/>
          <w:sz w:val="24"/>
          <w:szCs w:val="24"/>
        </w:rPr>
      </w:pPr>
      <w:r w:rsidRPr="005F5DC0">
        <w:rPr>
          <w:rFonts w:ascii="Times New Roman" w:hAnsi="Times New Roman" w:cs="Times New Roman"/>
          <w:sz w:val="24"/>
          <w:szCs w:val="24"/>
        </w:rPr>
        <w:t>vides drošības apdraudējums;</w:t>
      </w:r>
    </w:p>
    <w:p w14:paraId="452993E9" w14:textId="227C4EAD" w:rsidR="00E367BD" w:rsidRDefault="00F9689A" w:rsidP="005F5DC0">
      <w:pPr>
        <w:pStyle w:val="Sarakstarindkopa"/>
        <w:numPr>
          <w:ilvl w:val="1"/>
          <w:numId w:val="8"/>
        </w:numPr>
        <w:ind w:left="1134" w:hanging="567"/>
        <w:rPr>
          <w:rFonts w:ascii="Times New Roman" w:hAnsi="Times New Roman" w:cs="Times New Roman"/>
          <w:sz w:val="24"/>
          <w:szCs w:val="24"/>
        </w:rPr>
      </w:pPr>
      <w:r w:rsidRPr="00E367BD">
        <w:rPr>
          <w:rFonts w:ascii="Times New Roman" w:hAnsi="Times New Roman" w:cs="Times New Roman"/>
          <w:sz w:val="24"/>
          <w:szCs w:val="24"/>
        </w:rPr>
        <w:lastRenderedPageBreak/>
        <w:t>darba drošības apdraudējums;</w:t>
      </w:r>
    </w:p>
    <w:p w14:paraId="134EF842" w14:textId="77777777" w:rsidR="00E367BD" w:rsidRDefault="00F9689A" w:rsidP="005F5DC0">
      <w:pPr>
        <w:pStyle w:val="Sarakstarindkopa"/>
        <w:numPr>
          <w:ilvl w:val="1"/>
          <w:numId w:val="8"/>
        </w:numPr>
        <w:ind w:left="1134" w:hanging="567"/>
        <w:rPr>
          <w:rFonts w:ascii="Times New Roman" w:hAnsi="Times New Roman" w:cs="Times New Roman"/>
          <w:sz w:val="24"/>
          <w:szCs w:val="24"/>
        </w:rPr>
      </w:pPr>
      <w:r w:rsidRPr="00E367BD">
        <w:rPr>
          <w:rFonts w:ascii="Times New Roman" w:hAnsi="Times New Roman" w:cs="Times New Roman"/>
          <w:sz w:val="24"/>
          <w:szCs w:val="24"/>
        </w:rPr>
        <w:t>sabiedriskās kārtības apdraudējums;</w:t>
      </w:r>
    </w:p>
    <w:p w14:paraId="1CDB22AD" w14:textId="77777777" w:rsidR="00E367BD" w:rsidRDefault="00F9689A" w:rsidP="005F5DC0">
      <w:pPr>
        <w:pStyle w:val="Sarakstarindkopa"/>
        <w:numPr>
          <w:ilvl w:val="1"/>
          <w:numId w:val="8"/>
        </w:numPr>
        <w:ind w:left="1134" w:hanging="567"/>
        <w:rPr>
          <w:rFonts w:ascii="Times New Roman" w:hAnsi="Times New Roman" w:cs="Times New Roman"/>
          <w:sz w:val="24"/>
          <w:szCs w:val="24"/>
        </w:rPr>
      </w:pPr>
      <w:r w:rsidRPr="00E367BD">
        <w:rPr>
          <w:rFonts w:ascii="Times New Roman" w:hAnsi="Times New Roman" w:cs="Times New Roman"/>
          <w:sz w:val="24"/>
          <w:szCs w:val="24"/>
        </w:rPr>
        <w:t>cilvēktiesību pārkāpums;</w:t>
      </w:r>
    </w:p>
    <w:p w14:paraId="6BAE681B" w14:textId="77777777" w:rsidR="00E367BD" w:rsidRDefault="00F9689A" w:rsidP="005F5DC0">
      <w:pPr>
        <w:pStyle w:val="Sarakstarindkopa"/>
        <w:numPr>
          <w:ilvl w:val="1"/>
          <w:numId w:val="8"/>
        </w:numPr>
        <w:ind w:left="1134" w:hanging="567"/>
        <w:rPr>
          <w:rFonts w:ascii="Times New Roman" w:hAnsi="Times New Roman" w:cs="Times New Roman"/>
          <w:sz w:val="24"/>
          <w:szCs w:val="24"/>
        </w:rPr>
      </w:pPr>
      <w:r w:rsidRPr="00E367BD">
        <w:rPr>
          <w:rFonts w:ascii="Times New Roman" w:hAnsi="Times New Roman" w:cs="Times New Roman"/>
          <w:sz w:val="24"/>
          <w:szCs w:val="24"/>
        </w:rPr>
        <w:t>pārkāpums publisko iepirkumu jomā</w:t>
      </w:r>
      <w:r w:rsidR="00E367BD">
        <w:rPr>
          <w:rFonts w:ascii="Times New Roman" w:hAnsi="Times New Roman" w:cs="Times New Roman"/>
          <w:sz w:val="24"/>
          <w:szCs w:val="24"/>
        </w:rPr>
        <w:t>;</w:t>
      </w:r>
    </w:p>
    <w:p w14:paraId="3EBE55EC" w14:textId="77777777" w:rsidR="00E367BD" w:rsidRDefault="00F9689A" w:rsidP="005F5DC0">
      <w:pPr>
        <w:pStyle w:val="Sarakstarindkopa"/>
        <w:numPr>
          <w:ilvl w:val="1"/>
          <w:numId w:val="8"/>
        </w:numPr>
        <w:ind w:left="1134" w:hanging="567"/>
        <w:rPr>
          <w:rFonts w:ascii="Times New Roman" w:hAnsi="Times New Roman" w:cs="Times New Roman"/>
          <w:sz w:val="24"/>
          <w:szCs w:val="24"/>
        </w:rPr>
      </w:pPr>
      <w:r w:rsidRPr="00E367BD">
        <w:rPr>
          <w:rFonts w:ascii="Times New Roman" w:hAnsi="Times New Roman" w:cs="Times New Roman"/>
          <w:sz w:val="24"/>
          <w:szCs w:val="24"/>
        </w:rPr>
        <w:t>pārkāpums finanšu jomā;</w:t>
      </w:r>
    </w:p>
    <w:p w14:paraId="67A54412" w14:textId="311EFDF5" w:rsidR="00E367BD" w:rsidRDefault="00F9689A" w:rsidP="005F5DC0">
      <w:pPr>
        <w:pStyle w:val="Sarakstarindkopa"/>
        <w:numPr>
          <w:ilvl w:val="1"/>
          <w:numId w:val="8"/>
        </w:numPr>
        <w:ind w:left="1134" w:hanging="567"/>
        <w:rPr>
          <w:rFonts w:ascii="Times New Roman" w:hAnsi="Times New Roman" w:cs="Times New Roman"/>
          <w:sz w:val="24"/>
          <w:szCs w:val="24"/>
        </w:rPr>
      </w:pPr>
      <w:r w:rsidRPr="00E367BD">
        <w:rPr>
          <w:rFonts w:ascii="Times New Roman" w:hAnsi="Times New Roman" w:cs="Times New Roman"/>
          <w:sz w:val="24"/>
          <w:szCs w:val="24"/>
        </w:rPr>
        <w:t>pārkāpums konkurences tiesību jomā;</w:t>
      </w:r>
    </w:p>
    <w:p w14:paraId="7DD6D3B4" w14:textId="77777777" w:rsidR="00E367BD" w:rsidRDefault="00362F3A" w:rsidP="005F5DC0">
      <w:pPr>
        <w:pStyle w:val="Sarakstarindkopa"/>
        <w:numPr>
          <w:ilvl w:val="1"/>
          <w:numId w:val="8"/>
        </w:numPr>
        <w:ind w:left="1134" w:hanging="567"/>
        <w:rPr>
          <w:rFonts w:ascii="Times New Roman" w:hAnsi="Times New Roman" w:cs="Times New Roman"/>
          <w:sz w:val="24"/>
          <w:szCs w:val="24"/>
        </w:rPr>
      </w:pPr>
      <w:r w:rsidRPr="00E367BD">
        <w:rPr>
          <w:rFonts w:ascii="Times New Roman" w:hAnsi="Times New Roman" w:cs="Times New Roman"/>
          <w:sz w:val="24"/>
          <w:szCs w:val="24"/>
        </w:rPr>
        <w:t>pārkāpums bērnu tiesību aizsardzības jomā;</w:t>
      </w:r>
    </w:p>
    <w:p w14:paraId="58ABA6B6" w14:textId="77777777" w:rsidR="00E367BD" w:rsidRDefault="00362F3A" w:rsidP="005F5DC0">
      <w:pPr>
        <w:pStyle w:val="Sarakstarindkopa"/>
        <w:numPr>
          <w:ilvl w:val="1"/>
          <w:numId w:val="8"/>
        </w:numPr>
        <w:ind w:left="1134" w:hanging="567"/>
        <w:rPr>
          <w:rFonts w:ascii="Times New Roman" w:hAnsi="Times New Roman" w:cs="Times New Roman"/>
          <w:sz w:val="24"/>
          <w:szCs w:val="24"/>
        </w:rPr>
      </w:pPr>
      <w:r w:rsidRPr="00E367BD">
        <w:rPr>
          <w:rFonts w:ascii="Times New Roman" w:hAnsi="Times New Roman" w:cs="Times New Roman"/>
          <w:sz w:val="24"/>
          <w:szCs w:val="24"/>
        </w:rPr>
        <w:t>izglītības jomas pārkāpums;</w:t>
      </w:r>
    </w:p>
    <w:p w14:paraId="34FC7B15" w14:textId="77777777" w:rsidR="00E367BD" w:rsidRDefault="00471EA0" w:rsidP="005F5DC0">
      <w:pPr>
        <w:pStyle w:val="Sarakstarindkopa"/>
        <w:numPr>
          <w:ilvl w:val="1"/>
          <w:numId w:val="8"/>
        </w:numPr>
        <w:ind w:left="1134" w:hanging="567"/>
        <w:rPr>
          <w:rFonts w:ascii="Times New Roman" w:hAnsi="Times New Roman" w:cs="Times New Roman"/>
          <w:sz w:val="24"/>
          <w:szCs w:val="24"/>
        </w:rPr>
      </w:pPr>
      <w:r w:rsidRPr="00E367BD">
        <w:rPr>
          <w:rFonts w:ascii="Times New Roman" w:hAnsi="Times New Roman" w:cs="Times New Roman"/>
          <w:sz w:val="24"/>
          <w:szCs w:val="24"/>
        </w:rPr>
        <w:t>pārkāpums sociālās aizsardzības un sociālo pakalpojumu jomā;</w:t>
      </w:r>
    </w:p>
    <w:p w14:paraId="1B6F2C14" w14:textId="77777777" w:rsidR="00E367BD" w:rsidRDefault="00471EA0" w:rsidP="005F5DC0">
      <w:pPr>
        <w:pStyle w:val="Sarakstarindkopa"/>
        <w:numPr>
          <w:ilvl w:val="1"/>
          <w:numId w:val="8"/>
        </w:numPr>
        <w:ind w:left="1134" w:hanging="567"/>
        <w:rPr>
          <w:rFonts w:ascii="Times New Roman" w:hAnsi="Times New Roman" w:cs="Times New Roman"/>
          <w:sz w:val="24"/>
          <w:szCs w:val="24"/>
        </w:rPr>
      </w:pPr>
      <w:r w:rsidRPr="00E367BD">
        <w:rPr>
          <w:rFonts w:ascii="Times New Roman" w:hAnsi="Times New Roman" w:cs="Times New Roman"/>
          <w:sz w:val="24"/>
          <w:szCs w:val="24"/>
        </w:rPr>
        <w:t>pārkāpums Pašvaldības iekšējo normatīvo aktu neievērošanā;</w:t>
      </w:r>
    </w:p>
    <w:p w14:paraId="0B365B47" w14:textId="414EECD3" w:rsidR="00E367BD" w:rsidRDefault="00471EA0" w:rsidP="005F5DC0">
      <w:pPr>
        <w:pStyle w:val="Sarakstarindkopa"/>
        <w:numPr>
          <w:ilvl w:val="1"/>
          <w:numId w:val="8"/>
        </w:numPr>
        <w:ind w:left="1134" w:hanging="567"/>
        <w:rPr>
          <w:rFonts w:ascii="Times New Roman" w:hAnsi="Times New Roman" w:cs="Times New Roman"/>
          <w:sz w:val="24"/>
          <w:szCs w:val="24"/>
        </w:rPr>
      </w:pPr>
      <w:r w:rsidRPr="00E367BD">
        <w:rPr>
          <w:rFonts w:ascii="Times New Roman" w:hAnsi="Times New Roman" w:cs="Times New Roman"/>
          <w:sz w:val="24"/>
          <w:szCs w:val="24"/>
        </w:rPr>
        <w:t>citos jautājumos, kas skar sabiedrībai būtiskas intereses</w:t>
      </w:r>
      <w:r w:rsidR="00E367BD">
        <w:rPr>
          <w:rFonts w:ascii="Times New Roman" w:hAnsi="Times New Roman" w:cs="Times New Roman"/>
          <w:sz w:val="24"/>
          <w:szCs w:val="24"/>
        </w:rPr>
        <w:t>.</w:t>
      </w:r>
    </w:p>
    <w:p w14:paraId="4CC4E84A" w14:textId="3542C284" w:rsidR="00E367BD" w:rsidRPr="005F5DC0" w:rsidRDefault="00E367BD" w:rsidP="005F5DC0">
      <w:pPr>
        <w:pStyle w:val="Sarakstarindkopa"/>
        <w:numPr>
          <w:ilvl w:val="0"/>
          <w:numId w:val="6"/>
        </w:numPr>
        <w:spacing w:before="240" w:after="120"/>
        <w:ind w:left="357" w:hanging="357"/>
        <w:contextualSpacing w:val="0"/>
        <w:jc w:val="center"/>
        <w:rPr>
          <w:rFonts w:ascii="Times New Roman" w:hAnsi="Times New Roman" w:cs="Times New Roman"/>
          <w:b/>
          <w:sz w:val="24"/>
          <w:szCs w:val="24"/>
        </w:rPr>
      </w:pPr>
      <w:r w:rsidRPr="005F5DC0">
        <w:rPr>
          <w:rFonts w:ascii="Times New Roman" w:hAnsi="Times New Roman" w:cs="Times New Roman"/>
          <w:b/>
          <w:sz w:val="24"/>
          <w:szCs w:val="24"/>
        </w:rPr>
        <w:t>Ziņošanas kārtība</w:t>
      </w:r>
    </w:p>
    <w:p w14:paraId="2FEA5F69" w14:textId="287B0E56" w:rsidR="00E367BD" w:rsidRPr="005F5DC0" w:rsidRDefault="00471EA0" w:rsidP="005F5DC0">
      <w:pPr>
        <w:pStyle w:val="Sarakstarindkopa"/>
        <w:numPr>
          <w:ilvl w:val="0"/>
          <w:numId w:val="8"/>
        </w:numPr>
        <w:jc w:val="both"/>
        <w:rPr>
          <w:rFonts w:ascii="Times New Roman" w:hAnsi="Times New Roman" w:cs="Times New Roman"/>
          <w:sz w:val="24"/>
          <w:szCs w:val="24"/>
        </w:rPr>
      </w:pPr>
      <w:r w:rsidRPr="00E367BD">
        <w:rPr>
          <w:rFonts w:ascii="Times New Roman" w:hAnsi="Times New Roman" w:cs="Times New Roman"/>
          <w:sz w:val="24"/>
          <w:szCs w:val="24"/>
        </w:rPr>
        <w:t>Trauksmes cēlē</w:t>
      </w:r>
      <w:r w:rsidR="00535F59" w:rsidRPr="00E367BD">
        <w:rPr>
          <w:rFonts w:ascii="Times New Roman" w:hAnsi="Times New Roman" w:cs="Times New Roman"/>
          <w:sz w:val="24"/>
          <w:szCs w:val="24"/>
        </w:rPr>
        <w:t>js ziņojumā sniedz skaidru un pārdomātu informāciju norādot faktus un personu vārdus, iesniedz ievērojot Iesniegumu likumā 3.pantā noteikto. Ziņojumā pievieno iespējamos likumpārkāpuma pierādošos dokumentus (dokumentu kopijas, kas ir personas rīcībā, fotogrāfijas, e – pasta sarakstes kopijas u.tt.)</w:t>
      </w:r>
      <w:r w:rsidR="00E367BD">
        <w:rPr>
          <w:rFonts w:ascii="Times New Roman" w:hAnsi="Times New Roman" w:cs="Times New Roman"/>
          <w:sz w:val="24"/>
          <w:szCs w:val="24"/>
        </w:rPr>
        <w:t>.</w:t>
      </w:r>
    </w:p>
    <w:p w14:paraId="037520B0" w14:textId="5E4088D8" w:rsidR="00E367BD" w:rsidRPr="00E367BD" w:rsidRDefault="00471EA0" w:rsidP="005F5DC0">
      <w:pPr>
        <w:pStyle w:val="Sarakstarindkopa"/>
        <w:numPr>
          <w:ilvl w:val="0"/>
          <w:numId w:val="8"/>
        </w:numPr>
        <w:jc w:val="both"/>
        <w:rPr>
          <w:rFonts w:ascii="Times New Roman" w:hAnsi="Times New Roman" w:cs="Times New Roman"/>
          <w:sz w:val="24"/>
          <w:szCs w:val="24"/>
        </w:rPr>
      </w:pPr>
      <w:r w:rsidRPr="00E367BD">
        <w:rPr>
          <w:rFonts w:ascii="Times New Roman" w:hAnsi="Times New Roman" w:cs="Times New Roman"/>
          <w:sz w:val="24"/>
          <w:szCs w:val="24"/>
        </w:rPr>
        <w:t>Trauksmes cēlē</w:t>
      </w:r>
      <w:r w:rsidR="00535F59" w:rsidRPr="00E367BD">
        <w:rPr>
          <w:rFonts w:ascii="Times New Roman" w:hAnsi="Times New Roman" w:cs="Times New Roman"/>
          <w:sz w:val="24"/>
          <w:szCs w:val="24"/>
        </w:rPr>
        <w:t>js ziņojumu ie</w:t>
      </w:r>
      <w:r w:rsidRPr="00E367BD">
        <w:rPr>
          <w:rFonts w:ascii="Times New Roman" w:hAnsi="Times New Roman" w:cs="Times New Roman"/>
          <w:sz w:val="24"/>
          <w:szCs w:val="24"/>
        </w:rPr>
        <w:t>sniedz</w:t>
      </w:r>
      <w:r w:rsidR="009B4BD8" w:rsidRPr="00E367BD">
        <w:rPr>
          <w:rFonts w:ascii="Times New Roman" w:hAnsi="Times New Roman" w:cs="Times New Roman"/>
          <w:sz w:val="24"/>
          <w:szCs w:val="24"/>
        </w:rPr>
        <w:t>,</w:t>
      </w:r>
      <w:r w:rsidRPr="00E367BD">
        <w:rPr>
          <w:rFonts w:ascii="Times New Roman" w:hAnsi="Times New Roman" w:cs="Times New Roman"/>
          <w:sz w:val="24"/>
          <w:szCs w:val="24"/>
        </w:rPr>
        <w:t xml:space="preserve"> izmantojot trauksmes cēlē</w:t>
      </w:r>
      <w:r w:rsidR="00535F59" w:rsidRPr="00E367BD">
        <w:rPr>
          <w:rFonts w:ascii="Times New Roman" w:hAnsi="Times New Roman" w:cs="Times New Roman"/>
          <w:sz w:val="24"/>
          <w:szCs w:val="24"/>
        </w:rPr>
        <w:t>ja ziņojuma veidlapu</w:t>
      </w:r>
      <w:r w:rsidR="009B4BD8" w:rsidRPr="00E367BD">
        <w:rPr>
          <w:rFonts w:ascii="Times New Roman" w:hAnsi="Times New Roman" w:cs="Times New Roman"/>
          <w:sz w:val="24"/>
          <w:szCs w:val="24"/>
        </w:rPr>
        <w:t xml:space="preserve"> (pielikumā)</w:t>
      </w:r>
      <w:r w:rsidR="00587D7E">
        <w:rPr>
          <w:rFonts w:ascii="Times New Roman" w:hAnsi="Times New Roman" w:cs="Times New Roman"/>
          <w:sz w:val="24"/>
          <w:szCs w:val="24"/>
        </w:rPr>
        <w:t>.</w:t>
      </w:r>
      <w:r w:rsidR="00535F59" w:rsidRPr="00E367BD">
        <w:rPr>
          <w:rFonts w:ascii="Times New Roman" w:hAnsi="Times New Roman" w:cs="Times New Roman"/>
          <w:sz w:val="24"/>
          <w:szCs w:val="24"/>
        </w:rPr>
        <w:t xml:space="preserve"> </w:t>
      </w:r>
    </w:p>
    <w:p w14:paraId="25806D9C" w14:textId="77777777" w:rsidR="00E367BD" w:rsidRPr="00E367BD" w:rsidRDefault="00471EA0" w:rsidP="005F5DC0">
      <w:pPr>
        <w:pStyle w:val="Sarakstarindkopa"/>
        <w:numPr>
          <w:ilvl w:val="0"/>
          <w:numId w:val="8"/>
        </w:numPr>
        <w:jc w:val="both"/>
        <w:rPr>
          <w:rFonts w:ascii="Times New Roman" w:hAnsi="Times New Roman" w:cs="Times New Roman"/>
          <w:sz w:val="24"/>
          <w:szCs w:val="24"/>
        </w:rPr>
      </w:pPr>
      <w:r w:rsidRPr="00E367BD">
        <w:rPr>
          <w:rFonts w:ascii="Times New Roman" w:hAnsi="Times New Roman" w:cs="Times New Roman"/>
          <w:sz w:val="24"/>
          <w:szCs w:val="24"/>
        </w:rPr>
        <w:t>Trauksmes cēlē</w:t>
      </w:r>
      <w:r w:rsidR="009C732E" w:rsidRPr="00E367BD">
        <w:rPr>
          <w:rFonts w:ascii="Times New Roman" w:hAnsi="Times New Roman" w:cs="Times New Roman"/>
          <w:sz w:val="24"/>
          <w:szCs w:val="24"/>
        </w:rPr>
        <w:t xml:space="preserve">ja ziņojumu var iesniegt </w:t>
      </w:r>
      <w:r w:rsidR="009B4BD8" w:rsidRPr="00E367BD">
        <w:rPr>
          <w:rFonts w:ascii="Times New Roman" w:hAnsi="Times New Roman" w:cs="Times New Roman"/>
          <w:sz w:val="24"/>
          <w:szCs w:val="24"/>
        </w:rPr>
        <w:t xml:space="preserve">arī </w:t>
      </w:r>
      <w:r w:rsidR="009C732E" w:rsidRPr="00E367BD">
        <w:rPr>
          <w:rFonts w:ascii="Times New Roman" w:hAnsi="Times New Roman" w:cs="Times New Roman"/>
          <w:sz w:val="24"/>
          <w:szCs w:val="24"/>
        </w:rPr>
        <w:t xml:space="preserve">brīvā </w:t>
      </w:r>
      <w:r w:rsidRPr="00E367BD">
        <w:rPr>
          <w:rFonts w:ascii="Times New Roman" w:hAnsi="Times New Roman" w:cs="Times New Roman"/>
          <w:sz w:val="24"/>
          <w:szCs w:val="24"/>
        </w:rPr>
        <w:t>formā ar norādi “trauksmes cēlē</w:t>
      </w:r>
      <w:r w:rsidR="009C732E" w:rsidRPr="00E367BD">
        <w:rPr>
          <w:rFonts w:ascii="Times New Roman" w:hAnsi="Times New Roman" w:cs="Times New Roman"/>
          <w:sz w:val="24"/>
          <w:szCs w:val="24"/>
        </w:rPr>
        <w:t>ja ziņojums”.</w:t>
      </w:r>
    </w:p>
    <w:p w14:paraId="23E20F00" w14:textId="53169A01" w:rsidR="00E367BD" w:rsidRPr="00E367BD" w:rsidRDefault="005F5DC0" w:rsidP="005F5DC0">
      <w:pPr>
        <w:pStyle w:val="Sarakstarindkopa"/>
        <w:numPr>
          <w:ilvl w:val="0"/>
          <w:numId w:val="8"/>
        </w:numPr>
        <w:jc w:val="both"/>
        <w:rPr>
          <w:rFonts w:ascii="Times New Roman" w:hAnsi="Times New Roman" w:cs="Times New Roman"/>
          <w:sz w:val="24"/>
          <w:szCs w:val="24"/>
        </w:rPr>
      </w:pPr>
      <w:r w:rsidRPr="00E367BD">
        <w:rPr>
          <w:rFonts w:ascii="Times New Roman" w:hAnsi="Times New Roman" w:cs="Times New Roman"/>
          <w:sz w:val="24"/>
          <w:szCs w:val="24"/>
        </w:rPr>
        <w:t xml:space="preserve">Trauksmes </w:t>
      </w:r>
      <w:r w:rsidR="00471EA0" w:rsidRPr="00E367BD">
        <w:rPr>
          <w:rFonts w:ascii="Times New Roman" w:hAnsi="Times New Roman" w:cs="Times New Roman"/>
          <w:sz w:val="24"/>
          <w:szCs w:val="24"/>
        </w:rPr>
        <w:t>cēlēja ziņojums</w:t>
      </w:r>
      <w:r w:rsidR="009C732E" w:rsidRPr="00E367BD">
        <w:rPr>
          <w:rFonts w:ascii="Times New Roman" w:hAnsi="Times New Roman" w:cs="Times New Roman"/>
          <w:sz w:val="24"/>
          <w:szCs w:val="24"/>
        </w:rPr>
        <w:t xml:space="preserve"> iesniedzams:</w:t>
      </w:r>
    </w:p>
    <w:p w14:paraId="721B8CAF" w14:textId="55A5C9C1" w:rsidR="00E367BD" w:rsidRPr="00E367BD" w:rsidRDefault="00E367BD" w:rsidP="005F5DC0">
      <w:pPr>
        <w:pStyle w:val="Sarakstarindkopa"/>
        <w:numPr>
          <w:ilvl w:val="1"/>
          <w:numId w:val="8"/>
        </w:numPr>
        <w:ind w:left="1134" w:hanging="567"/>
        <w:jc w:val="both"/>
        <w:rPr>
          <w:rFonts w:ascii="Times New Roman" w:hAnsi="Times New Roman" w:cs="Times New Roman"/>
          <w:sz w:val="24"/>
          <w:szCs w:val="24"/>
        </w:rPr>
      </w:pPr>
      <w:r>
        <w:rPr>
          <w:rFonts w:ascii="Times New Roman" w:hAnsi="Times New Roman" w:cs="Times New Roman"/>
          <w:sz w:val="24"/>
          <w:szCs w:val="24"/>
        </w:rPr>
        <w:t>n</w:t>
      </w:r>
      <w:r w:rsidR="00C45E9B" w:rsidRPr="00E367BD">
        <w:rPr>
          <w:rFonts w:ascii="Times New Roman" w:hAnsi="Times New Roman" w:cs="Times New Roman"/>
          <w:sz w:val="24"/>
          <w:szCs w:val="24"/>
        </w:rPr>
        <w:t>osūtot</w:t>
      </w:r>
      <w:r w:rsidR="009C732E" w:rsidRPr="00E367BD">
        <w:rPr>
          <w:rFonts w:ascii="Times New Roman" w:hAnsi="Times New Roman" w:cs="Times New Roman"/>
          <w:sz w:val="24"/>
          <w:szCs w:val="24"/>
        </w:rPr>
        <w:t xml:space="preserve"> uz e – pasta adresi:</w:t>
      </w:r>
      <w:r w:rsidR="004B5530" w:rsidRPr="00E367BD">
        <w:rPr>
          <w:rFonts w:ascii="Times New Roman" w:hAnsi="Times New Roman" w:cs="Times New Roman"/>
          <w:sz w:val="24"/>
          <w:szCs w:val="24"/>
        </w:rPr>
        <w:t xml:space="preserve"> </w:t>
      </w:r>
      <w:hyperlink r:id="rId9" w:history="1">
        <w:r w:rsidRPr="005F5DC0">
          <w:rPr>
            <w:rFonts w:ascii="Times New Roman" w:hAnsi="Times New Roman" w:cs="Times New Roman"/>
            <w:sz w:val="24"/>
            <w:szCs w:val="24"/>
          </w:rPr>
          <w:t>trauksme@priekulunovads.lv</w:t>
        </w:r>
      </w:hyperlink>
      <w:r w:rsidR="00C45E9B" w:rsidRPr="00E367BD">
        <w:rPr>
          <w:rFonts w:ascii="Times New Roman" w:hAnsi="Times New Roman" w:cs="Times New Roman"/>
          <w:sz w:val="24"/>
          <w:szCs w:val="24"/>
        </w:rPr>
        <w:t>;</w:t>
      </w:r>
    </w:p>
    <w:p w14:paraId="31A128A9" w14:textId="7C470701" w:rsidR="00E367BD" w:rsidRPr="00E367BD" w:rsidRDefault="00E367BD" w:rsidP="005F5DC0">
      <w:pPr>
        <w:pStyle w:val="Sarakstarindkopa"/>
        <w:numPr>
          <w:ilvl w:val="1"/>
          <w:numId w:val="8"/>
        </w:numPr>
        <w:ind w:left="1134" w:hanging="567"/>
        <w:jc w:val="both"/>
        <w:rPr>
          <w:rFonts w:ascii="Times New Roman" w:hAnsi="Times New Roman" w:cs="Times New Roman"/>
          <w:sz w:val="24"/>
          <w:szCs w:val="24"/>
        </w:rPr>
      </w:pPr>
      <w:r>
        <w:rPr>
          <w:rFonts w:ascii="Times New Roman" w:hAnsi="Times New Roman" w:cs="Times New Roman"/>
          <w:sz w:val="24"/>
          <w:szCs w:val="24"/>
        </w:rPr>
        <w:t>i</w:t>
      </w:r>
      <w:r w:rsidR="0067664F" w:rsidRPr="00E367BD">
        <w:rPr>
          <w:rFonts w:ascii="Times New Roman" w:hAnsi="Times New Roman" w:cs="Times New Roman"/>
          <w:sz w:val="24"/>
          <w:szCs w:val="24"/>
        </w:rPr>
        <w:t xml:space="preserve">evietojot </w:t>
      </w:r>
      <w:r w:rsidR="007863E6" w:rsidRPr="00E367BD">
        <w:rPr>
          <w:rFonts w:ascii="Times New Roman" w:hAnsi="Times New Roman" w:cs="Times New Roman"/>
          <w:sz w:val="24"/>
          <w:szCs w:val="24"/>
        </w:rPr>
        <w:t>Priekuļu</w:t>
      </w:r>
      <w:r w:rsidR="0067664F" w:rsidRPr="00E367BD">
        <w:rPr>
          <w:rFonts w:ascii="Times New Roman" w:hAnsi="Times New Roman" w:cs="Times New Roman"/>
          <w:sz w:val="24"/>
          <w:szCs w:val="24"/>
        </w:rPr>
        <w:t xml:space="preserve"> novada domes </w:t>
      </w:r>
      <w:r w:rsidR="007863E6" w:rsidRPr="00E367BD">
        <w:rPr>
          <w:rFonts w:ascii="Times New Roman" w:hAnsi="Times New Roman" w:cs="Times New Roman"/>
          <w:sz w:val="24"/>
          <w:szCs w:val="24"/>
        </w:rPr>
        <w:t xml:space="preserve">“Trauksmes cēlēju ziņojums” </w:t>
      </w:r>
      <w:r w:rsidR="0067664F" w:rsidRPr="00E367BD">
        <w:rPr>
          <w:rFonts w:ascii="Times New Roman" w:hAnsi="Times New Roman" w:cs="Times New Roman"/>
          <w:sz w:val="24"/>
          <w:szCs w:val="24"/>
        </w:rPr>
        <w:t xml:space="preserve">kastē, </w:t>
      </w:r>
      <w:r w:rsidR="005F5DC0" w:rsidRPr="005F5DC0">
        <w:rPr>
          <w:rFonts w:ascii="Times New Roman" w:hAnsi="Times New Roman" w:cs="Times New Roman"/>
          <w:sz w:val="24"/>
          <w:szCs w:val="24"/>
        </w:rPr>
        <w:t>Priekuļu valsts un pašvaldības vienotais klientu apkalpošanas  centrs</w:t>
      </w:r>
      <w:r w:rsidR="0067664F" w:rsidRPr="00E367BD">
        <w:rPr>
          <w:rFonts w:ascii="Times New Roman" w:hAnsi="Times New Roman" w:cs="Times New Roman"/>
          <w:sz w:val="24"/>
          <w:szCs w:val="24"/>
        </w:rPr>
        <w:t>;</w:t>
      </w:r>
    </w:p>
    <w:p w14:paraId="54E707CC" w14:textId="6B17ED55" w:rsidR="0067664F" w:rsidRPr="005F5DC0" w:rsidRDefault="00E367BD" w:rsidP="005F5DC0">
      <w:pPr>
        <w:pStyle w:val="Sarakstarindkopa"/>
        <w:numPr>
          <w:ilvl w:val="1"/>
          <w:numId w:val="8"/>
        </w:numPr>
        <w:ind w:left="1134" w:hanging="567"/>
        <w:jc w:val="both"/>
        <w:rPr>
          <w:rFonts w:ascii="Times New Roman" w:hAnsi="Times New Roman" w:cs="Times New Roman"/>
          <w:sz w:val="24"/>
          <w:szCs w:val="24"/>
        </w:rPr>
      </w:pPr>
      <w:r>
        <w:rPr>
          <w:rFonts w:ascii="Times New Roman" w:hAnsi="Times New Roman" w:cs="Times New Roman"/>
          <w:sz w:val="24"/>
          <w:szCs w:val="24"/>
        </w:rPr>
        <w:t>n</w:t>
      </w:r>
      <w:r w:rsidR="007863E6" w:rsidRPr="00E367BD">
        <w:rPr>
          <w:rFonts w:ascii="Times New Roman" w:hAnsi="Times New Roman" w:cs="Times New Roman"/>
          <w:sz w:val="24"/>
          <w:szCs w:val="24"/>
        </w:rPr>
        <w:t>osūtot pa pastu ar norādījumu “Trauksmes ziņojums”</w:t>
      </w:r>
      <w:r w:rsidR="00C45E9B" w:rsidRPr="00E367BD">
        <w:rPr>
          <w:rFonts w:ascii="Times New Roman" w:hAnsi="Times New Roman" w:cs="Times New Roman"/>
          <w:sz w:val="24"/>
          <w:szCs w:val="24"/>
        </w:rPr>
        <w:t xml:space="preserve"> uz adresei</w:t>
      </w:r>
      <w:r w:rsidR="005F5DC0">
        <w:rPr>
          <w:rFonts w:ascii="Times New Roman" w:hAnsi="Times New Roman" w:cs="Times New Roman"/>
          <w:sz w:val="24"/>
          <w:szCs w:val="24"/>
        </w:rPr>
        <w:t xml:space="preserve"> </w:t>
      </w:r>
      <w:r w:rsidR="005F5DC0" w:rsidRPr="005F5DC0">
        <w:rPr>
          <w:rFonts w:ascii="Times New Roman" w:hAnsi="Times New Roman" w:cs="Times New Roman"/>
          <w:sz w:val="24"/>
          <w:szCs w:val="24"/>
        </w:rPr>
        <w:t>Cēsu prospekts</w:t>
      </w:r>
      <w:r w:rsidR="005F5DC0">
        <w:rPr>
          <w:rFonts w:ascii="Times New Roman" w:hAnsi="Times New Roman" w:cs="Times New Roman"/>
          <w:sz w:val="24"/>
          <w:szCs w:val="24"/>
        </w:rPr>
        <w:t xml:space="preserve"> </w:t>
      </w:r>
      <w:r w:rsidR="005F5DC0" w:rsidRPr="005F5DC0">
        <w:rPr>
          <w:rFonts w:ascii="Times New Roman" w:hAnsi="Times New Roman" w:cs="Times New Roman"/>
          <w:sz w:val="24"/>
          <w:szCs w:val="24"/>
        </w:rPr>
        <w:t>5, Priekuļi, Priekuļu pagasts, Priekuļu novads, LV-4126</w:t>
      </w:r>
      <w:r w:rsidR="00C45E9B" w:rsidRPr="005F5DC0">
        <w:rPr>
          <w:rFonts w:ascii="Times New Roman" w:hAnsi="Times New Roman" w:cs="Times New Roman"/>
          <w:sz w:val="24"/>
          <w:szCs w:val="24"/>
        </w:rPr>
        <w:t>.</w:t>
      </w:r>
    </w:p>
    <w:p w14:paraId="08AF8621" w14:textId="6CCEBAD4" w:rsidR="00E367BD" w:rsidRDefault="00E367BD" w:rsidP="00E21F22">
      <w:pPr>
        <w:pStyle w:val="Sarakstarindkopa"/>
        <w:numPr>
          <w:ilvl w:val="0"/>
          <w:numId w:val="8"/>
        </w:numPr>
        <w:jc w:val="both"/>
        <w:rPr>
          <w:rFonts w:ascii="Times New Roman" w:hAnsi="Times New Roman" w:cs="Times New Roman"/>
          <w:sz w:val="24"/>
          <w:szCs w:val="24"/>
        </w:rPr>
      </w:pPr>
      <w:r w:rsidRPr="00E367BD">
        <w:rPr>
          <w:rFonts w:ascii="Times New Roman" w:hAnsi="Times New Roman" w:cs="Times New Roman"/>
          <w:sz w:val="24"/>
          <w:szCs w:val="24"/>
        </w:rPr>
        <w:t>Trauksmes cēlēju iesniegtā dokumentācija (iesniegums, tam pievienotie dokumenti, fotogrāfijas u.tt.) (turpmāk – ziņojums) tiek glabātas slēdzamā skapī un kvalificējamas kā ierobežotas pieejamības informācija. Informācija ir pieejama personām, kas ir atbildīgas par Trauksmes sistēmas nodrošināšanu Pašvaldībā.</w:t>
      </w:r>
    </w:p>
    <w:p w14:paraId="7E1F5737" w14:textId="4ADD94D1" w:rsidR="00E367BD" w:rsidRPr="00E367BD" w:rsidRDefault="00E367BD" w:rsidP="00E21F22">
      <w:pPr>
        <w:pStyle w:val="Sarakstarindkopa"/>
        <w:numPr>
          <w:ilvl w:val="0"/>
          <w:numId w:val="6"/>
        </w:numPr>
        <w:spacing w:before="240" w:after="120"/>
        <w:ind w:left="357" w:hanging="357"/>
        <w:contextualSpacing w:val="0"/>
        <w:jc w:val="center"/>
        <w:rPr>
          <w:rFonts w:ascii="Times New Roman" w:hAnsi="Times New Roman" w:cs="Times New Roman"/>
          <w:b/>
          <w:sz w:val="24"/>
          <w:szCs w:val="24"/>
        </w:rPr>
      </w:pPr>
      <w:r w:rsidRPr="00E367BD">
        <w:rPr>
          <w:rFonts w:ascii="Times New Roman" w:hAnsi="Times New Roman" w:cs="Times New Roman"/>
          <w:b/>
          <w:sz w:val="24"/>
          <w:szCs w:val="24"/>
        </w:rPr>
        <w:t>Ziņojumu reģistrēšanas un izskatīšanas kārtība</w:t>
      </w:r>
    </w:p>
    <w:p w14:paraId="0CA3B53C" w14:textId="2B278B80" w:rsidR="00E367BD" w:rsidRPr="00E21F22" w:rsidRDefault="001319D4" w:rsidP="00E21F22">
      <w:pPr>
        <w:pStyle w:val="Sarakstarindkopa"/>
        <w:numPr>
          <w:ilvl w:val="0"/>
          <w:numId w:val="8"/>
        </w:numPr>
        <w:jc w:val="both"/>
        <w:rPr>
          <w:rFonts w:ascii="Times New Roman" w:hAnsi="Times New Roman" w:cs="Times New Roman"/>
          <w:sz w:val="24"/>
          <w:szCs w:val="24"/>
        </w:rPr>
      </w:pPr>
      <w:r w:rsidRPr="00E21F22">
        <w:rPr>
          <w:rFonts w:ascii="Times New Roman" w:hAnsi="Times New Roman" w:cs="Times New Roman"/>
          <w:sz w:val="24"/>
          <w:szCs w:val="24"/>
        </w:rPr>
        <w:t>Saņemto trauksmes ziņojumu atbildīgā persona</w:t>
      </w:r>
      <w:r w:rsidR="00C45E9B" w:rsidRPr="00E21F22">
        <w:rPr>
          <w:rFonts w:ascii="Times New Roman" w:hAnsi="Times New Roman" w:cs="Times New Roman"/>
          <w:sz w:val="24"/>
          <w:szCs w:val="24"/>
        </w:rPr>
        <w:t>:</w:t>
      </w:r>
    </w:p>
    <w:p w14:paraId="00652F69" w14:textId="142ECC47" w:rsidR="00E367BD" w:rsidRPr="00E367BD" w:rsidRDefault="001319D4" w:rsidP="00E21F22">
      <w:pPr>
        <w:pStyle w:val="Sarakstarindkopa"/>
        <w:numPr>
          <w:ilvl w:val="1"/>
          <w:numId w:val="8"/>
        </w:numPr>
        <w:ind w:left="1134" w:hanging="567"/>
        <w:jc w:val="both"/>
        <w:rPr>
          <w:rFonts w:ascii="Times New Roman" w:hAnsi="Times New Roman" w:cs="Times New Roman"/>
          <w:sz w:val="24"/>
          <w:szCs w:val="24"/>
        </w:rPr>
      </w:pPr>
      <w:r w:rsidRPr="00E367BD">
        <w:rPr>
          <w:rFonts w:ascii="Times New Roman" w:hAnsi="Times New Roman" w:cs="Times New Roman"/>
          <w:sz w:val="24"/>
          <w:szCs w:val="24"/>
        </w:rPr>
        <w:t>reģi</w:t>
      </w:r>
      <w:r w:rsidR="00B85DE4" w:rsidRPr="00E367BD">
        <w:rPr>
          <w:rFonts w:ascii="Times New Roman" w:hAnsi="Times New Roman" w:cs="Times New Roman"/>
          <w:sz w:val="24"/>
          <w:szCs w:val="24"/>
        </w:rPr>
        <w:t>strē speciāli izveidotā reģistrā</w:t>
      </w:r>
      <w:r w:rsidRPr="00E367BD">
        <w:rPr>
          <w:rFonts w:ascii="Times New Roman" w:hAnsi="Times New Roman" w:cs="Times New Roman"/>
          <w:sz w:val="24"/>
          <w:szCs w:val="24"/>
        </w:rPr>
        <w:t>;</w:t>
      </w:r>
    </w:p>
    <w:p w14:paraId="59984BAD" w14:textId="4D9CCFCF" w:rsidR="00E367BD" w:rsidRPr="00E367BD" w:rsidRDefault="00E367BD" w:rsidP="00E21F22">
      <w:pPr>
        <w:pStyle w:val="Sarakstarindkopa"/>
        <w:numPr>
          <w:ilvl w:val="1"/>
          <w:numId w:val="8"/>
        </w:numPr>
        <w:ind w:left="1134" w:hanging="567"/>
        <w:jc w:val="both"/>
        <w:rPr>
          <w:rFonts w:ascii="Times New Roman" w:hAnsi="Times New Roman" w:cs="Times New Roman"/>
          <w:sz w:val="24"/>
          <w:szCs w:val="24"/>
        </w:rPr>
      </w:pPr>
      <w:r w:rsidRPr="00E367BD">
        <w:rPr>
          <w:rFonts w:ascii="Times New Roman" w:hAnsi="Times New Roman" w:cs="Times New Roman"/>
          <w:sz w:val="24"/>
          <w:szCs w:val="24"/>
        </w:rPr>
        <w:t>g</w:t>
      </w:r>
      <w:r w:rsidR="001319D4" w:rsidRPr="00E367BD">
        <w:rPr>
          <w:rFonts w:ascii="Times New Roman" w:hAnsi="Times New Roman" w:cs="Times New Roman"/>
          <w:sz w:val="24"/>
          <w:szCs w:val="24"/>
        </w:rPr>
        <w:t>adījumā, ja tiek saņemts mutisks trauksmes cēlēja ziņojums</w:t>
      </w:r>
      <w:r w:rsidR="00C45E9B" w:rsidRPr="00E367BD">
        <w:rPr>
          <w:rFonts w:ascii="Times New Roman" w:hAnsi="Times New Roman" w:cs="Times New Roman"/>
          <w:sz w:val="24"/>
          <w:szCs w:val="24"/>
        </w:rPr>
        <w:t>,</w:t>
      </w:r>
      <w:r w:rsidR="001319D4" w:rsidRPr="00E367BD">
        <w:rPr>
          <w:rFonts w:ascii="Times New Roman" w:hAnsi="Times New Roman" w:cs="Times New Roman"/>
          <w:sz w:val="24"/>
          <w:szCs w:val="24"/>
        </w:rPr>
        <w:t xml:space="preserve"> to noformē rakstiski un reģistrē;</w:t>
      </w:r>
    </w:p>
    <w:p w14:paraId="06AE2569" w14:textId="77777777" w:rsidR="00E367BD" w:rsidRPr="00E367BD" w:rsidRDefault="00E367BD" w:rsidP="00E21F22">
      <w:pPr>
        <w:pStyle w:val="Sarakstarindkopa"/>
        <w:numPr>
          <w:ilvl w:val="1"/>
          <w:numId w:val="8"/>
        </w:numPr>
        <w:ind w:left="1134" w:hanging="567"/>
        <w:jc w:val="both"/>
        <w:rPr>
          <w:rFonts w:ascii="Times New Roman" w:hAnsi="Times New Roman" w:cs="Times New Roman"/>
          <w:sz w:val="24"/>
          <w:szCs w:val="24"/>
        </w:rPr>
      </w:pPr>
      <w:r w:rsidRPr="00E367BD">
        <w:rPr>
          <w:rFonts w:ascii="Times New Roman" w:hAnsi="Times New Roman" w:cs="Times New Roman"/>
          <w:sz w:val="24"/>
          <w:szCs w:val="24"/>
        </w:rPr>
        <w:t>n</w:t>
      </w:r>
      <w:r w:rsidR="001319D4" w:rsidRPr="00E367BD">
        <w:rPr>
          <w:rFonts w:ascii="Times New Roman" w:hAnsi="Times New Roman" w:cs="Times New Roman"/>
          <w:sz w:val="24"/>
          <w:szCs w:val="24"/>
        </w:rPr>
        <w:t>osaka, vai ziņojums ir trauksmes cēlēja ziņoju</w:t>
      </w:r>
      <w:r w:rsidR="00C45E9B" w:rsidRPr="00E367BD">
        <w:rPr>
          <w:rFonts w:ascii="Times New Roman" w:hAnsi="Times New Roman" w:cs="Times New Roman"/>
          <w:sz w:val="24"/>
          <w:szCs w:val="24"/>
        </w:rPr>
        <w:t>m</w:t>
      </w:r>
      <w:r w:rsidR="001319D4" w:rsidRPr="00E367BD">
        <w:rPr>
          <w:rFonts w:ascii="Times New Roman" w:hAnsi="Times New Roman" w:cs="Times New Roman"/>
          <w:sz w:val="24"/>
          <w:szCs w:val="24"/>
        </w:rPr>
        <w:t>s;</w:t>
      </w:r>
    </w:p>
    <w:p w14:paraId="104A4D08" w14:textId="625F845A" w:rsidR="001319D4" w:rsidRPr="00F9074B" w:rsidRDefault="001319D4" w:rsidP="00E21F22">
      <w:pPr>
        <w:pStyle w:val="Sarakstarindkopa"/>
        <w:numPr>
          <w:ilvl w:val="1"/>
          <w:numId w:val="8"/>
        </w:numPr>
        <w:ind w:left="1134" w:hanging="567"/>
        <w:jc w:val="both"/>
        <w:rPr>
          <w:rFonts w:ascii="Times New Roman" w:hAnsi="Times New Roman" w:cs="Times New Roman"/>
          <w:sz w:val="24"/>
          <w:szCs w:val="24"/>
        </w:rPr>
      </w:pPr>
      <w:r w:rsidRPr="00F9074B">
        <w:rPr>
          <w:rFonts w:ascii="Times New Roman" w:hAnsi="Times New Roman" w:cs="Times New Roman"/>
          <w:sz w:val="24"/>
          <w:szCs w:val="24"/>
        </w:rPr>
        <w:t>pseidonimizē trauksmes cēlēja ziņojumā norādītos personu datus;</w:t>
      </w:r>
    </w:p>
    <w:p w14:paraId="669B915B" w14:textId="77777777" w:rsidR="00E367BD" w:rsidRPr="00F9074B" w:rsidRDefault="00C46D9F" w:rsidP="00E21F22">
      <w:pPr>
        <w:pStyle w:val="Sarakstarindkopa"/>
        <w:numPr>
          <w:ilvl w:val="1"/>
          <w:numId w:val="8"/>
        </w:numPr>
        <w:ind w:left="1134" w:hanging="567"/>
        <w:jc w:val="both"/>
        <w:rPr>
          <w:rFonts w:ascii="Times New Roman" w:hAnsi="Times New Roman" w:cs="Times New Roman"/>
          <w:sz w:val="24"/>
          <w:szCs w:val="24"/>
        </w:rPr>
      </w:pPr>
      <w:r w:rsidRPr="00F9074B">
        <w:rPr>
          <w:rFonts w:ascii="Times New Roman" w:hAnsi="Times New Roman" w:cs="Times New Roman"/>
          <w:sz w:val="24"/>
          <w:szCs w:val="24"/>
        </w:rPr>
        <w:t>sniedz atbildes vēstuli</w:t>
      </w:r>
      <w:r w:rsidR="00C45E9B" w:rsidRPr="00F9074B">
        <w:rPr>
          <w:rFonts w:ascii="Times New Roman" w:hAnsi="Times New Roman" w:cs="Times New Roman"/>
          <w:sz w:val="24"/>
          <w:szCs w:val="24"/>
        </w:rPr>
        <w:t xml:space="preserve"> trauksmes cēlējam</w:t>
      </w:r>
      <w:r w:rsidRPr="00F9074B">
        <w:rPr>
          <w:rFonts w:ascii="Times New Roman" w:hAnsi="Times New Roman" w:cs="Times New Roman"/>
          <w:sz w:val="24"/>
          <w:szCs w:val="24"/>
        </w:rPr>
        <w:t xml:space="preserve"> par </w:t>
      </w:r>
      <w:r w:rsidR="00C45E9B" w:rsidRPr="00F9074B">
        <w:rPr>
          <w:rFonts w:ascii="Times New Roman" w:hAnsi="Times New Roman" w:cs="Times New Roman"/>
          <w:sz w:val="24"/>
          <w:szCs w:val="24"/>
        </w:rPr>
        <w:t xml:space="preserve">ziņojuma </w:t>
      </w:r>
      <w:r w:rsidRPr="00F9074B">
        <w:rPr>
          <w:rFonts w:ascii="Times New Roman" w:hAnsi="Times New Roman" w:cs="Times New Roman"/>
          <w:sz w:val="24"/>
          <w:szCs w:val="24"/>
        </w:rPr>
        <w:t>atzīšanu par trauksmes cēlēja ziņojumu vai par ziņojuma pārsūtīšanu kompetentai institūcijai pēc piederības;</w:t>
      </w:r>
    </w:p>
    <w:p w14:paraId="79C04ACB" w14:textId="77777777" w:rsidR="00223048" w:rsidRPr="00F9074B" w:rsidRDefault="00C46D9F" w:rsidP="00E21F22">
      <w:pPr>
        <w:pStyle w:val="Sarakstarindkopa"/>
        <w:numPr>
          <w:ilvl w:val="1"/>
          <w:numId w:val="8"/>
        </w:numPr>
        <w:ind w:left="1134" w:hanging="567"/>
        <w:jc w:val="both"/>
        <w:rPr>
          <w:rFonts w:ascii="Times New Roman" w:hAnsi="Times New Roman" w:cs="Times New Roman"/>
          <w:sz w:val="24"/>
          <w:szCs w:val="24"/>
        </w:rPr>
      </w:pPr>
      <w:r w:rsidRPr="00F9074B">
        <w:rPr>
          <w:rFonts w:ascii="Times New Roman" w:hAnsi="Times New Roman" w:cs="Times New Roman"/>
          <w:sz w:val="24"/>
          <w:szCs w:val="24"/>
        </w:rPr>
        <w:t>nosūta trauksmes cēlējam vēstuli par ziņojuma izskatīšanas gaitu</w:t>
      </w:r>
      <w:r w:rsidR="00223048" w:rsidRPr="00F9074B">
        <w:rPr>
          <w:rFonts w:ascii="Times New Roman" w:hAnsi="Times New Roman" w:cs="Times New Roman"/>
          <w:sz w:val="24"/>
          <w:szCs w:val="24"/>
        </w:rPr>
        <w:t>;</w:t>
      </w:r>
    </w:p>
    <w:p w14:paraId="46A486A5" w14:textId="77777777" w:rsidR="00E367BD" w:rsidRPr="00F9074B" w:rsidRDefault="007447DA" w:rsidP="00E21F22">
      <w:pPr>
        <w:pStyle w:val="Sarakstarindkopa"/>
        <w:numPr>
          <w:ilvl w:val="1"/>
          <w:numId w:val="8"/>
        </w:numPr>
        <w:ind w:left="1134" w:hanging="567"/>
        <w:jc w:val="both"/>
        <w:rPr>
          <w:rFonts w:ascii="Times New Roman" w:hAnsi="Times New Roman" w:cs="Times New Roman"/>
          <w:sz w:val="24"/>
          <w:szCs w:val="24"/>
        </w:rPr>
      </w:pPr>
      <w:r w:rsidRPr="00F9074B">
        <w:rPr>
          <w:rFonts w:ascii="Times New Roman" w:hAnsi="Times New Roman" w:cs="Times New Roman"/>
          <w:sz w:val="24"/>
          <w:szCs w:val="24"/>
        </w:rPr>
        <w:t>sazinās un sniedz informāciju par iesniegtajiem trauksmes cēlēju ziņojumiem trauksmes cēlēju kontaktpunktam un citām institūcijām.</w:t>
      </w:r>
    </w:p>
    <w:p w14:paraId="6B77EB86" w14:textId="385BC721" w:rsidR="00F9074B" w:rsidRPr="00F9074B" w:rsidRDefault="00F9074B" w:rsidP="00F9074B">
      <w:pPr>
        <w:pStyle w:val="Sarakstarindkopa"/>
        <w:numPr>
          <w:ilvl w:val="0"/>
          <w:numId w:val="8"/>
        </w:numPr>
        <w:jc w:val="both"/>
        <w:rPr>
          <w:rFonts w:ascii="Times New Roman" w:hAnsi="Times New Roman" w:cs="Times New Roman"/>
          <w:sz w:val="24"/>
          <w:szCs w:val="24"/>
        </w:rPr>
      </w:pPr>
      <w:r w:rsidRPr="00F9074B">
        <w:rPr>
          <w:rFonts w:ascii="Times New Roman" w:hAnsi="Times New Roman" w:cs="Times New Roman"/>
          <w:sz w:val="24"/>
          <w:szCs w:val="24"/>
        </w:rPr>
        <w:t>7 (septiņu) dienu laikā pēc trauksmes cēlēja iesnieguma saņemšanas atbildīgā persona izvērtē iesnieguma pirmšķietamu atbilstību Trauksmes celšanas likumā noteiktajām trauksmes celšanas pazīmēm un pieņem lēmumu par iesnieguma atzīšanu par trauksmes cēlēja ziņojumu.</w:t>
      </w:r>
    </w:p>
    <w:p w14:paraId="41DAB31B" w14:textId="09DBBAE0" w:rsidR="00223048" w:rsidRPr="00F9074B" w:rsidRDefault="00223048" w:rsidP="00223048">
      <w:pPr>
        <w:pStyle w:val="Sarakstarindkopa"/>
        <w:numPr>
          <w:ilvl w:val="0"/>
          <w:numId w:val="8"/>
        </w:numPr>
        <w:jc w:val="both"/>
        <w:rPr>
          <w:rFonts w:ascii="Times New Roman" w:hAnsi="Times New Roman" w:cs="Times New Roman"/>
          <w:sz w:val="24"/>
          <w:szCs w:val="24"/>
        </w:rPr>
      </w:pPr>
      <w:r w:rsidRPr="00F9074B">
        <w:rPr>
          <w:rFonts w:ascii="Times New Roman" w:hAnsi="Times New Roman" w:cs="Times New Roman"/>
          <w:sz w:val="24"/>
          <w:szCs w:val="24"/>
        </w:rPr>
        <w:t>Ziņojuma izskatīšanas procesā, uz domes priekšsēdētāja rīkojuma pamata tiek nozīmēta kompetenta un godprātīga darba grupa 3 (trīs) cilvēku sastāvā, kas izskata trauksmes ziņojumu.</w:t>
      </w:r>
    </w:p>
    <w:p w14:paraId="7DB1052F" w14:textId="1473D91E" w:rsidR="00223048" w:rsidRDefault="00F9074B" w:rsidP="00223048">
      <w:pPr>
        <w:pStyle w:val="Sarakstarindkopa"/>
        <w:numPr>
          <w:ilvl w:val="0"/>
          <w:numId w:val="8"/>
        </w:numPr>
        <w:jc w:val="both"/>
        <w:rPr>
          <w:rFonts w:ascii="Times New Roman" w:hAnsi="Times New Roman" w:cs="Times New Roman"/>
          <w:sz w:val="24"/>
          <w:szCs w:val="24"/>
        </w:rPr>
      </w:pPr>
      <w:r w:rsidRPr="00F9074B">
        <w:rPr>
          <w:rFonts w:ascii="Times New Roman" w:hAnsi="Times New Roman" w:cs="Times New Roman"/>
          <w:sz w:val="24"/>
          <w:szCs w:val="24"/>
        </w:rPr>
        <w:lastRenderedPageBreak/>
        <w:t>Triju</w:t>
      </w:r>
      <w:r w:rsidR="000E7F15" w:rsidRPr="00F9074B">
        <w:rPr>
          <w:rFonts w:ascii="Times New Roman" w:hAnsi="Times New Roman" w:cs="Times New Roman"/>
          <w:sz w:val="24"/>
          <w:szCs w:val="24"/>
        </w:rPr>
        <w:t xml:space="preserve"> </w:t>
      </w:r>
      <w:r w:rsidR="00171DCA" w:rsidRPr="00F9074B">
        <w:rPr>
          <w:rFonts w:ascii="Times New Roman" w:hAnsi="Times New Roman" w:cs="Times New Roman"/>
          <w:sz w:val="24"/>
          <w:szCs w:val="24"/>
        </w:rPr>
        <w:t xml:space="preserve">dienu laikā pēc tam, kad pieņemts lēmums atzīt vai neatzīt </w:t>
      </w:r>
      <w:r w:rsidR="00225703" w:rsidRPr="00F9074B">
        <w:rPr>
          <w:rFonts w:ascii="Times New Roman" w:hAnsi="Times New Roman" w:cs="Times New Roman"/>
          <w:sz w:val="24"/>
          <w:szCs w:val="24"/>
        </w:rPr>
        <w:t>iesniegumu par trauksmes cēlē</w:t>
      </w:r>
      <w:r w:rsidR="00171DCA" w:rsidRPr="00F9074B">
        <w:rPr>
          <w:rFonts w:ascii="Times New Roman" w:hAnsi="Times New Roman" w:cs="Times New Roman"/>
          <w:sz w:val="24"/>
          <w:szCs w:val="24"/>
        </w:rPr>
        <w:t xml:space="preserve">ja ziņojumu, </w:t>
      </w:r>
      <w:r w:rsidRPr="00F9074B">
        <w:rPr>
          <w:rFonts w:ascii="Times New Roman" w:hAnsi="Times New Roman" w:cs="Times New Roman"/>
          <w:sz w:val="24"/>
          <w:szCs w:val="24"/>
        </w:rPr>
        <w:t xml:space="preserve">atbildīgā persona par to informē </w:t>
      </w:r>
      <w:r w:rsidR="00171DCA" w:rsidRPr="00F9074B">
        <w:rPr>
          <w:rFonts w:ascii="Times New Roman" w:hAnsi="Times New Roman" w:cs="Times New Roman"/>
          <w:sz w:val="24"/>
          <w:szCs w:val="24"/>
        </w:rPr>
        <w:t>iesniedzēju</w:t>
      </w:r>
      <w:r w:rsidR="00A12463" w:rsidRPr="00F9074B">
        <w:rPr>
          <w:rFonts w:ascii="Times New Roman" w:hAnsi="Times New Roman" w:cs="Times New Roman"/>
          <w:sz w:val="24"/>
          <w:szCs w:val="24"/>
        </w:rPr>
        <w:t xml:space="preserve">, nosūtot viņam atbildes vēstuli. Atbildes vēstuli ziņojuma iesniedzējam paraksta </w:t>
      </w:r>
      <w:r w:rsidR="00654453" w:rsidRPr="00F9074B">
        <w:rPr>
          <w:rFonts w:ascii="Times New Roman" w:hAnsi="Times New Roman" w:cs="Times New Roman"/>
          <w:sz w:val="24"/>
          <w:szCs w:val="24"/>
        </w:rPr>
        <w:t>darbinieks</w:t>
      </w:r>
      <w:r w:rsidR="00A12463" w:rsidRPr="00F9074B">
        <w:rPr>
          <w:rFonts w:ascii="Times New Roman" w:hAnsi="Times New Roman" w:cs="Times New Roman"/>
          <w:sz w:val="24"/>
          <w:szCs w:val="24"/>
        </w:rPr>
        <w:t>, kura</w:t>
      </w:r>
      <w:r w:rsidR="00654453" w:rsidRPr="00F9074B">
        <w:rPr>
          <w:rFonts w:ascii="Times New Roman" w:hAnsi="Times New Roman" w:cs="Times New Roman"/>
          <w:sz w:val="24"/>
          <w:szCs w:val="24"/>
        </w:rPr>
        <w:t>m</w:t>
      </w:r>
      <w:r w:rsidR="00A12463" w:rsidRPr="00F9074B">
        <w:rPr>
          <w:rFonts w:ascii="Times New Roman" w:hAnsi="Times New Roman" w:cs="Times New Roman"/>
          <w:sz w:val="24"/>
          <w:szCs w:val="24"/>
        </w:rPr>
        <w:t xml:space="preserve"> ir deleģētas šādas tiesības</w:t>
      </w:r>
      <w:r w:rsidR="00223048">
        <w:rPr>
          <w:rFonts w:ascii="Times New Roman" w:hAnsi="Times New Roman" w:cs="Times New Roman"/>
          <w:sz w:val="24"/>
          <w:szCs w:val="24"/>
        </w:rPr>
        <w:t>.</w:t>
      </w:r>
    </w:p>
    <w:p w14:paraId="1BCEEFD8" w14:textId="18482EF6" w:rsidR="00223048" w:rsidRDefault="00A12463" w:rsidP="00223048">
      <w:pPr>
        <w:pStyle w:val="Sarakstarindkopa"/>
        <w:numPr>
          <w:ilvl w:val="0"/>
          <w:numId w:val="8"/>
        </w:numPr>
        <w:jc w:val="both"/>
        <w:rPr>
          <w:rFonts w:ascii="Times New Roman" w:hAnsi="Times New Roman" w:cs="Times New Roman"/>
          <w:sz w:val="24"/>
          <w:szCs w:val="24"/>
        </w:rPr>
      </w:pPr>
      <w:r w:rsidRPr="00223048">
        <w:rPr>
          <w:rFonts w:ascii="Times New Roman" w:hAnsi="Times New Roman" w:cs="Times New Roman"/>
          <w:sz w:val="24"/>
          <w:szCs w:val="24"/>
        </w:rPr>
        <w:t xml:space="preserve">Ja saņemtais iesniegums nav </w:t>
      </w:r>
      <w:r w:rsidR="00654453" w:rsidRPr="00223048">
        <w:rPr>
          <w:rFonts w:ascii="Times New Roman" w:hAnsi="Times New Roman" w:cs="Times New Roman"/>
          <w:sz w:val="24"/>
          <w:szCs w:val="24"/>
        </w:rPr>
        <w:t xml:space="preserve">Pašvaldības </w:t>
      </w:r>
      <w:r w:rsidRPr="00223048">
        <w:rPr>
          <w:rFonts w:ascii="Times New Roman" w:hAnsi="Times New Roman" w:cs="Times New Roman"/>
          <w:sz w:val="24"/>
          <w:szCs w:val="24"/>
        </w:rPr>
        <w:t xml:space="preserve">kompetencē, </w:t>
      </w:r>
      <w:r w:rsidR="00F9074B" w:rsidRPr="00E21F22">
        <w:rPr>
          <w:rFonts w:ascii="Times New Roman" w:hAnsi="Times New Roman" w:cs="Times New Roman"/>
          <w:sz w:val="24"/>
          <w:szCs w:val="24"/>
        </w:rPr>
        <w:t>atbildīgā persona</w:t>
      </w:r>
      <w:r w:rsidR="00F9074B" w:rsidRPr="00223048">
        <w:rPr>
          <w:rFonts w:ascii="Times New Roman" w:hAnsi="Times New Roman" w:cs="Times New Roman"/>
          <w:sz w:val="24"/>
          <w:szCs w:val="24"/>
        </w:rPr>
        <w:t xml:space="preserve"> </w:t>
      </w:r>
      <w:r w:rsidRPr="00223048">
        <w:rPr>
          <w:rFonts w:ascii="Times New Roman" w:hAnsi="Times New Roman" w:cs="Times New Roman"/>
          <w:sz w:val="24"/>
          <w:szCs w:val="24"/>
        </w:rPr>
        <w:t>to</w:t>
      </w:r>
      <w:r w:rsidR="00340C86" w:rsidRPr="00223048">
        <w:rPr>
          <w:rFonts w:ascii="Times New Roman" w:hAnsi="Times New Roman" w:cs="Times New Roman"/>
          <w:sz w:val="24"/>
          <w:szCs w:val="24"/>
        </w:rPr>
        <w:t xml:space="preserve"> 10</w:t>
      </w:r>
      <w:r w:rsidR="00225703" w:rsidRPr="00223048">
        <w:rPr>
          <w:rFonts w:ascii="Times New Roman" w:hAnsi="Times New Roman" w:cs="Times New Roman"/>
          <w:sz w:val="24"/>
          <w:szCs w:val="24"/>
        </w:rPr>
        <w:t xml:space="preserve"> </w:t>
      </w:r>
      <w:r w:rsidR="00340C86" w:rsidRPr="00223048">
        <w:rPr>
          <w:rFonts w:ascii="Times New Roman" w:hAnsi="Times New Roman" w:cs="Times New Roman"/>
          <w:sz w:val="24"/>
          <w:szCs w:val="24"/>
        </w:rPr>
        <w:t xml:space="preserve">(desmit) </w:t>
      </w:r>
      <w:r w:rsidRPr="00223048">
        <w:rPr>
          <w:rFonts w:ascii="Times New Roman" w:hAnsi="Times New Roman" w:cs="Times New Roman"/>
          <w:sz w:val="24"/>
          <w:szCs w:val="24"/>
        </w:rPr>
        <w:t>dienu laikā no saņemšanas dienas pārsūta izskatīšanai pēc piekritības</w:t>
      </w:r>
      <w:r w:rsidR="00223048">
        <w:rPr>
          <w:rFonts w:ascii="Times New Roman" w:hAnsi="Times New Roman" w:cs="Times New Roman"/>
          <w:sz w:val="24"/>
          <w:szCs w:val="24"/>
        </w:rPr>
        <w:t>.</w:t>
      </w:r>
    </w:p>
    <w:p w14:paraId="34C7290B" w14:textId="78F54BF9" w:rsidR="00E367BD" w:rsidRDefault="00E367BD" w:rsidP="00F9074B">
      <w:pPr>
        <w:pStyle w:val="Sarakstarindkopa"/>
        <w:numPr>
          <w:ilvl w:val="0"/>
          <w:numId w:val="6"/>
        </w:numPr>
        <w:spacing w:before="240" w:after="120"/>
        <w:ind w:left="357" w:hanging="357"/>
        <w:contextualSpacing w:val="0"/>
        <w:jc w:val="center"/>
        <w:rPr>
          <w:rFonts w:ascii="Times New Roman" w:hAnsi="Times New Roman" w:cs="Times New Roman"/>
          <w:b/>
          <w:sz w:val="24"/>
          <w:szCs w:val="24"/>
        </w:rPr>
      </w:pPr>
      <w:r w:rsidRPr="00E367BD">
        <w:rPr>
          <w:rFonts w:ascii="Times New Roman" w:hAnsi="Times New Roman" w:cs="Times New Roman"/>
          <w:b/>
          <w:sz w:val="24"/>
          <w:szCs w:val="24"/>
        </w:rPr>
        <w:t>Sabiedrības informēšana par atklātajiem pārkāpumiem</w:t>
      </w:r>
    </w:p>
    <w:p w14:paraId="21BA67F6" w14:textId="0341CA5E" w:rsidR="00E367BD" w:rsidRPr="00F9074B" w:rsidRDefault="00586BE9" w:rsidP="00F9074B">
      <w:pPr>
        <w:pStyle w:val="Sarakstarindkopa"/>
        <w:numPr>
          <w:ilvl w:val="0"/>
          <w:numId w:val="8"/>
        </w:numPr>
        <w:jc w:val="both"/>
        <w:rPr>
          <w:rFonts w:ascii="Times New Roman" w:hAnsi="Times New Roman" w:cs="Times New Roman"/>
          <w:sz w:val="24"/>
          <w:szCs w:val="24"/>
        </w:rPr>
      </w:pPr>
      <w:r w:rsidRPr="00E367BD">
        <w:rPr>
          <w:rFonts w:ascii="Times New Roman" w:hAnsi="Times New Roman" w:cs="Times New Roman"/>
          <w:sz w:val="24"/>
          <w:szCs w:val="24"/>
        </w:rPr>
        <w:t>Lai veicinātu sabiedrības izpratni par ieguvumiem no trauksmes celšanas un ziņojumā atklātiem pārkāpumiem, un to risināšanas kārtību, ņemot vērā, ka trauksmi ceļ sabiedrības interesēs, pašvaldība sniedz ziņas par pārkāpumiem, kas at</w:t>
      </w:r>
      <w:r w:rsidR="00225703" w:rsidRPr="00E367BD">
        <w:rPr>
          <w:rFonts w:ascii="Times New Roman" w:hAnsi="Times New Roman" w:cs="Times New Roman"/>
          <w:sz w:val="24"/>
          <w:szCs w:val="24"/>
        </w:rPr>
        <w:t>klāti pateicoties trauksmes cēlē</w:t>
      </w:r>
      <w:r w:rsidRPr="00E367BD">
        <w:rPr>
          <w:rFonts w:ascii="Times New Roman" w:hAnsi="Times New Roman" w:cs="Times New Roman"/>
          <w:sz w:val="24"/>
          <w:szCs w:val="24"/>
        </w:rPr>
        <w:t>jiem</w:t>
      </w:r>
      <w:r w:rsidR="00E367BD">
        <w:rPr>
          <w:rFonts w:ascii="Times New Roman" w:hAnsi="Times New Roman" w:cs="Times New Roman"/>
          <w:sz w:val="24"/>
          <w:szCs w:val="24"/>
        </w:rPr>
        <w:t>.</w:t>
      </w:r>
    </w:p>
    <w:p w14:paraId="465731C7" w14:textId="68D230A5" w:rsidR="00E367BD" w:rsidRPr="00E367BD" w:rsidRDefault="00E367BD" w:rsidP="00F9074B">
      <w:pPr>
        <w:pStyle w:val="Sarakstarindkopa"/>
        <w:numPr>
          <w:ilvl w:val="0"/>
          <w:numId w:val="6"/>
        </w:numPr>
        <w:spacing w:before="240" w:after="120"/>
        <w:ind w:left="357" w:hanging="357"/>
        <w:contextualSpacing w:val="0"/>
        <w:jc w:val="center"/>
        <w:rPr>
          <w:rFonts w:ascii="Times New Roman" w:hAnsi="Times New Roman" w:cs="Times New Roman"/>
          <w:b/>
          <w:sz w:val="24"/>
          <w:szCs w:val="24"/>
        </w:rPr>
      </w:pPr>
      <w:r w:rsidRPr="00E367BD">
        <w:rPr>
          <w:rFonts w:ascii="Times New Roman" w:hAnsi="Times New Roman" w:cs="Times New Roman"/>
          <w:b/>
          <w:sz w:val="24"/>
          <w:szCs w:val="24"/>
        </w:rPr>
        <w:t>Trauksmes cēlēja tiesiskā aizsardzība</w:t>
      </w:r>
    </w:p>
    <w:p w14:paraId="6983B1F5" w14:textId="482B1A74" w:rsidR="00E367BD" w:rsidRPr="00F9074B" w:rsidRDefault="00BD0308" w:rsidP="00F9074B">
      <w:pPr>
        <w:pStyle w:val="Sarakstarindkopa"/>
        <w:numPr>
          <w:ilvl w:val="0"/>
          <w:numId w:val="8"/>
        </w:numPr>
        <w:jc w:val="both"/>
        <w:rPr>
          <w:rFonts w:ascii="Times New Roman" w:hAnsi="Times New Roman" w:cs="Times New Roman"/>
          <w:sz w:val="24"/>
          <w:szCs w:val="24"/>
        </w:rPr>
      </w:pPr>
      <w:r w:rsidRPr="00F9074B">
        <w:rPr>
          <w:rFonts w:ascii="Times New Roman" w:hAnsi="Times New Roman" w:cs="Times New Roman"/>
          <w:sz w:val="24"/>
          <w:szCs w:val="24"/>
        </w:rPr>
        <w:t>Lai nera</w:t>
      </w:r>
      <w:r w:rsidR="00225703" w:rsidRPr="00F9074B">
        <w:rPr>
          <w:rFonts w:ascii="Times New Roman" w:hAnsi="Times New Roman" w:cs="Times New Roman"/>
          <w:sz w:val="24"/>
          <w:szCs w:val="24"/>
        </w:rPr>
        <w:t>dītu apdraudējumu trauksmes cēlē</w:t>
      </w:r>
      <w:r w:rsidRPr="00F9074B">
        <w:rPr>
          <w:rFonts w:ascii="Times New Roman" w:hAnsi="Times New Roman" w:cs="Times New Roman"/>
          <w:sz w:val="24"/>
          <w:szCs w:val="24"/>
        </w:rPr>
        <w:t>ja identitātes aizsar</w:t>
      </w:r>
      <w:r w:rsidR="00225703" w:rsidRPr="00F9074B">
        <w:rPr>
          <w:rFonts w:ascii="Times New Roman" w:hAnsi="Times New Roman" w:cs="Times New Roman"/>
          <w:sz w:val="24"/>
          <w:szCs w:val="24"/>
        </w:rPr>
        <w:t xml:space="preserve">dzībai, </w:t>
      </w:r>
      <w:r w:rsidR="00654453" w:rsidRPr="00F9074B">
        <w:rPr>
          <w:rFonts w:ascii="Times New Roman" w:hAnsi="Times New Roman" w:cs="Times New Roman"/>
          <w:sz w:val="24"/>
          <w:szCs w:val="24"/>
        </w:rPr>
        <w:t xml:space="preserve">Pašvaldība </w:t>
      </w:r>
      <w:r w:rsidR="00225703" w:rsidRPr="00F9074B">
        <w:rPr>
          <w:rFonts w:ascii="Times New Roman" w:hAnsi="Times New Roman" w:cs="Times New Roman"/>
          <w:sz w:val="24"/>
          <w:szCs w:val="24"/>
        </w:rPr>
        <w:t>nodrošina trauksmes cēlē</w:t>
      </w:r>
      <w:r w:rsidRPr="00F9074B">
        <w:rPr>
          <w:rFonts w:ascii="Times New Roman" w:hAnsi="Times New Roman" w:cs="Times New Roman"/>
          <w:sz w:val="24"/>
          <w:szCs w:val="24"/>
        </w:rPr>
        <w:t>ja personas datu pienācīgu aizsardzību</w:t>
      </w:r>
      <w:r w:rsidR="00F9074B">
        <w:rPr>
          <w:rFonts w:ascii="Times New Roman" w:hAnsi="Times New Roman" w:cs="Times New Roman"/>
          <w:sz w:val="24"/>
          <w:szCs w:val="24"/>
        </w:rPr>
        <w:t>:</w:t>
      </w:r>
    </w:p>
    <w:p w14:paraId="404B5592" w14:textId="0E8702F8" w:rsidR="00E367BD" w:rsidRPr="00F9074B" w:rsidRDefault="00E367BD" w:rsidP="00F9074B">
      <w:pPr>
        <w:pStyle w:val="Sarakstarindkopa"/>
        <w:numPr>
          <w:ilvl w:val="1"/>
          <w:numId w:val="8"/>
        </w:numPr>
        <w:ind w:left="1134" w:hanging="567"/>
        <w:jc w:val="both"/>
        <w:rPr>
          <w:rFonts w:ascii="Times New Roman" w:hAnsi="Times New Roman" w:cs="Times New Roman"/>
          <w:sz w:val="24"/>
          <w:szCs w:val="24"/>
        </w:rPr>
      </w:pPr>
      <w:r>
        <w:rPr>
          <w:rFonts w:ascii="Times New Roman" w:hAnsi="Times New Roman" w:cs="Times New Roman"/>
          <w:sz w:val="24"/>
          <w:szCs w:val="24"/>
        </w:rPr>
        <w:t>i</w:t>
      </w:r>
      <w:r w:rsidR="00BD0308" w:rsidRPr="00E367BD">
        <w:rPr>
          <w:rFonts w:ascii="Times New Roman" w:hAnsi="Times New Roman" w:cs="Times New Roman"/>
          <w:sz w:val="24"/>
          <w:szCs w:val="24"/>
        </w:rPr>
        <w:t>nformācijas apritē ievēro īpašu rūpību;</w:t>
      </w:r>
    </w:p>
    <w:p w14:paraId="000FF5C6" w14:textId="132DB053" w:rsidR="00E367BD" w:rsidRPr="00F9074B" w:rsidRDefault="00E367BD" w:rsidP="00F9074B">
      <w:pPr>
        <w:pStyle w:val="Sarakstarindkopa"/>
        <w:numPr>
          <w:ilvl w:val="1"/>
          <w:numId w:val="8"/>
        </w:numPr>
        <w:ind w:left="1134" w:hanging="567"/>
        <w:jc w:val="both"/>
        <w:rPr>
          <w:rFonts w:ascii="Times New Roman" w:hAnsi="Times New Roman" w:cs="Times New Roman"/>
          <w:sz w:val="24"/>
          <w:szCs w:val="24"/>
        </w:rPr>
      </w:pPr>
      <w:r>
        <w:rPr>
          <w:rFonts w:ascii="Times New Roman" w:hAnsi="Times New Roman" w:cs="Times New Roman"/>
          <w:sz w:val="24"/>
          <w:szCs w:val="24"/>
        </w:rPr>
        <w:t>i</w:t>
      </w:r>
      <w:r w:rsidR="00BD0308" w:rsidRPr="00E367BD">
        <w:rPr>
          <w:rFonts w:ascii="Times New Roman" w:hAnsi="Times New Roman" w:cs="Times New Roman"/>
          <w:sz w:val="24"/>
          <w:szCs w:val="24"/>
        </w:rPr>
        <w:t>esaist</w:t>
      </w:r>
      <w:r w:rsidR="00654453" w:rsidRPr="00E367BD">
        <w:rPr>
          <w:rFonts w:ascii="Times New Roman" w:hAnsi="Times New Roman" w:cs="Times New Roman"/>
          <w:sz w:val="24"/>
          <w:szCs w:val="24"/>
        </w:rPr>
        <w:t>a</w:t>
      </w:r>
      <w:r w:rsidR="00BD0308" w:rsidRPr="00E367BD">
        <w:rPr>
          <w:rFonts w:ascii="Times New Roman" w:hAnsi="Times New Roman" w:cs="Times New Roman"/>
          <w:sz w:val="24"/>
          <w:szCs w:val="24"/>
        </w:rPr>
        <w:t xml:space="preserve"> pēc iespējas mazāk person</w:t>
      </w:r>
      <w:r w:rsidR="00654453" w:rsidRPr="00E367BD">
        <w:rPr>
          <w:rFonts w:ascii="Times New Roman" w:hAnsi="Times New Roman" w:cs="Times New Roman"/>
          <w:sz w:val="24"/>
          <w:szCs w:val="24"/>
        </w:rPr>
        <w:t>as</w:t>
      </w:r>
      <w:r w:rsidR="00F9074B">
        <w:rPr>
          <w:rFonts w:ascii="Times New Roman" w:hAnsi="Times New Roman" w:cs="Times New Roman"/>
          <w:sz w:val="24"/>
          <w:szCs w:val="24"/>
        </w:rPr>
        <w:t>;</w:t>
      </w:r>
    </w:p>
    <w:p w14:paraId="78B29456" w14:textId="4468999A" w:rsidR="00E75840" w:rsidRPr="00F9074B" w:rsidRDefault="00E367BD" w:rsidP="00F9074B">
      <w:pPr>
        <w:pStyle w:val="Sarakstarindkopa"/>
        <w:numPr>
          <w:ilvl w:val="1"/>
          <w:numId w:val="8"/>
        </w:numPr>
        <w:ind w:left="1134" w:hanging="567"/>
        <w:jc w:val="both"/>
        <w:rPr>
          <w:rFonts w:ascii="Times New Roman" w:hAnsi="Times New Roman" w:cs="Times New Roman"/>
          <w:sz w:val="24"/>
          <w:szCs w:val="24"/>
        </w:rPr>
      </w:pPr>
      <w:r>
        <w:rPr>
          <w:rFonts w:ascii="Times New Roman" w:hAnsi="Times New Roman" w:cs="Times New Roman"/>
          <w:sz w:val="24"/>
          <w:szCs w:val="24"/>
        </w:rPr>
        <w:t>a</w:t>
      </w:r>
      <w:r w:rsidR="00E75840" w:rsidRPr="00E367BD">
        <w:rPr>
          <w:rFonts w:ascii="Times New Roman" w:hAnsi="Times New Roman" w:cs="Times New Roman"/>
          <w:sz w:val="24"/>
          <w:szCs w:val="24"/>
        </w:rPr>
        <w:t>izliegts radīt jebkādas nelabvēlīgas sekas personai trauksmes celšanas dēļ, ja tā trauksmi cēlusi saskaņā ar likumā noteiktām prasībām.</w:t>
      </w:r>
    </w:p>
    <w:p w14:paraId="0244A932" w14:textId="77777777" w:rsidR="00E367BD" w:rsidRDefault="00E367BD" w:rsidP="00F9074B">
      <w:pPr>
        <w:pStyle w:val="Sarakstarindkopa"/>
        <w:numPr>
          <w:ilvl w:val="0"/>
          <w:numId w:val="8"/>
        </w:numPr>
        <w:jc w:val="both"/>
        <w:rPr>
          <w:rFonts w:ascii="Times New Roman" w:hAnsi="Times New Roman" w:cs="Times New Roman"/>
          <w:sz w:val="24"/>
          <w:szCs w:val="24"/>
        </w:rPr>
      </w:pPr>
      <w:r w:rsidRPr="00E367BD">
        <w:rPr>
          <w:rFonts w:ascii="Times New Roman" w:hAnsi="Times New Roman" w:cs="Times New Roman"/>
          <w:sz w:val="24"/>
          <w:szCs w:val="24"/>
        </w:rPr>
        <w:t>Gadījumā, ja trauksmes celšanas dēļ tomēr ir radītas nelabvēlīgas sekas, personai ir tiesības uz Trauksmes celšanas likumā norādītajiem aizsardzības pasākumiem, un šādiem Pašvaldības noteiktiem aizsardzības pasākumiem:</w:t>
      </w:r>
    </w:p>
    <w:p w14:paraId="33ABC6AA" w14:textId="77777777" w:rsidR="00E367BD" w:rsidRDefault="00225703" w:rsidP="00F9074B">
      <w:pPr>
        <w:pStyle w:val="Sarakstarindkopa"/>
        <w:numPr>
          <w:ilvl w:val="1"/>
          <w:numId w:val="8"/>
        </w:numPr>
        <w:ind w:left="1134" w:hanging="567"/>
        <w:jc w:val="both"/>
        <w:rPr>
          <w:rFonts w:ascii="Times New Roman" w:hAnsi="Times New Roman" w:cs="Times New Roman"/>
          <w:sz w:val="24"/>
          <w:szCs w:val="24"/>
        </w:rPr>
      </w:pPr>
      <w:r w:rsidRPr="00E367BD">
        <w:rPr>
          <w:rFonts w:ascii="Times New Roman" w:hAnsi="Times New Roman" w:cs="Times New Roman"/>
          <w:sz w:val="24"/>
          <w:szCs w:val="24"/>
        </w:rPr>
        <w:t xml:space="preserve"> aizliegts disciplināri sodīt darbinieku, kurš cēlis trauksmi;</w:t>
      </w:r>
    </w:p>
    <w:p w14:paraId="2C8E0604" w14:textId="60F3D99B" w:rsidR="007863E6" w:rsidRDefault="00225703" w:rsidP="00F9074B">
      <w:pPr>
        <w:pStyle w:val="Sarakstarindkopa"/>
        <w:numPr>
          <w:ilvl w:val="1"/>
          <w:numId w:val="8"/>
        </w:numPr>
        <w:ind w:left="1134" w:hanging="567"/>
        <w:jc w:val="both"/>
        <w:rPr>
          <w:rFonts w:ascii="Times New Roman" w:hAnsi="Times New Roman" w:cs="Times New Roman"/>
          <w:sz w:val="24"/>
          <w:szCs w:val="24"/>
        </w:rPr>
      </w:pPr>
      <w:r w:rsidRPr="00E367BD">
        <w:rPr>
          <w:rFonts w:ascii="Times New Roman" w:hAnsi="Times New Roman" w:cs="Times New Roman"/>
          <w:sz w:val="24"/>
          <w:szCs w:val="24"/>
        </w:rPr>
        <w:t xml:space="preserve"> aizliegts trauksmes celšanas dēļ mainīt darba </w:t>
      </w:r>
      <w:r w:rsidR="00654453" w:rsidRPr="00E367BD">
        <w:rPr>
          <w:rFonts w:ascii="Times New Roman" w:hAnsi="Times New Roman" w:cs="Times New Roman"/>
          <w:sz w:val="24"/>
          <w:szCs w:val="24"/>
        </w:rPr>
        <w:t xml:space="preserve">pienākumu notikumus </w:t>
      </w:r>
      <w:r w:rsidRPr="00E367BD">
        <w:rPr>
          <w:rFonts w:ascii="Times New Roman" w:hAnsi="Times New Roman" w:cs="Times New Roman"/>
          <w:sz w:val="24"/>
          <w:szCs w:val="24"/>
        </w:rPr>
        <w:t>– amatu, algu, darba apstākļus, darba atrašanās vietu.</w:t>
      </w:r>
    </w:p>
    <w:p w14:paraId="7D8321BB" w14:textId="77777777" w:rsidR="00E367BD" w:rsidRDefault="00E367BD" w:rsidP="00F9074B">
      <w:pPr>
        <w:pStyle w:val="Sarakstarindkopa"/>
        <w:numPr>
          <w:ilvl w:val="0"/>
          <w:numId w:val="6"/>
        </w:numPr>
        <w:spacing w:before="240" w:after="120"/>
        <w:ind w:left="357" w:hanging="357"/>
        <w:contextualSpacing w:val="0"/>
        <w:jc w:val="center"/>
        <w:rPr>
          <w:rFonts w:ascii="Times New Roman" w:hAnsi="Times New Roman" w:cs="Times New Roman"/>
          <w:b/>
          <w:sz w:val="24"/>
          <w:szCs w:val="24"/>
        </w:rPr>
      </w:pPr>
      <w:r w:rsidRPr="00E367BD">
        <w:rPr>
          <w:rFonts w:ascii="Times New Roman" w:hAnsi="Times New Roman" w:cs="Times New Roman"/>
          <w:b/>
          <w:sz w:val="24"/>
          <w:szCs w:val="24"/>
        </w:rPr>
        <w:t>Noslēguma jautājumi</w:t>
      </w:r>
    </w:p>
    <w:p w14:paraId="6D594B7B" w14:textId="77777777" w:rsidR="00E367BD" w:rsidRPr="00F9074B" w:rsidRDefault="00225703" w:rsidP="00F9074B">
      <w:pPr>
        <w:pStyle w:val="Sarakstarindkopa"/>
        <w:numPr>
          <w:ilvl w:val="0"/>
          <w:numId w:val="8"/>
        </w:numPr>
        <w:jc w:val="both"/>
        <w:rPr>
          <w:rFonts w:ascii="Times New Roman" w:hAnsi="Times New Roman" w:cs="Times New Roman"/>
          <w:sz w:val="24"/>
          <w:szCs w:val="24"/>
        </w:rPr>
      </w:pPr>
      <w:r w:rsidRPr="00F9074B">
        <w:rPr>
          <w:rFonts w:ascii="Times New Roman" w:hAnsi="Times New Roman" w:cs="Times New Roman"/>
          <w:sz w:val="24"/>
          <w:szCs w:val="24"/>
        </w:rPr>
        <w:t>Atbildīgās personas iepazīstina ar noteikumiem visus Pašvaldības darbiniekus</w:t>
      </w:r>
      <w:r w:rsidR="007447DA" w:rsidRPr="00F9074B">
        <w:rPr>
          <w:rFonts w:ascii="Times New Roman" w:hAnsi="Times New Roman" w:cs="Times New Roman"/>
          <w:sz w:val="24"/>
          <w:szCs w:val="24"/>
        </w:rPr>
        <w:t>. Pašvaldības iestāžu</w:t>
      </w:r>
      <w:r w:rsidRPr="00F9074B">
        <w:rPr>
          <w:rFonts w:ascii="Times New Roman" w:hAnsi="Times New Roman" w:cs="Times New Roman"/>
          <w:sz w:val="24"/>
          <w:szCs w:val="24"/>
        </w:rPr>
        <w:t xml:space="preserve"> vadītāji</w:t>
      </w:r>
      <w:r w:rsidR="007447DA" w:rsidRPr="00F9074B">
        <w:rPr>
          <w:rFonts w:ascii="Times New Roman" w:hAnsi="Times New Roman" w:cs="Times New Roman"/>
          <w:sz w:val="24"/>
          <w:szCs w:val="24"/>
        </w:rPr>
        <w:t xml:space="preserve"> ar noteikumiem</w:t>
      </w:r>
      <w:r w:rsidRPr="00F9074B">
        <w:rPr>
          <w:rFonts w:ascii="Times New Roman" w:hAnsi="Times New Roman" w:cs="Times New Roman"/>
          <w:sz w:val="24"/>
          <w:szCs w:val="24"/>
        </w:rPr>
        <w:t xml:space="preserve"> iepazīstina </w:t>
      </w:r>
      <w:r w:rsidR="007447DA" w:rsidRPr="00F9074B">
        <w:rPr>
          <w:rFonts w:ascii="Times New Roman" w:hAnsi="Times New Roman" w:cs="Times New Roman"/>
          <w:sz w:val="24"/>
          <w:szCs w:val="24"/>
        </w:rPr>
        <w:t>iestādes</w:t>
      </w:r>
      <w:r w:rsidRPr="00F9074B">
        <w:rPr>
          <w:rFonts w:ascii="Times New Roman" w:hAnsi="Times New Roman" w:cs="Times New Roman"/>
          <w:sz w:val="24"/>
          <w:szCs w:val="24"/>
        </w:rPr>
        <w:t xml:space="preserve"> darbiniekus.</w:t>
      </w:r>
    </w:p>
    <w:p w14:paraId="234651CB" w14:textId="7BE9A741" w:rsidR="00E367BD" w:rsidRPr="00F9074B" w:rsidRDefault="00225703" w:rsidP="00F9074B">
      <w:pPr>
        <w:pStyle w:val="Sarakstarindkopa"/>
        <w:numPr>
          <w:ilvl w:val="0"/>
          <w:numId w:val="8"/>
        </w:numPr>
        <w:jc w:val="both"/>
        <w:rPr>
          <w:rFonts w:ascii="Times New Roman" w:hAnsi="Times New Roman" w:cs="Times New Roman"/>
          <w:sz w:val="24"/>
          <w:szCs w:val="24"/>
        </w:rPr>
      </w:pPr>
      <w:r w:rsidRPr="00F9074B">
        <w:rPr>
          <w:rFonts w:ascii="Times New Roman" w:hAnsi="Times New Roman" w:cs="Times New Roman"/>
          <w:sz w:val="24"/>
          <w:szCs w:val="24"/>
        </w:rPr>
        <w:t xml:space="preserve">Par </w:t>
      </w:r>
      <w:r w:rsidR="000E7F15" w:rsidRPr="00F9074B">
        <w:rPr>
          <w:rFonts w:ascii="Times New Roman" w:hAnsi="Times New Roman" w:cs="Times New Roman"/>
          <w:sz w:val="24"/>
          <w:szCs w:val="24"/>
        </w:rPr>
        <w:t>noteikumiem</w:t>
      </w:r>
      <w:r w:rsidRPr="00F9074B">
        <w:rPr>
          <w:rFonts w:ascii="Times New Roman" w:hAnsi="Times New Roman" w:cs="Times New Roman"/>
          <w:sz w:val="24"/>
          <w:szCs w:val="24"/>
        </w:rPr>
        <w:t xml:space="preserve"> nodarbināto, uzsākot darba tiesiskās attiecības vai cita veida ar profesionālo darbību saistītas tiesiskās attiecības</w:t>
      </w:r>
      <w:r w:rsidR="000E7F15" w:rsidRPr="00F9074B">
        <w:rPr>
          <w:rFonts w:ascii="Times New Roman" w:hAnsi="Times New Roman" w:cs="Times New Roman"/>
          <w:sz w:val="24"/>
          <w:szCs w:val="24"/>
        </w:rPr>
        <w:t>, informē personāla speciālists</w:t>
      </w:r>
      <w:r w:rsidRPr="00F9074B">
        <w:rPr>
          <w:rFonts w:ascii="Times New Roman" w:hAnsi="Times New Roman" w:cs="Times New Roman"/>
          <w:sz w:val="24"/>
          <w:szCs w:val="24"/>
        </w:rPr>
        <w:t>.</w:t>
      </w:r>
    </w:p>
    <w:p w14:paraId="72B31E81" w14:textId="26B37777" w:rsidR="00225703" w:rsidRPr="00F9074B" w:rsidRDefault="002115AD" w:rsidP="00F9074B">
      <w:pPr>
        <w:pStyle w:val="Sarakstarindkopa"/>
        <w:numPr>
          <w:ilvl w:val="0"/>
          <w:numId w:val="8"/>
        </w:numPr>
        <w:jc w:val="both"/>
        <w:rPr>
          <w:rFonts w:ascii="Times New Roman" w:hAnsi="Times New Roman" w:cs="Times New Roman"/>
          <w:sz w:val="24"/>
          <w:szCs w:val="24"/>
        </w:rPr>
      </w:pPr>
      <w:r w:rsidRPr="00F9074B">
        <w:rPr>
          <w:rFonts w:ascii="Times New Roman" w:hAnsi="Times New Roman" w:cs="Times New Roman"/>
          <w:sz w:val="24"/>
          <w:szCs w:val="24"/>
        </w:rPr>
        <w:t>Pašvaldībā</w:t>
      </w:r>
      <w:r w:rsidR="004443FE" w:rsidRPr="00F9074B">
        <w:rPr>
          <w:rFonts w:ascii="Times New Roman" w:hAnsi="Times New Roman" w:cs="Times New Roman"/>
          <w:sz w:val="24"/>
          <w:szCs w:val="24"/>
        </w:rPr>
        <w:t xml:space="preserve"> tiek nodrošināta viegli pieejama informācija par </w:t>
      </w:r>
      <w:r w:rsidR="000E7F15" w:rsidRPr="00F9074B">
        <w:rPr>
          <w:rFonts w:ascii="Times New Roman" w:hAnsi="Times New Roman" w:cs="Times New Roman"/>
          <w:sz w:val="24"/>
          <w:szCs w:val="24"/>
        </w:rPr>
        <w:t xml:space="preserve">trauksmes celšanas </w:t>
      </w:r>
      <w:r w:rsidR="004443FE" w:rsidRPr="00F9074B">
        <w:rPr>
          <w:rFonts w:ascii="Times New Roman" w:hAnsi="Times New Roman" w:cs="Times New Roman"/>
          <w:sz w:val="24"/>
          <w:szCs w:val="24"/>
        </w:rPr>
        <w:t xml:space="preserve">sistēmu – </w:t>
      </w:r>
      <w:r w:rsidR="00E367BD" w:rsidRPr="00F9074B">
        <w:rPr>
          <w:rFonts w:ascii="Times New Roman" w:hAnsi="Times New Roman" w:cs="Times New Roman"/>
          <w:sz w:val="24"/>
          <w:szCs w:val="24"/>
        </w:rPr>
        <w:t xml:space="preserve">mājas lapā </w:t>
      </w:r>
      <w:r w:rsidR="004443FE" w:rsidRPr="00F9074B">
        <w:rPr>
          <w:rFonts w:ascii="Times New Roman" w:hAnsi="Times New Roman" w:cs="Times New Roman"/>
          <w:sz w:val="24"/>
          <w:szCs w:val="24"/>
        </w:rPr>
        <w:t>www.</w:t>
      </w:r>
      <w:r w:rsidRPr="00F9074B">
        <w:rPr>
          <w:rFonts w:ascii="Times New Roman" w:hAnsi="Times New Roman" w:cs="Times New Roman"/>
          <w:sz w:val="24"/>
          <w:szCs w:val="24"/>
        </w:rPr>
        <w:t>priekul</w:t>
      </w:r>
      <w:r w:rsidR="001E6F23">
        <w:rPr>
          <w:rFonts w:ascii="Times New Roman" w:hAnsi="Times New Roman" w:cs="Times New Roman"/>
          <w:sz w:val="24"/>
          <w:szCs w:val="24"/>
        </w:rPr>
        <w:t>i</w:t>
      </w:r>
      <w:r w:rsidR="004443FE" w:rsidRPr="00F9074B">
        <w:rPr>
          <w:rFonts w:ascii="Times New Roman" w:hAnsi="Times New Roman" w:cs="Times New Roman"/>
          <w:sz w:val="24"/>
          <w:szCs w:val="24"/>
        </w:rPr>
        <w:t xml:space="preserve">.lv/pašvaldība/trauksmes celšana, kas pieejama visiem Pašvaldības </w:t>
      </w:r>
      <w:r w:rsidR="000E7F15" w:rsidRPr="00F9074B">
        <w:rPr>
          <w:rFonts w:ascii="Times New Roman" w:hAnsi="Times New Roman" w:cs="Times New Roman"/>
          <w:sz w:val="24"/>
          <w:szCs w:val="24"/>
        </w:rPr>
        <w:t xml:space="preserve">un tās iestāžu </w:t>
      </w:r>
      <w:r w:rsidR="004443FE" w:rsidRPr="00F9074B">
        <w:rPr>
          <w:rFonts w:ascii="Times New Roman" w:hAnsi="Times New Roman" w:cs="Times New Roman"/>
          <w:sz w:val="24"/>
          <w:szCs w:val="24"/>
        </w:rPr>
        <w:t xml:space="preserve">darbiniekiem. </w:t>
      </w:r>
    </w:p>
    <w:p w14:paraId="5CA635E5" w14:textId="77777777" w:rsidR="004443FE" w:rsidRPr="007809F3" w:rsidRDefault="004443FE" w:rsidP="00225703">
      <w:pPr>
        <w:jc w:val="both"/>
        <w:rPr>
          <w:rFonts w:ascii="Times New Roman" w:hAnsi="Times New Roman" w:cs="Times New Roman"/>
          <w:sz w:val="24"/>
          <w:szCs w:val="24"/>
        </w:rPr>
      </w:pPr>
    </w:p>
    <w:p w14:paraId="6F6E75EB" w14:textId="1CECEECF" w:rsidR="001319D4" w:rsidRPr="007809F3" w:rsidRDefault="002115AD" w:rsidP="00525B75">
      <w:pPr>
        <w:jc w:val="both"/>
        <w:rPr>
          <w:rFonts w:ascii="Times New Roman" w:hAnsi="Times New Roman" w:cs="Times New Roman"/>
          <w:sz w:val="24"/>
          <w:szCs w:val="24"/>
        </w:rPr>
      </w:pPr>
      <w:r>
        <w:rPr>
          <w:rFonts w:ascii="Times New Roman" w:hAnsi="Times New Roman" w:cs="Times New Roman"/>
          <w:sz w:val="24"/>
          <w:szCs w:val="24"/>
        </w:rPr>
        <w:t>Domes priekšsēdētāja</w:t>
      </w:r>
      <w:r>
        <w:rPr>
          <w:rFonts w:ascii="Times New Roman" w:hAnsi="Times New Roman" w:cs="Times New Roman"/>
          <w:sz w:val="24"/>
          <w:szCs w:val="24"/>
        </w:rPr>
        <w:tab/>
      </w:r>
      <w:r>
        <w:rPr>
          <w:rFonts w:ascii="Times New Roman" w:hAnsi="Times New Roman" w:cs="Times New Roman"/>
          <w:sz w:val="24"/>
          <w:szCs w:val="24"/>
        </w:rPr>
        <w:tab/>
      </w:r>
      <w:r w:rsidR="00224ADB">
        <w:rPr>
          <w:rFonts w:ascii="Times New Roman" w:hAnsi="Times New Roman" w:cs="Times New Roman"/>
          <w:sz w:val="24"/>
          <w:szCs w:val="24"/>
        </w:rPr>
        <w:t>(paraksts)</w:t>
      </w:r>
      <w:bookmarkStart w:id="3" w:name="_GoBack"/>
      <w:bookmarkEnd w:id="3"/>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Elīna Stapulone</w:t>
      </w:r>
    </w:p>
    <w:sectPr w:rsidR="001319D4" w:rsidRPr="007809F3" w:rsidSect="006F5656">
      <w:headerReference w:type="first" r:id="rId10"/>
      <w:pgSz w:w="11906" w:h="16838"/>
      <w:pgMar w:top="1135" w:right="1133"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7766E" w14:textId="77777777" w:rsidR="004A2EB2" w:rsidRDefault="004A2EB2" w:rsidP="006F5656">
      <w:pPr>
        <w:spacing w:after="0" w:line="240" w:lineRule="auto"/>
      </w:pPr>
      <w:r>
        <w:separator/>
      </w:r>
    </w:p>
  </w:endnote>
  <w:endnote w:type="continuationSeparator" w:id="0">
    <w:p w14:paraId="28754D27" w14:textId="77777777" w:rsidR="004A2EB2" w:rsidRDefault="004A2EB2" w:rsidP="006F5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0770D" w14:textId="77777777" w:rsidR="004A2EB2" w:rsidRDefault="004A2EB2" w:rsidP="006F5656">
      <w:pPr>
        <w:spacing w:after="0" w:line="240" w:lineRule="auto"/>
      </w:pPr>
      <w:r>
        <w:separator/>
      </w:r>
    </w:p>
  </w:footnote>
  <w:footnote w:type="continuationSeparator" w:id="0">
    <w:p w14:paraId="63E18C66" w14:textId="77777777" w:rsidR="004A2EB2" w:rsidRDefault="004A2EB2" w:rsidP="006F5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6D7AD" w14:textId="77777777" w:rsidR="006F5656" w:rsidRPr="006F5656" w:rsidRDefault="006F5656" w:rsidP="006F5656">
    <w:pPr>
      <w:spacing w:after="0" w:line="240" w:lineRule="auto"/>
      <w:jc w:val="right"/>
      <w:rPr>
        <w:rFonts w:ascii="Times New Roman" w:eastAsia="Calibri" w:hAnsi="Times New Roman" w:cs="Times New Roman"/>
        <w:sz w:val="20"/>
        <w:szCs w:val="20"/>
        <w:lang w:val="en-US"/>
      </w:rPr>
    </w:pPr>
    <w:bookmarkStart w:id="4" w:name="_Hlk7174031"/>
    <w:r w:rsidRPr="006F5656">
      <w:rPr>
        <w:rFonts w:ascii="Times New Roman" w:eastAsia="Calibri" w:hAnsi="Times New Roman" w:cs="Times New Roman"/>
        <w:sz w:val="20"/>
        <w:szCs w:val="20"/>
        <w:lang w:val="en-US"/>
      </w:rPr>
      <w:t>Pielikums</w:t>
    </w:r>
  </w:p>
  <w:p w14:paraId="383CE18A" w14:textId="77777777" w:rsidR="006F5656" w:rsidRPr="006F5656" w:rsidRDefault="006F5656" w:rsidP="006F5656">
    <w:pPr>
      <w:spacing w:after="0" w:line="240" w:lineRule="auto"/>
      <w:jc w:val="right"/>
      <w:rPr>
        <w:rFonts w:ascii="Times New Roman" w:eastAsia="Calibri" w:hAnsi="Times New Roman" w:cs="Times New Roman"/>
        <w:sz w:val="20"/>
        <w:szCs w:val="20"/>
        <w:lang w:val="en-US"/>
      </w:rPr>
    </w:pPr>
    <w:r w:rsidRPr="006F5656">
      <w:rPr>
        <w:rFonts w:ascii="Times New Roman" w:eastAsia="Calibri" w:hAnsi="Times New Roman" w:cs="Times New Roman"/>
        <w:sz w:val="20"/>
        <w:szCs w:val="20"/>
        <w:lang w:val="en-US"/>
      </w:rPr>
      <w:t xml:space="preserve">Priekuļu novada domes </w:t>
    </w:r>
  </w:p>
  <w:p w14:paraId="12A52EDF" w14:textId="77777777" w:rsidR="006F5656" w:rsidRPr="006F5656" w:rsidRDefault="006F5656" w:rsidP="006F5656">
    <w:pPr>
      <w:spacing w:after="0" w:line="240" w:lineRule="auto"/>
      <w:jc w:val="right"/>
      <w:rPr>
        <w:rFonts w:ascii="Times New Roman" w:eastAsia="Calibri" w:hAnsi="Times New Roman" w:cs="Times New Roman"/>
        <w:sz w:val="20"/>
        <w:szCs w:val="20"/>
        <w:lang w:val="en-US"/>
      </w:rPr>
    </w:pPr>
    <w:r w:rsidRPr="006F5656">
      <w:rPr>
        <w:rFonts w:ascii="Times New Roman" w:eastAsia="Calibri" w:hAnsi="Times New Roman" w:cs="Times New Roman"/>
        <w:sz w:val="20"/>
        <w:szCs w:val="20"/>
        <w:lang w:val="en-US"/>
      </w:rPr>
      <w:t>lēmumam Nr.281 (protokols Nr.8, 9.p.)</w:t>
    </w:r>
  </w:p>
  <w:bookmarkEnd w:id="4"/>
  <w:p w14:paraId="0C58CFA4" w14:textId="77777777" w:rsidR="006F5656" w:rsidRDefault="006F565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6428"/>
    <w:multiLevelType w:val="hybridMultilevel"/>
    <w:tmpl w:val="3BA80DAE"/>
    <w:lvl w:ilvl="0" w:tplc="D61A1B56">
      <w:start w:val="1"/>
      <w:numFmt w:val="decimal"/>
      <w:lvlText w:val="%1."/>
      <w:lvlJc w:val="left"/>
      <w:pPr>
        <w:ind w:left="786"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817701"/>
    <w:multiLevelType w:val="hybridMultilevel"/>
    <w:tmpl w:val="851E57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3800297"/>
    <w:multiLevelType w:val="hybridMultilevel"/>
    <w:tmpl w:val="292A9E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F320C8"/>
    <w:multiLevelType w:val="multilevel"/>
    <w:tmpl w:val="F4C6EE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C20486C"/>
    <w:multiLevelType w:val="multilevel"/>
    <w:tmpl w:val="DC682A8A"/>
    <w:lvl w:ilvl="0">
      <w:start w:val="1"/>
      <w:numFmt w:val="upperRoman"/>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F3363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B12DAD"/>
    <w:multiLevelType w:val="hybridMultilevel"/>
    <w:tmpl w:val="0D2234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ACF3D33"/>
    <w:multiLevelType w:val="hybridMultilevel"/>
    <w:tmpl w:val="4678DB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75"/>
    <w:rsid w:val="000C2CAC"/>
    <w:rsid w:val="000E7F15"/>
    <w:rsid w:val="001319D4"/>
    <w:rsid w:val="00171DCA"/>
    <w:rsid w:val="001875E6"/>
    <w:rsid w:val="001B0915"/>
    <w:rsid w:val="001E6F23"/>
    <w:rsid w:val="0020506B"/>
    <w:rsid w:val="002115AD"/>
    <w:rsid w:val="00223048"/>
    <w:rsid w:val="00224ADB"/>
    <w:rsid w:val="00225703"/>
    <w:rsid w:val="00247F17"/>
    <w:rsid w:val="0025608A"/>
    <w:rsid w:val="00340C86"/>
    <w:rsid w:val="00342B48"/>
    <w:rsid w:val="00362F3A"/>
    <w:rsid w:val="004443FE"/>
    <w:rsid w:val="004675CD"/>
    <w:rsid w:val="00471EA0"/>
    <w:rsid w:val="004A2EB2"/>
    <w:rsid w:val="004B5530"/>
    <w:rsid w:val="004E05AE"/>
    <w:rsid w:val="004F670F"/>
    <w:rsid w:val="00510A26"/>
    <w:rsid w:val="00525B75"/>
    <w:rsid w:val="00535F59"/>
    <w:rsid w:val="00586BE9"/>
    <w:rsid w:val="00587D7E"/>
    <w:rsid w:val="005910DD"/>
    <w:rsid w:val="005F5DC0"/>
    <w:rsid w:val="00654453"/>
    <w:rsid w:val="0067664F"/>
    <w:rsid w:val="006F5656"/>
    <w:rsid w:val="007447DA"/>
    <w:rsid w:val="00756173"/>
    <w:rsid w:val="007809F3"/>
    <w:rsid w:val="007863E6"/>
    <w:rsid w:val="007F1B49"/>
    <w:rsid w:val="009B4BD8"/>
    <w:rsid w:val="009C732E"/>
    <w:rsid w:val="00A03329"/>
    <w:rsid w:val="00A12463"/>
    <w:rsid w:val="00A6405D"/>
    <w:rsid w:val="00AE5313"/>
    <w:rsid w:val="00AF3B76"/>
    <w:rsid w:val="00B04D22"/>
    <w:rsid w:val="00B320DC"/>
    <w:rsid w:val="00B33E44"/>
    <w:rsid w:val="00B85DE4"/>
    <w:rsid w:val="00BD0308"/>
    <w:rsid w:val="00C45E9B"/>
    <w:rsid w:val="00C46D9F"/>
    <w:rsid w:val="00CD187F"/>
    <w:rsid w:val="00E21F22"/>
    <w:rsid w:val="00E367BD"/>
    <w:rsid w:val="00E60438"/>
    <w:rsid w:val="00E75840"/>
    <w:rsid w:val="00F4411B"/>
    <w:rsid w:val="00F61A07"/>
    <w:rsid w:val="00F620A8"/>
    <w:rsid w:val="00F9074B"/>
    <w:rsid w:val="00F968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08C2"/>
  <w15:docId w15:val="{324DC738-604C-448B-931B-18A6B2FC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5B7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25B75"/>
    <w:pPr>
      <w:ind w:left="720"/>
      <w:contextualSpacing/>
    </w:pPr>
  </w:style>
  <w:style w:type="character" w:styleId="Hipersaite">
    <w:name w:val="Hyperlink"/>
    <w:basedOn w:val="Noklusjumarindkopasfonts"/>
    <w:uiPriority w:val="99"/>
    <w:unhideWhenUsed/>
    <w:rsid w:val="00535F59"/>
    <w:rPr>
      <w:color w:val="0563C1" w:themeColor="hyperlink"/>
      <w:u w:val="single"/>
    </w:rPr>
  </w:style>
  <w:style w:type="paragraph" w:styleId="Balonteksts">
    <w:name w:val="Balloon Text"/>
    <w:basedOn w:val="Parasts"/>
    <w:link w:val="BalontekstsRakstz"/>
    <w:uiPriority w:val="99"/>
    <w:semiHidden/>
    <w:unhideWhenUsed/>
    <w:rsid w:val="00B33E4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33E44"/>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7863E6"/>
    <w:rPr>
      <w:color w:val="605E5C"/>
      <w:shd w:val="clear" w:color="auto" w:fill="E1DFDD"/>
    </w:rPr>
  </w:style>
  <w:style w:type="character" w:styleId="Izmantotahipersaite">
    <w:name w:val="FollowedHyperlink"/>
    <w:basedOn w:val="Noklusjumarindkopasfonts"/>
    <w:uiPriority w:val="99"/>
    <w:semiHidden/>
    <w:unhideWhenUsed/>
    <w:rsid w:val="007863E6"/>
    <w:rPr>
      <w:color w:val="954F72" w:themeColor="followedHyperlink"/>
      <w:u w:val="single"/>
    </w:rPr>
  </w:style>
  <w:style w:type="paragraph" w:styleId="Pamatteksts">
    <w:name w:val="Body Text"/>
    <w:basedOn w:val="Parasts"/>
    <w:link w:val="PamattekstsRakstz"/>
    <w:qFormat/>
    <w:rsid w:val="004B5530"/>
    <w:pPr>
      <w:spacing w:before="180" w:after="180" w:line="240" w:lineRule="auto"/>
    </w:pPr>
    <w:rPr>
      <w:sz w:val="24"/>
      <w:szCs w:val="24"/>
      <w:lang w:val="en-US"/>
    </w:rPr>
  </w:style>
  <w:style w:type="character" w:customStyle="1" w:styleId="PamattekstsRakstz">
    <w:name w:val="Pamatteksts Rakstz."/>
    <w:basedOn w:val="Noklusjumarindkopasfonts"/>
    <w:link w:val="Pamatteksts"/>
    <w:rsid w:val="004B5530"/>
    <w:rPr>
      <w:sz w:val="24"/>
      <w:szCs w:val="24"/>
      <w:lang w:val="en-US"/>
    </w:rPr>
  </w:style>
  <w:style w:type="character" w:styleId="Komentraatsauce">
    <w:name w:val="annotation reference"/>
    <w:basedOn w:val="Noklusjumarindkopasfonts"/>
    <w:uiPriority w:val="99"/>
    <w:semiHidden/>
    <w:unhideWhenUsed/>
    <w:rsid w:val="001875E6"/>
    <w:rPr>
      <w:sz w:val="16"/>
      <w:szCs w:val="16"/>
    </w:rPr>
  </w:style>
  <w:style w:type="paragraph" w:styleId="Komentrateksts">
    <w:name w:val="annotation text"/>
    <w:basedOn w:val="Parasts"/>
    <w:link w:val="KomentratekstsRakstz"/>
    <w:uiPriority w:val="99"/>
    <w:semiHidden/>
    <w:unhideWhenUsed/>
    <w:rsid w:val="001875E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875E6"/>
    <w:rPr>
      <w:sz w:val="20"/>
      <w:szCs w:val="20"/>
    </w:rPr>
  </w:style>
  <w:style w:type="paragraph" w:styleId="Komentratma">
    <w:name w:val="annotation subject"/>
    <w:basedOn w:val="Komentrateksts"/>
    <w:next w:val="Komentrateksts"/>
    <w:link w:val="KomentratmaRakstz"/>
    <w:uiPriority w:val="99"/>
    <w:semiHidden/>
    <w:unhideWhenUsed/>
    <w:rsid w:val="001875E6"/>
    <w:rPr>
      <w:b/>
      <w:bCs/>
    </w:rPr>
  </w:style>
  <w:style w:type="character" w:customStyle="1" w:styleId="KomentratmaRakstz">
    <w:name w:val="Komentāra tēma Rakstz."/>
    <w:basedOn w:val="KomentratekstsRakstz"/>
    <w:link w:val="Komentratma"/>
    <w:uiPriority w:val="99"/>
    <w:semiHidden/>
    <w:rsid w:val="001875E6"/>
    <w:rPr>
      <w:b/>
      <w:bCs/>
      <w:sz w:val="20"/>
      <w:szCs w:val="20"/>
    </w:rPr>
  </w:style>
  <w:style w:type="paragraph" w:styleId="Galvene">
    <w:name w:val="header"/>
    <w:basedOn w:val="Parasts"/>
    <w:link w:val="GalveneRakstz"/>
    <w:uiPriority w:val="99"/>
    <w:unhideWhenUsed/>
    <w:rsid w:val="006F565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6F5656"/>
  </w:style>
  <w:style w:type="paragraph" w:styleId="Kjene">
    <w:name w:val="footer"/>
    <w:basedOn w:val="Parasts"/>
    <w:link w:val="KjeneRakstz"/>
    <w:uiPriority w:val="99"/>
    <w:unhideWhenUsed/>
    <w:rsid w:val="006F565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6F5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uksme@priekul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29F78-B37C-4120-9B73-176F62D7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4426</Words>
  <Characters>2524</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2019-07-26T07:20:00Z</cp:lastPrinted>
  <dcterms:created xsi:type="dcterms:W3CDTF">2019-07-26T07:21:00Z</dcterms:created>
  <dcterms:modified xsi:type="dcterms:W3CDTF">2019-07-31T07:30:00Z</dcterms:modified>
</cp:coreProperties>
</file>