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336995" w14:textId="77777777" w:rsidR="00474534" w:rsidRPr="00474534" w:rsidRDefault="00474534" w:rsidP="00474534">
      <w:pPr>
        <w:autoSpaceDN w:val="0"/>
        <w:spacing w:after="120" w:line="240" w:lineRule="auto"/>
        <w:jc w:val="center"/>
        <w:rPr>
          <w:rFonts w:ascii="Times New Roman" w:eastAsia="Arial Unicode MS" w:hAnsi="Times New Roman" w:cs="Times New Roman"/>
          <w:kern w:val="3"/>
          <w:sz w:val="24"/>
          <w:szCs w:val="24"/>
          <w:lang w:val="en-GB" w:eastAsia="zh-CN" w:bidi="hi-IN"/>
        </w:rPr>
      </w:pPr>
      <w:bookmarkStart w:id="0" w:name="_Hlk7174071"/>
      <w:bookmarkStart w:id="1" w:name="_Hlk7170117"/>
      <w:bookmarkStart w:id="2" w:name="_Hlk7168632"/>
      <w:r w:rsidRPr="00474534">
        <w:rPr>
          <w:rFonts w:ascii="Times New Roman" w:eastAsia="Times New Roman" w:hAnsi="Times New Roman" w:cs="Times New Roman"/>
          <w:noProof/>
          <w:sz w:val="24"/>
          <w:szCs w:val="24"/>
          <w:lang w:val="en-GB" w:eastAsia="lv-LV"/>
        </w:rPr>
        <w:drawing>
          <wp:inline distT="0" distB="0" distL="0" distR="0" wp14:anchorId="0671A77B" wp14:editId="5132C956">
            <wp:extent cx="581025" cy="685800"/>
            <wp:effectExtent l="0" t="0" r="9525" b="0"/>
            <wp:docPr id="2" name="Attēls 2" descr="Priekulu-nov_M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ttēls 1" descr="Priekulu-nov_MB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66420A" w14:textId="77777777" w:rsidR="00474534" w:rsidRPr="00474534" w:rsidRDefault="00474534" w:rsidP="00474534">
      <w:pPr>
        <w:autoSpaceDN w:val="0"/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sz w:val="24"/>
          <w:szCs w:val="24"/>
          <w:lang w:val="en-GB" w:eastAsia="lv-LV"/>
        </w:rPr>
      </w:pPr>
      <w:proofErr w:type="gramStart"/>
      <w:r w:rsidRPr="00474534">
        <w:rPr>
          <w:rFonts w:ascii="Times New Roman" w:eastAsia="Times New Roman" w:hAnsi="Times New Roman" w:cs="Times New Roman"/>
          <w:sz w:val="24"/>
          <w:szCs w:val="24"/>
          <w:lang w:val="en-GB" w:eastAsia="lv-LV"/>
        </w:rPr>
        <w:t>LATVIJAS  REPUBLIKA</w:t>
      </w:r>
      <w:proofErr w:type="gramEnd"/>
    </w:p>
    <w:p w14:paraId="1B0022FF" w14:textId="77777777" w:rsidR="00474534" w:rsidRPr="00474534" w:rsidRDefault="00474534" w:rsidP="00474534">
      <w:pPr>
        <w:pBdr>
          <w:bottom w:val="single" w:sz="12" w:space="1" w:color="000000"/>
        </w:pBdr>
        <w:autoSpaceDN w:val="0"/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GB" w:eastAsia="lv-LV"/>
        </w:rPr>
      </w:pPr>
      <w:r w:rsidRPr="00474534">
        <w:rPr>
          <w:rFonts w:ascii="Times New Roman" w:eastAsia="Times New Roman" w:hAnsi="Times New Roman" w:cs="Times New Roman"/>
          <w:b/>
          <w:sz w:val="28"/>
          <w:szCs w:val="28"/>
          <w:lang w:val="en-GB" w:eastAsia="lv-LV"/>
        </w:rPr>
        <w:t xml:space="preserve"> PRIEKUĻU NOVADA PAŠVALDĪBA</w:t>
      </w:r>
    </w:p>
    <w:p w14:paraId="6F4B4E4D" w14:textId="77777777" w:rsidR="00474534" w:rsidRPr="00474534" w:rsidRDefault="00474534" w:rsidP="00474534">
      <w:pPr>
        <w:autoSpaceDN w:val="0"/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sz w:val="18"/>
          <w:szCs w:val="18"/>
          <w:lang w:val="en-GB" w:eastAsia="lv-LV"/>
        </w:rPr>
      </w:pPr>
      <w:proofErr w:type="spellStart"/>
      <w:r w:rsidRPr="00474534">
        <w:rPr>
          <w:rFonts w:ascii="Times New Roman" w:eastAsia="Times New Roman" w:hAnsi="Times New Roman" w:cs="Times New Roman"/>
          <w:sz w:val="18"/>
          <w:szCs w:val="18"/>
          <w:lang w:val="en-GB" w:eastAsia="lv-LV"/>
        </w:rPr>
        <w:t>Reģistrācijas</w:t>
      </w:r>
      <w:proofErr w:type="spellEnd"/>
      <w:r w:rsidRPr="00474534">
        <w:rPr>
          <w:rFonts w:ascii="Times New Roman" w:eastAsia="Times New Roman" w:hAnsi="Times New Roman" w:cs="Times New Roman"/>
          <w:sz w:val="18"/>
          <w:szCs w:val="18"/>
          <w:lang w:val="en-GB" w:eastAsia="lv-LV"/>
        </w:rPr>
        <w:t xml:space="preserve"> Nr. 90000057511, Cēsu prospekts 5, Priekuļi, Priekuļu pagasts, Priekuļu novads, LV-4126</w:t>
      </w:r>
    </w:p>
    <w:p w14:paraId="3707CC9F" w14:textId="77777777" w:rsidR="00474534" w:rsidRPr="00474534" w:rsidRDefault="00474534" w:rsidP="00474534">
      <w:pPr>
        <w:autoSpaceDN w:val="0"/>
        <w:spacing w:after="0" w:line="240" w:lineRule="auto"/>
        <w:ind w:left="720" w:hanging="720"/>
        <w:jc w:val="center"/>
        <w:rPr>
          <w:rFonts w:ascii="Times New Roman" w:eastAsia="Arial Unicode MS" w:hAnsi="Times New Roman" w:cs="Times New Roman"/>
          <w:kern w:val="3"/>
          <w:sz w:val="24"/>
          <w:szCs w:val="24"/>
          <w:lang w:val="en-GB" w:eastAsia="zh-CN" w:bidi="hi-IN"/>
        </w:rPr>
      </w:pPr>
      <w:r w:rsidRPr="00474534">
        <w:rPr>
          <w:rFonts w:ascii="Times New Roman" w:eastAsia="Times New Roman" w:hAnsi="Times New Roman" w:cs="Times New Roman"/>
          <w:sz w:val="18"/>
          <w:szCs w:val="18"/>
          <w:lang w:val="en-GB" w:eastAsia="lv-LV"/>
        </w:rPr>
        <w:t xml:space="preserve"> www.priekuli.lv, </w:t>
      </w:r>
      <w:proofErr w:type="spellStart"/>
      <w:r w:rsidRPr="00474534">
        <w:rPr>
          <w:rFonts w:ascii="Times New Roman" w:eastAsia="Times New Roman" w:hAnsi="Times New Roman" w:cs="Times New Roman"/>
          <w:sz w:val="18"/>
          <w:szCs w:val="18"/>
          <w:lang w:val="en-GB" w:eastAsia="lv-LV"/>
        </w:rPr>
        <w:t>tālr</w:t>
      </w:r>
      <w:proofErr w:type="spellEnd"/>
      <w:r w:rsidRPr="00474534">
        <w:rPr>
          <w:rFonts w:ascii="Times New Roman" w:eastAsia="Times New Roman" w:hAnsi="Times New Roman" w:cs="Times New Roman"/>
          <w:sz w:val="18"/>
          <w:szCs w:val="18"/>
          <w:lang w:val="en-GB" w:eastAsia="lv-LV"/>
        </w:rPr>
        <w:t>. 64107871, e-pasts: dome@priekuli.lv</w:t>
      </w:r>
    </w:p>
    <w:p w14:paraId="4141B1EC" w14:textId="77777777" w:rsidR="00474534" w:rsidRPr="00474534" w:rsidRDefault="00474534" w:rsidP="00474534">
      <w:pPr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en-GB" w:eastAsia="lv-LV"/>
        </w:rPr>
      </w:pPr>
      <w:bookmarkStart w:id="3" w:name="_Hlk41908727"/>
      <w:bookmarkEnd w:id="0"/>
    </w:p>
    <w:p w14:paraId="1053937D" w14:textId="77777777" w:rsidR="00474534" w:rsidRPr="00474534" w:rsidRDefault="00474534" w:rsidP="00474534">
      <w:pPr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en-GB" w:eastAsia="lv-LV"/>
        </w:rPr>
      </w:pPr>
      <w:bookmarkStart w:id="4" w:name="_Hlk41983355"/>
      <w:bookmarkStart w:id="5" w:name="_Hlk41897125"/>
      <w:proofErr w:type="spellStart"/>
      <w:r w:rsidRPr="00474534">
        <w:rPr>
          <w:rFonts w:ascii="Times New Roman" w:eastAsia="Times New Roman" w:hAnsi="Times New Roman" w:cs="Times New Roman"/>
          <w:b/>
          <w:sz w:val="24"/>
          <w:szCs w:val="24"/>
          <w:lang w:val="en-GB" w:eastAsia="lv-LV"/>
        </w:rPr>
        <w:t>Lēmums</w:t>
      </w:r>
      <w:proofErr w:type="spellEnd"/>
    </w:p>
    <w:p w14:paraId="714DD356" w14:textId="77777777" w:rsidR="00474534" w:rsidRPr="00474534" w:rsidRDefault="00474534" w:rsidP="00474534">
      <w:pPr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val="en-GB" w:eastAsia="lv-LV"/>
        </w:rPr>
      </w:pPr>
      <w:r w:rsidRPr="00474534">
        <w:rPr>
          <w:rFonts w:ascii="Times New Roman" w:eastAsia="Times New Roman" w:hAnsi="Times New Roman" w:cs="Times New Roman"/>
          <w:sz w:val="24"/>
          <w:szCs w:val="24"/>
          <w:lang w:val="en-GB" w:eastAsia="lv-LV"/>
        </w:rPr>
        <w:t xml:space="preserve">Priekuļu </w:t>
      </w:r>
      <w:proofErr w:type="spellStart"/>
      <w:r w:rsidRPr="00474534">
        <w:rPr>
          <w:rFonts w:ascii="Times New Roman" w:eastAsia="Times New Roman" w:hAnsi="Times New Roman" w:cs="Times New Roman"/>
          <w:sz w:val="24"/>
          <w:szCs w:val="24"/>
          <w:lang w:val="en-GB" w:eastAsia="lv-LV"/>
        </w:rPr>
        <w:t>novada</w:t>
      </w:r>
      <w:proofErr w:type="spellEnd"/>
      <w:r w:rsidRPr="00474534">
        <w:rPr>
          <w:rFonts w:ascii="Times New Roman" w:eastAsia="Times New Roman" w:hAnsi="Times New Roman" w:cs="Times New Roman"/>
          <w:sz w:val="24"/>
          <w:szCs w:val="24"/>
          <w:lang w:val="en-GB" w:eastAsia="lv-LV"/>
        </w:rPr>
        <w:t xml:space="preserve"> Priekuļu </w:t>
      </w:r>
      <w:proofErr w:type="spellStart"/>
      <w:r w:rsidRPr="00474534">
        <w:rPr>
          <w:rFonts w:ascii="Times New Roman" w:eastAsia="Times New Roman" w:hAnsi="Times New Roman" w:cs="Times New Roman"/>
          <w:sz w:val="24"/>
          <w:szCs w:val="24"/>
          <w:lang w:val="en-GB" w:eastAsia="lv-LV"/>
        </w:rPr>
        <w:t>pagastā</w:t>
      </w:r>
      <w:proofErr w:type="spellEnd"/>
    </w:p>
    <w:p w14:paraId="51B17B88" w14:textId="77777777" w:rsidR="00474534" w:rsidRPr="00474534" w:rsidRDefault="00474534" w:rsidP="00474534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GB" w:eastAsia="lv-LV"/>
        </w:rPr>
      </w:pPr>
      <w:bookmarkStart w:id="6" w:name="_Hlk36209888"/>
      <w:bookmarkEnd w:id="1"/>
    </w:p>
    <w:p w14:paraId="20DD02D3" w14:textId="1AEE646E" w:rsidR="00474534" w:rsidRPr="00474534" w:rsidRDefault="00474534" w:rsidP="00474534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en-GB" w:eastAsia="lv-LV"/>
        </w:rPr>
      </w:pPr>
      <w:bookmarkStart w:id="7" w:name="_Hlk52016375"/>
      <w:bookmarkStart w:id="8" w:name="_Hlk57643696"/>
      <w:bookmarkStart w:id="9" w:name="_Hlk31043150"/>
      <w:r w:rsidRPr="00474534">
        <w:rPr>
          <w:rFonts w:ascii="Times New Roman" w:eastAsia="Times New Roman" w:hAnsi="Times New Roman" w:cs="Times New Roman"/>
          <w:bCs/>
          <w:iCs/>
          <w:sz w:val="24"/>
          <w:szCs w:val="24"/>
          <w:lang w:val="en-GB" w:eastAsia="lv-LV"/>
        </w:rPr>
        <w:t>2</w:t>
      </w:r>
      <w:bookmarkStart w:id="10" w:name="_Hlk33613557"/>
      <w:r w:rsidRPr="00474534">
        <w:rPr>
          <w:rFonts w:ascii="Times New Roman" w:eastAsia="Times New Roman" w:hAnsi="Times New Roman" w:cs="Times New Roman"/>
          <w:bCs/>
          <w:iCs/>
          <w:sz w:val="24"/>
          <w:szCs w:val="24"/>
          <w:lang w:val="en-GB" w:eastAsia="lv-LV"/>
        </w:rPr>
        <w:t xml:space="preserve">021.gada </w:t>
      </w:r>
      <w:bookmarkEnd w:id="7"/>
      <w:bookmarkEnd w:id="8"/>
      <w:proofErr w:type="gramStart"/>
      <w:r w:rsidRPr="00474534">
        <w:rPr>
          <w:rFonts w:ascii="Times New Roman" w:eastAsia="Times New Roman" w:hAnsi="Times New Roman" w:cs="Times New Roman"/>
          <w:bCs/>
          <w:iCs/>
          <w:sz w:val="24"/>
          <w:szCs w:val="24"/>
          <w:lang w:val="en-GB" w:eastAsia="lv-LV"/>
        </w:rPr>
        <w:t>28.jūnijā</w:t>
      </w:r>
      <w:proofErr w:type="gramEnd"/>
      <w:r w:rsidRPr="00474534">
        <w:rPr>
          <w:rFonts w:ascii="Times New Roman" w:eastAsia="Times New Roman" w:hAnsi="Times New Roman" w:cs="Times New Roman"/>
          <w:bCs/>
          <w:iCs/>
          <w:sz w:val="24"/>
          <w:szCs w:val="24"/>
          <w:lang w:val="en-GB" w:eastAsia="lv-LV"/>
        </w:rPr>
        <w:tab/>
      </w:r>
      <w:r w:rsidRPr="00474534">
        <w:rPr>
          <w:rFonts w:ascii="Times New Roman" w:eastAsia="Times New Roman" w:hAnsi="Times New Roman" w:cs="Times New Roman"/>
          <w:bCs/>
          <w:iCs/>
          <w:sz w:val="24"/>
          <w:szCs w:val="24"/>
          <w:lang w:val="en-GB" w:eastAsia="lv-LV"/>
        </w:rPr>
        <w:tab/>
      </w:r>
      <w:r w:rsidRPr="00474534">
        <w:rPr>
          <w:rFonts w:ascii="Times New Roman" w:eastAsia="Times New Roman" w:hAnsi="Times New Roman" w:cs="Times New Roman"/>
          <w:bCs/>
          <w:iCs/>
          <w:sz w:val="24"/>
          <w:szCs w:val="24"/>
          <w:lang w:val="en-GB" w:eastAsia="lv-LV"/>
        </w:rPr>
        <w:tab/>
      </w:r>
      <w:r w:rsidRPr="00474534">
        <w:rPr>
          <w:rFonts w:ascii="Times New Roman" w:eastAsia="Times New Roman" w:hAnsi="Times New Roman" w:cs="Times New Roman"/>
          <w:bCs/>
          <w:iCs/>
          <w:sz w:val="24"/>
          <w:szCs w:val="24"/>
          <w:lang w:val="en-GB" w:eastAsia="lv-LV"/>
        </w:rPr>
        <w:tab/>
      </w:r>
      <w:r w:rsidRPr="00474534">
        <w:rPr>
          <w:rFonts w:ascii="Times New Roman" w:eastAsia="Times New Roman" w:hAnsi="Times New Roman" w:cs="Times New Roman"/>
          <w:bCs/>
          <w:iCs/>
          <w:sz w:val="24"/>
          <w:szCs w:val="24"/>
          <w:lang w:val="en-GB" w:eastAsia="lv-LV"/>
        </w:rPr>
        <w:tab/>
      </w:r>
      <w:r w:rsidRPr="00474534">
        <w:rPr>
          <w:rFonts w:ascii="Times New Roman" w:eastAsia="Times New Roman" w:hAnsi="Times New Roman" w:cs="Times New Roman"/>
          <w:bCs/>
          <w:iCs/>
          <w:sz w:val="24"/>
          <w:szCs w:val="24"/>
          <w:lang w:val="en-GB" w:eastAsia="lv-LV"/>
        </w:rPr>
        <w:tab/>
        <w:t xml:space="preserve">        </w:t>
      </w:r>
      <w:r w:rsidRPr="00474534">
        <w:rPr>
          <w:rFonts w:ascii="Times New Roman" w:eastAsia="Times New Roman" w:hAnsi="Times New Roman" w:cs="Times New Roman"/>
          <w:bCs/>
          <w:iCs/>
          <w:sz w:val="24"/>
          <w:szCs w:val="24"/>
          <w:lang w:val="en-GB" w:eastAsia="lv-LV"/>
        </w:rPr>
        <w:tab/>
        <w:t xml:space="preserve">   Nr.2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val="en-GB" w:eastAsia="lv-LV"/>
        </w:rPr>
        <w:t>60</w:t>
      </w:r>
    </w:p>
    <w:p w14:paraId="59C21A23" w14:textId="0BEE6323" w:rsidR="00474534" w:rsidRPr="00474534" w:rsidRDefault="00474534" w:rsidP="00474534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GB" w:eastAsia="lv-LV"/>
        </w:rPr>
      </w:pPr>
      <w:r w:rsidRPr="00474534">
        <w:rPr>
          <w:rFonts w:ascii="Times New Roman" w:eastAsia="Times New Roman" w:hAnsi="Times New Roman" w:cs="Times New Roman"/>
          <w:bCs/>
          <w:iCs/>
          <w:sz w:val="24"/>
          <w:szCs w:val="24"/>
          <w:lang w:val="en-GB" w:eastAsia="lv-LV"/>
        </w:rPr>
        <w:tab/>
      </w:r>
      <w:r w:rsidRPr="00474534">
        <w:rPr>
          <w:rFonts w:ascii="Times New Roman" w:eastAsia="Times New Roman" w:hAnsi="Times New Roman" w:cs="Times New Roman"/>
          <w:bCs/>
          <w:iCs/>
          <w:sz w:val="24"/>
          <w:szCs w:val="24"/>
          <w:lang w:val="en-GB" w:eastAsia="lv-LV"/>
        </w:rPr>
        <w:tab/>
      </w:r>
      <w:r w:rsidRPr="00474534">
        <w:rPr>
          <w:rFonts w:ascii="Times New Roman" w:eastAsia="Times New Roman" w:hAnsi="Times New Roman" w:cs="Times New Roman"/>
          <w:bCs/>
          <w:iCs/>
          <w:sz w:val="24"/>
          <w:szCs w:val="24"/>
          <w:lang w:val="en-GB" w:eastAsia="lv-LV"/>
        </w:rPr>
        <w:tab/>
      </w:r>
      <w:r w:rsidRPr="00474534">
        <w:rPr>
          <w:rFonts w:ascii="Times New Roman" w:eastAsia="Times New Roman" w:hAnsi="Times New Roman" w:cs="Times New Roman"/>
          <w:bCs/>
          <w:iCs/>
          <w:sz w:val="24"/>
          <w:szCs w:val="24"/>
          <w:lang w:val="en-GB" w:eastAsia="lv-LV"/>
        </w:rPr>
        <w:tab/>
      </w:r>
      <w:r w:rsidRPr="00474534">
        <w:rPr>
          <w:rFonts w:ascii="Times New Roman" w:eastAsia="Times New Roman" w:hAnsi="Times New Roman" w:cs="Times New Roman"/>
          <w:bCs/>
          <w:iCs/>
          <w:sz w:val="24"/>
          <w:szCs w:val="24"/>
          <w:lang w:val="en-GB" w:eastAsia="lv-LV"/>
        </w:rPr>
        <w:tab/>
      </w:r>
      <w:r w:rsidRPr="00474534">
        <w:rPr>
          <w:rFonts w:ascii="Times New Roman" w:eastAsia="Times New Roman" w:hAnsi="Times New Roman" w:cs="Times New Roman"/>
          <w:bCs/>
          <w:iCs/>
          <w:sz w:val="24"/>
          <w:szCs w:val="24"/>
          <w:lang w:val="en-GB" w:eastAsia="lv-LV"/>
        </w:rPr>
        <w:tab/>
      </w:r>
      <w:r w:rsidRPr="00474534">
        <w:rPr>
          <w:rFonts w:ascii="Times New Roman" w:eastAsia="Times New Roman" w:hAnsi="Times New Roman" w:cs="Times New Roman"/>
          <w:bCs/>
          <w:iCs/>
          <w:sz w:val="24"/>
          <w:szCs w:val="24"/>
          <w:lang w:val="en-GB" w:eastAsia="lv-LV"/>
        </w:rPr>
        <w:tab/>
      </w:r>
      <w:r w:rsidRPr="00474534">
        <w:rPr>
          <w:rFonts w:ascii="Times New Roman" w:eastAsia="Times New Roman" w:hAnsi="Times New Roman" w:cs="Times New Roman"/>
          <w:bCs/>
          <w:iCs/>
          <w:sz w:val="24"/>
          <w:szCs w:val="24"/>
          <w:lang w:val="en-GB" w:eastAsia="lv-LV"/>
        </w:rPr>
        <w:tab/>
        <w:t xml:space="preserve">          </w:t>
      </w:r>
      <w:r w:rsidRPr="00474534">
        <w:rPr>
          <w:rFonts w:ascii="Times New Roman" w:eastAsia="Times New Roman" w:hAnsi="Times New Roman" w:cs="Times New Roman"/>
          <w:bCs/>
          <w:iCs/>
          <w:sz w:val="24"/>
          <w:szCs w:val="24"/>
          <w:lang w:val="en-GB" w:eastAsia="lv-LV"/>
        </w:rPr>
        <w:tab/>
        <w:t xml:space="preserve"> (</w:t>
      </w:r>
      <w:proofErr w:type="spellStart"/>
      <w:proofErr w:type="gramStart"/>
      <w:r w:rsidRPr="00474534">
        <w:rPr>
          <w:rFonts w:ascii="Times New Roman" w:eastAsia="Times New Roman" w:hAnsi="Times New Roman" w:cs="Times New Roman"/>
          <w:bCs/>
          <w:iCs/>
          <w:sz w:val="24"/>
          <w:szCs w:val="24"/>
          <w:lang w:val="en-GB" w:eastAsia="lv-LV"/>
        </w:rPr>
        <w:t>protokols</w:t>
      </w:r>
      <w:proofErr w:type="spellEnd"/>
      <w:proofErr w:type="gramEnd"/>
      <w:r w:rsidRPr="00474534">
        <w:rPr>
          <w:rFonts w:ascii="Times New Roman" w:eastAsia="Times New Roman" w:hAnsi="Times New Roman" w:cs="Times New Roman"/>
          <w:bCs/>
          <w:iCs/>
          <w:sz w:val="24"/>
          <w:szCs w:val="24"/>
          <w:lang w:val="en-GB" w:eastAsia="lv-LV"/>
        </w:rPr>
        <w:t xml:space="preserve"> Nr.8, 2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val="en-GB" w:eastAsia="lv-LV"/>
        </w:rPr>
        <w:t>7</w:t>
      </w:r>
      <w:r w:rsidRPr="00474534">
        <w:rPr>
          <w:rFonts w:ascii="Times New Roman" w:eastAsia="Times New Roman" w:hAnsi="Times New Roman" w:cs="Times New Roman"/>
          <w:bCs/>
          <w:iCs/>
          <w:sz w:val="24"/>
          <w:szCs w:val="24"/>
          <w:lang w:val="en-GB" w:eastAsia="lv-LV"/>
        </w:rPr>
        <w:t>.</w:t>
      </w:r>
      <w:r w:rsidRPr="00474534">
        <w:rPr>
          <w:rFonts w:ascii="Times New Roman" w:eastAsia="Times New Roman" w:hAnsi="Times New Roman" w:cs="Times New Roman"/>
          <w:bCs/>
          <w:sz w:val="24"/>
          <w:szCs w:val="24"/>
          <w:lang w:val="en-GB" w:eastAsia="lv-LV"/>
        </w:rPr>
        <w:t>p.)</w:t>
      </w:r>
      <w:bookmarkEnd w:id="2"/>
      <w:bookmarkEnd w:id="4"/>
    </w:p>
    <w:bookmarkEnd w:id="3"/>
    <w:bookmarkEnd w:id="5"/>
    <w:bookmarkEnd w:id="6"/>
    <w:bookmarkEnd w:id="9"/>
    <w:bookmarkEnd w:id="10"/>
    <w:p w14:paraId="6F5E11F5" w14:textId="77777777" w:rsidR="00A21EF1" w:rsidRPr="005508DA" w:rsidRDefault="00A21EF1" w:rsidP="005508DA">
      <w:pPr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7BB5A8A3" w14:textId="77777777" w:rsidR="00A73CFC" w:rsidRPr="001E2698" w:rsidRDefault="00E808F6" w:rsidP="00A73CFC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Par grozījumiem Priekuļu novada pašvaldības Dzīvokļu jautājumu komisijas</w:t>
      </w:r>
      <w:r w:rsidR="00A73CFC">
        <w:rPr>
          <w:rFonts w:ascii="Times New Roman" w:hAnsi="Times New Roman" w:cs="Times New Roman"/>
          <w:b/>
          <w:sz w:val="24"/>
          <w:szCs w:val="24"/>
          <w:u w:val="single"/>
        </w:rPr>
        <w:t xml:space="preserve"> nolikumā</w:t>
      </w:r>
    </w:p>
    <w:p w14:paraId="031378F1" w14:textId="77777777" w:rsidR="00A73CFC" w:rsidRDefault="00A73CFC" w:rsidP="009A453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2698">
        <w:rPr>
          <w:rFonts w:ascii="Times New Roman" w:hAnsi="Times New Roman" w:cs="Times New Roman"/>
          <w:sz w:val="24"/>
          <w:szCs w:val="24"/>
        </w:rPr>
        <w:t>Priekuļu novada dome izskata j</w:t>
      </w:r>
      <w:r>
        <w:rPr>
          <w:rFonts w:ascii="Times New Roman" w:hAnsi="Times New Roman" w:cs="Times New Roman"/>
          <w:sz w:val="24"/>
          <w:szCs w:val="24"/>
        </w:rPr>
        <w:t xml:space="preserve">autājumu par </w:t>
      </w:r>
      <w:r w:rsidRPr="00A73CFC">
        <w:rPr>
          <w:rFonts w:ascii="Times New Roman" w:hAnsi="Times New Roman" w:cs="Times New Roman"/>
          <w:sz w:val="24"/>
          <w:szCs w:val="24"/>
        </w:rPr>
        <w:t>grozījumiem</w:t>
      </w:r>
      <w:r w:rsidR="00E808F6">
        <w:rPr>
          <w:rFonts w:ascii="Times New Roman" w:hAnsi="Times New Roman" w:cs="Times New Roman"/>
          <w:sz w:val="24"/>
          <w:szCs w:val="24"/>
        </w:rPr>
        <w:t xml:space="preserve"> </w:t>
      </w:r>
      <w:r w:rsidRPr="00A73CFC">
        <w:rPr>
          <w:rFonts w:ascii="Times New Roman" w:hAnsi="Times New Roman" w:cs="Times New Roman"/>
          <w:sz w:val="24"/>
          <w:szCs w:val="24"/>
        </w:rPr>
        <w:t xml:space="preserve"> </w:t>
      </w:r>
      <w:r w:rsidR="00E808F6" w:rsidRPr="00E808F6">
        <w:rPr>
          <w:rFonts w:ascii="Times New Roman" w:hAnsi="Times New Roman" w:cs="Times New Roman"/>
          <w:sz w:val="24"/>
          <w:szCs w:val="24"/>
        </w:rPr>
        <w:t>Priekuļu novada pašvaldības Dzīvokļu jautājumu komisijas nolikumā</w:t>
      </w:r>
      <w:r w:rsidR="00E808F6">
        <w:rPr>
          <w:rFonts w:ascii="Times New Roman" w:hAnsi="Times New Roman" w:cs="Times New Roman"/>
          <w:sz w:val="24"/>
          <w:szCs w:val="24"/>
        </w:rPr>
        <w:t>.</w:t>
      </w:r>
    </w:p>
    <w:p w14:paraId="5B956368" w14:textId="0D1377DB" w:rsidR="00AC6AF2" w:rsidRPr="00AC6AF2" w:rsidRDefault="009A4539" w:rsidP="00AC6AF2">
      <w:pPr>
        <w:spacing w:after="0" w:line="240" w:lineRule="auto"/>
        <w:ind w:right="-144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61BBA">
        <w:rPr>
          <w:rFonts w:ascii="Times New Roman" w:eastAsia="Times New Roman" w:hAnsi="Times New Roman" w:cs="Times New Roman"/>
          <w:sz w:val="24"/>
          <w:szCs w:val="24"/>
          <w:lang w:eastAsia="lv-LV"/>
        </w:rPr>
        <w:t>Izvērtējot domes rīcībā esošo informāciju, pamatojoties uz likuma „Par p</w:t>
      </w:r>
      <w:r w:rsidR="005508DA">
        <w:rPr>
          <w:rFonts w:ascii="Times New Roman" w:eastAsia="Times New Roman" w:hAnsi="Times New Roman" w:cs="Times New Roman"/>
          <w:sz w:val="24"/>
          <w:szCs w:val="24"/>
          <w:lang w:eastAsia="lv-LV"/>
        </w:rPr>
        <w:t>ašvaldībām” 41.panta 2</w:t>
      </w:r>
      <w:r w:rsidR="00E808F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.punktu, </w:t>
      </w:r>
      <w:r w:rsidRPr="00A61BB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Priekuļu novada domes </w:t>
      </w:r>
      <w:r w:rsidR="00E808F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Tautsaimniecības </w:t>
      </w:r>
      <w:r w:rsidRPr="00A61BBA">
        <w:rPr>
          <w:rFonts w:ascii="Times New Roman" w:eastAsia="Times New Roman" w:hAnsi="Times New Roman" w:cs="Times New Roman"/>
          <w:sz w:val="24"/>
          <w:szCs w:val="24"/>
          <w:lang w:eastAsia="lv-LV"/>
        </w:rPr>
        <w:t>komite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jas 2021.g</w:t>
      </w:r>
      <w:r w:rsidR="00E808F6">
        <w:rPr>
          <w:rFonts w:ascii="Times New Roman" w:eastAsia="Times New Roman" w:hAnsi="Times New Roman" w:cs="Times New Roman"/>
          <w:sz w:val="24"/>
          <w:szCs w:val="24"/>
          <w:lang w:eastAsia="lv-LV"/>
        </w:rPr>
        <w:t>ada 17.jūnija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Pr="00A61BBA">
        <w:rPr>
          <w:rFonts w:ascii="Times New Roman" w:eastAsia="Times New Roman" w:hAnsi="Times New Roman" w:cs="Times New Roman"/>
          <w:sz w:val="24"/>
          <w:szCs w:val="24"/>
          <w:lang w:eastAsia="lv-LV"/>
        </w:rPr>
        <w:t>lēmumu (protokols N</w:t>
      </w:r>
      <w:r w:rsidR="00474534">
        <w:rPr>
          <w:rFonts w:ascii="Times New Roman" w:eastAsia="Times New Roman" w:hAnsi="Times New Roman" w:cs="Times New Roman"/>
          <w:sz w:val="24"/>
          <w:szCs w:val="24"/>
          <w:lang w:eastAsia="lv-LV"/>
        </w:rPr>
        <w:t>r.6</w:t>
      </w:r>
      <w:r w:rsidRPr="00A61BB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.), </w:t>
      </w:r>
      <w:bookmarkStart w:id="11" w:name="_Hlk7170157"/>
      <w:r w:rsidR="00AC6AF2" w:rsidRPr="00AC6AF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atklāti balsojot: </w:t>
      </w:r>
      <w:bookmarkStart w:id="12" w:name="_Hlk73020965"/>
      <w:bookmarkEnd w:id="11"/>
      <w:r w:rsidR="00AC6AF2" w:rsidRPr="00AC6AF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PAR –13 (Elīna Stapulone, Aivars Kalnietis, Aivars Tīdemanis, Arnis Melbārdis, Normunds Kažoks, Baiba Karlsberga, Dace Kalniņa, Elīna Krieviņa, Ināra Roce, Jānis Mičulis, Juris </w:t>
      </w:r>
      <w:proofErr w:type="spellStart"/>
      <w:r w:rsidR="00AC6AF2" w:rsidRPr="00AC6AF2">
        <w:rPr>
          <w:rFonts w:ascii="Times New Roman" w:eastAsia="Times New Roman" w:hAnsi="Times New Roman" w:cs="Times New Roman"/>
          <w:sz w:val="24"/>
          <w:szCs w:val="24"/>
          <w:lang w:eastAsia="lv-LV"/>
        </w:rPr>
        <w:t>Sukaruks</w:t>
      </w:r>
      <w:proofErr w:type="spellEnd"/>
      <w:r w:rsidR="00AC6AF2" w:rsidRPr="00AC6AF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Mārīte Raudziņa, Sarmīte Orehova), PRET –nav, ATTURAS –nav, Priekuļu novada dome </w:t>
      </w:r>
      <w:r w:rsidR="00AC6AF2" w:rsidRPr="00AC6AF2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nolemj</w:t>
      </w:r>
      <w:r w:rsidR="00AC6AF2" w:rsidRPr="00AC6AF2">
        <w:rPr>
          <w:rFonts w:ascii="Times New Roman" w:eastAsia="Times New Roman" w:hAnsi="Times New Roman" w:cs="Times New Roman"/>
          <w:sz w:val="24"/>
          <w:szCs w:val="24"/>
          <w:lang w:eastAsia="lv-LV"/>
        </w:rPr>
        <w:t>:</w:t>
      </w:r>
    </w:p>
    <w:bookmarkEnd w:id="12"/>
    <w:p w14:paraId="762DF177" w14:textId="77777777" w:rsidR="00AC6AF2" w:rsidRPr="0053485B" w:rsidRDefault="00AC6AF2" w:rsidP="0053485B">
      <w:pPr>
        <w:spacing w:after="0" w:line="240" w:lineRule="auto"/>
        <w:ind w:right="-144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0E93ED7E" w14:textId="77777777" w:rsidR="00E808F6" w:rsidRDefault="00E41B56" w:rsidP="005508DA">
      <w:pPr>
        <w:pStyle w:val="Sarakstarindkopa"/>
        <w:numPr>
          <w:ilvl w:val="0"/>
          <w:numId w:val="6"/>
        </w:numPr>
        <w:ind w:left="567" w:hanging="567"/>
        <w:jc w:val="both"/>
        <w:rPr>
          <w:rFonts w:eastAsia="Calibri"/>
        </w:rPr>
      </w:pPr>
      <w:r w:rsidRPr="0053485B">
        <w:rPr>
          <w:rFonts w:eastAsia="Calibri"/>
        </w:rPr>
        <w:t xml:space="preserve">Veikt </w:t>
      </w:r>
      <w:r w:rsidR="005508DA">
        <w:rPr>
          <w:rFonts w:eastAsia="Calibri"/>
        </w:rPr>
        <w:t xml:space="preserve">šādas </w:t>
      </w:r>
      <w:r w:rsidR="0053485B" w:rsidRPr="0053485B">
        <w:rPr>
          <w:rFonts w:eastAsia="Calibri"/>
        </w:rPr>
        <w:t xml:space="preserve">izmaiņas </w:t>
      </w:r>
      <w:r w:rsidR="00E808F6" w:rsidRPr="00E808F6">
        <w:rPr>
          <w:rFonts w:eastAsia="Calibri"/>
        </w:rPr>
        <w:t>Priekuļu novada pašvaldības Dzīvokļu jautājumu komisijas nolikumā</w:t>
      </w:r>
      <w:r w:rsidR="00E808F6">
        <w:rPr>
          <w:rFonts w:eastAsia="Calibri"/>
        </w:rPr>
        <w:t>:</w:t>
      </w:r>
    </w:p>
    <w:p w14:paraId="5C0AC301" w14:textId="77777777" w:rsidR="0053485B" w:rsidRDefault="00E808F6" w:rsidP="00E808F6">
      <w:pPr>
        <w:pStyle w:val="Sarakstarindkopa"/>
        <w:numPr>
          <w:ilvl w:val="1"/>
          <w:numId w:val="6"/>
        </w:numPr>
        <w:jc w:val="both"/>
        <w:rPr>
          <w:rFonts w:eastAsia="Calibri"/>
        </w:rPr>
      </w:pPr>
      <w:r>
        <w:rPr>
          <w:rFonts w:eastAsia="Calibri"/>
        </w:rPr>
        <w:t>1.p. aiz</w:t>
      </w:r>
      <w:r w:rsidR="008C19B8">
        <w:rPr>
          <w:rFonts w:eastAsia="Calibri"/>
        </w:rPr>
        <w:t>stāt vārdus</w:t>
      </w:r>
      <w:r>
        <w:rPr>
          <w:rFonts w:eastAsia="Calibri"/>
        </w:rPr>
        <w:t xml:space="preserve"> “Par dzīvojamo telpu īri” ar “Dzīvojamo telpu īres likumu”;</w:t>
      </w:r>
    </w:p>
    <w:p w14:paraId="23E7DB1A" w14:textId="77777777" w:rsidR="00E808F6" w:rsidRDefault="00E808F6" w:rsidP="00E808F6">
      <w:pPr>
        <w:pStyle w:val="Sarakstarindkopa"/>
        <w:numPr>
          <w:ilvl w:val="1"/>
          <w:numId w:val="6"/>
        </w:numPr>
        <w:jc w:val="both"/>
        <w:rPr>
          <w:rFonts w:eastAsia="Calibri"/>
        </w:rPr>
      </w:pPr>
      <w:r w:rsidRPr="00E808F6">
        <w:rPr>
          <w:rFonts w:eastAsia="Calibri"/>
        </w:rPr>
        <w:t xml:space="preserve">Veikt izmaiņas 4.punktā, turpmāk to izsakot šādā redakcijā: </w:t>
      </w:r>
    </w:p>
    <w:p w14:paraId="10CD30D7" w14:textId="77777777" w:rsidR="00E808F6" w:rsidRPr="00130A43" w:rsidRDefault="00E808F6" w:rsidP="00130A43">
      <w:pPr>
        <w:spacing w:after="0" w:line="240" w:lineRule="auto"/>
        <w:ind w:left="14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30A43">
        <w:rPr>
          <w:rFonts w:ascii="Times New Roman" w:eastAsia="Calibri" w:hAnsi="Times New Roman" w:cs="Times New Roman"/>
          <w:sz w:val="24"/>
          <w:szCs w:val="24"/>
        </w:rPr>
        <w:t>“4. Komisijas priekšsēdētājs:</w:t>
      </w:r>
    </w:p>
    <w:p w14:paraId="2AD76B05" w14:textId="77777777" w:rsidR="00E808F6" w:rsidRPr="00130A43" w:rsidRDefault="00130A43" w:rsidP="00130A43">
      <w:pPr>
        <w:spacing w:after="0" w:line="240" w:lineRule="auto"/>
        <w:ind w:left="2127" w:hanging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4.1.  </w:t>
      </w:r>
      <w:r w:rsidR="00E808F6" w:rsidRPr="00130A43">
        <w:rPr>
          <w:rFonts w:ascii="Times New Roman" w:eastAsia="Calibri" w:hAnsi="Times New Roman" w:cs="Times New Roman"/>
          <w:sz w:val="24"/>
          <w:szCs w:val="24"/>
        </w:rPr>
        <w:t xml:space="preserve">vada Komisijas darbu, ir atbildīgs par Komisijas uzdevumu un lēmumu izpildi; </w:t>
      </w:r>
    </w:p>
    <w:p w14:paraId="25315A29" w14:textId="77777777" w:rsidR="00E808F6" w:rsidRPr="00130A43" w:rsidRDefault="00E808F6" w:rsidP="005508DA">
      <w:pPr>
        <w:spacing w:after="0" w:line="240" w:lineRule="auto"/>
        <w:ind w:left="2127" w:hanging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30A43">
        <w:rPr>
          <w:rFonts w:ascii="Times New Roman" w:eastAsia="Calibri" w:hAnsi="Times New Roman" w:cs="Times New Roman"/>
          <w:sz w:val="24"/>
          <w:szCs w:val="24"/>
        </w:rPr>
        <w:t xml:space="preserve">4.2. </w:t>
      </w:r>
      <w:r w:rsidR="00130A4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30A43">
        <w:rPr>
          <w:rFonts w:ascii="Times New Roman" w:eastAsia="Calibri" w:hAnsi="Times New Roman" w:cs="Times New Roman"/>
          <w:sz w:val="24"/>
          <w:szCs w:val="24"/>
        </w:rPr>
        <w:t>apstiprin</w:t>
      </w:r>
      <w:r w:rsidR="005508DA">
        <w:rPr>
          <w:rFonts w:ascii="Times New Roman" w:eastAsia="Calibri" w:hAnsi="Times New Roman" w:cs="Times New Roman"/>
          <w:sz w:val="24"/>
          <w:szCs w:val="24"/>
        </w:rPr>
        <w:t>a Komisijas sēdes darba kārtību,</w:t>
      </w:r>
      <w:r w:rsidR="00130A4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30A43">
        <w:rPr>
          <w:rFonts w:ascii="Times New Roman" w:eastAsia="Calibri" w:hAnsi="Times New Roman" w:cs="Times New Roman"/>
          <w:sz w:val="24"/>
          <w:szCs w:val="24"/>
        </w:rPr>
        <w:t>sagatavo, sasauc un vada Komisijas sēdes;</w:t>
      </w:r>
    </w:p>
    <w:p w14:paraId="715CAB56" w14:textId="77777777" w:rsidR="00E808F6" w:rsidRPr="00130A43" w:rsidRDefault="00130A43" w:rsidP="00130A43">
      <w:pPr>
        <w:spacing w:after="0" w:line="240" w:lineRule="auto"/>
        <w:ind w:left="2127" w:hanging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4.4. </w:t>
      </w:r>
      <w:r w:rsidR="005508D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808F6" w:rsidRPr="00130A43">
        <w:rPr>
          <w:rFonts w:ascii="Times New Roman" w:eastAsia="Calibri" w:hAnsi="Times New Roman" w:cs="Times New Roman"/>
          <w:sz w:val="24"/>
          <w:szCs w:val="24"/>
        </w:rPr>
        <w:t>pārstāv Komisi</w:t>
      </w:r>
      <w:r w:rsidR="005508DA">
        <w:rPr>
          <w:rFonts w:ascii="Times New Roman" w:eastAsia="Calibri" w:hAnsi="Times New Roman" w:cs="Times New Roman"/>
          <w:sz w:val="24"/>
          <w:szCs w:val="24"/>
        </w:rPr>
        <w:t xml:space="preserve">jas viedokli domē, </w:t>
      </w:r>
      <w:r w:rsidR="00E808F6" w:rsidRPr="00130A43">
        <w:rPr>
          <w:rFonts w:ascii="Times New Roman" w:eastAsia="Calibri" w:hAnsi="Times New Roman" w:cs="Times New Roman"/>
          <w:sz w:val="24"/>
          <w:szCs w:val="24"/>
        </w:rPr>
        <w:t xml:space="preserve">komitejās, komisijās un </w:t>
      </w:r>
      <w:r w:rsidR="005508DA">
        <w:rPr>
          <w:rFonts w:ascii="Times New Roman" w:eastAsia="Calibri" w:hAnsi="Times New Roman" w:cs="Times New Roman"/>
          <w:sz w:val="24"/>
          <w:szCs w:val="24"/>
        </w:rPr>
        <w:t xml:space="preserve">citās </w:t>
      </w:r>
      <w:r w:rsidR="00E808F6" w:rsidRPr="00130A43">
        <w:rPr>
          <w:rFonts w:ascii="Times New Roman" w:eastAsia="Calibri" w:hAnsi="Times New Roman" w:cs="Times New Roman"/>
          <w:sz w:val="24"/>
          <w:szCs w:val="24"/>
        </w:rPr>
        <w:t>institūcijās;</w:t>
      </w:r>
    </w:p>
    <w:p w14:paraId="0B25F749" w14:textId="77777777" w:rsidR="00E808F6" w:rsidRPr="00130A43" w:rsidRDefault="005508DA" w:rsidP="00130A43">
      <w:pPr>
        <w:spacing w:after="0" w:line="240" w:lineRule="auto"/>
        <w:ind w:left="2127" w:hanging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4.5</w:t>
      </w:r>
      <w:r w:rsidR="00E808F6" w:rsidRPr="00130A43">
        <w:rPr>
          <w:rFonts w:ascii="Times New Roman" w:eastAsia="Calibri" w:hAnsi="Times New Roman" w:cs="Times New Roman"/>
          <w:sz w:val="24"/>
          <w:szCs w:val="24"/>
        </w:rPr>
        <w:t>.</w:t>
      </w:r>
      <w:r w:rsidR="00130A43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E808F6" w:rsidRPr="00130A43">
        <w:rPr>
          <w:rFonts w:ascii="Times New Roman" w:eastAsia="Calibri" w:hAnsi="Times New Roman" w:cs="Times New Roman"/>
          <w:sz w:val="24"/>
          <w:szCs w:val="24"/>
        </w:rPr>
        <w:t xml:space="preserve"> kontrolē Komisijas sagatavoto lēmumu izpildi;</w:t>
      </w:r>
    </w:p>
    <w:p w14:paraId="4A8C5481" w14:textId="77777777" w:rsidR="00E808F6" w:rsidRDefault="00E808F6" w:rsidP="00130A43">
      <w:pPr>
        <w:spacing w:after="0" w:line="240" w:lineRule="auto"/>
        <w:ind w:left="2127" w:hanging="567"/>
        <w:jc w:val="both"/>
        <w:rPr>
          <w:rFonts w:eastAsia="Calibri"/>
          <w:sz w:val="24"/>
          <w:szCs w:val="24"/>
        </w:rPr>
      </w:pPr>
      <w:r w:rsidRPr="00130A43">
        <w:rPr>
          <w:rFonts w:ascii="Times New Roman" w:eastAsia="Calibri" w:hAnsi="Times New Roman" w:cs="Times New Roman"/>
          <w:sz w:val="24"/>
          <w:szCs w:val="24"/>
        </w:rPr>
        <w:t xml:space="preserve">4.7. </w:t>
      </w:r>
      <w:r w:rsidR="00130A4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30A43">
        <w:rPr>
          <w:rFonts w:ascii="Times New Roman" w:eastAsia="Calibri" w:hAnsi="Times New Roman" w:cs="Times New Roman"/>
          <w:sz w:val="24"/>
          <w:szCs w:val="24"/>
        </w:rPr>
        <w:t>sniedz ziņojumus par komisijas darbību  pašvaldības domei pēc tās pieprasījuma.</w:t>
      </w:r>
      <w:r w:rsidR="005508DA">
        <w:rPr>
          <w:rFonts w:ascii="Times New Roman" w:eastAsia="Calibri" w:hAnsi="Times New Roman" w:cs="Times New Roman"/>
          <w:sz w:val="24"/>
          <w:szCs w:val="24"/>
        </w:rPr>
        <w:t>”</w:t>
      </w:r>
    </w:p>
    <w:p w14:paraId="0492C06B" w14:textId="77777777" w:rsidR="00130A43" w:rsidRDefault="005508DA" w:rsidP="00130A43">
      <w:pPr>
        <w:spacing w:after="0" w:line="240" w:lineRule="auto"/>
        <w:ind w:left="1276" w:hanging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1.3.  </w:t>
      </w:r>
      <w:r w:rsidR="00130A43" w:rsidRPr="00130A43">
        <w:rPr>
          <w:rFonts w:ascii="Times New Roman" w:eastAsia="Calibri" w:hAnsi="Times New Roman" w:cs="Times New Roman"/>
          <w:sz w:val="24"/>
          <w:szCs w:val="24"/>
        </w:rPr>
        <w:t>Veikt izmaiņas 11.4.p., turpmāk to izsakot šādā redakcijā: “11.4. “Pieņemt lēmumus pa</w:t>
      </w:r>
      <w:r>
        <w:rPr>
          <w:rFonts w:ascii="Times New Roman" w:eastAsia="Calibri" w:hAnsi="Times New Roman" w:cs="Times New Roman"/>
          <w:sz w:val="24"/>
          <w:szCs w:val="24"/>
        </w:rPr>
        <w:t>r komisijas kompetencē esošajiem</w:t>
      </w:r>
      <w:r w:rsidR="00130A43" w:rsidRPr="00130A43">
        <w:rPr>
          <w:rFonts w:ascii="Times New Roman" w:eastAsia="Calibri" w:hAnsi="Times New Roman" w:cs="Times New Roman"/>
          <w:sz w:val="24"/>
          <w:szCs w:val="24"/>
        </w:rPr>
        <w:t xml:space="preserve"> jautājumiem”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14:paraId="0CEC7D66" w14:textId="77777777" w:rsidR="00E808F6" w:rsidRPr="005508DA" w:rsidRDefault="005508DA" w:rsidP="005508DA">
      <w:pPr>
        <w:spacing w:after="0" w:line="240" w:lineRule="auto"/>
        <w:ind w:left="1276" w:hanging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1.4.  Veikt izmaiņas nolikuma 12.punktā, turpmāk to izsakot šādā redakcijā”: </w:t>
      </w:r>
      <w:r w:rsidRPr="005508DA">
        <w:rPr>
          <w:rFonts w:ascii="Times New Roman" w:eastAsia="Calibri" w:hAnsi="Times New Roman" w:cs="Times New Roman"/>
          <w:sz w:val="24"/>
          <w:szCs w:val="24"/>
        </w:rPr>
        <w:t>“</w:t>
      </w:r>
      <w:r w:rsidRPr="005508DA">
        <w:rPr>
          <w:rFonts w:ascii="Times New Roman" w:hAnsi="Times New Roman" w:cs="Times New Roman"/>
          <w:sz w:val="24"/>
          <w:szCs w:val="24"/>
        </w:rPr>
        <w:t>Komisijas lēmumi un faktiskā rīcība ir apstrīdama Administratīvā procesa likumā noteiktajā kārtībā.”</w:t>
      </w:r>
    </w:p>
    <w:p w14:paraId="67937231" w14:textId="77777777" w:rsidR="005508DA" w:rsidRPr="005508DA" w:rsidRDefault="007B2A2C" w:rsidP="0053485B">
      <w:pPr>
        <w:pStyle w:val="Sarakstarindkopa"/>
        <w:numPr>
          <w:ilvl w:val="0"/>
          <w:numId w:val="6"/>
        </w:numPr>
        <w:ind w:left="567" w:hanging="567"/>
        <w:jc w:val="both"/>
        <w:rPr>
          <w:rFonts w:eastAsiaTheme="minorHAnsi"/>
        </w:rPr>
      </w:pPr>
      <w:r w:rsidRPr="00E808F6">
        <w:rPr>
          <w:rFonts w:eastAsia="Calibri"/>
        </w:rPr>
        <w:t>Atbildīg</w:t>
      </w:r>
      <w:r w:rsidR="005508DA">
        <w:rPr>
          <w:rFonts w:eastAsia="Calibri"/>
        </w:rPr>
        <w:t>ais</w:t>
      </w:r>
      <w:r w:rsidRPr="00E808F6">
        <w:rPr>
          <w:rFonts w:eastAsia="Calibri"/>
        </w:rPr>
        <w:t xml:space="preserve"> par lēmuma izpildi</w:t>
      </w:r>
      <w:r w:rsidR="005508DA">
        <w:rPr>
          <w:rFonts w:eastAsia="Calibri"/>
        </w:rPr>
        <w:t xml:space="preserve"> Dzīvokļu jautājumu komisijas priekšsēdētāja Līga Sarma Berovska.</w:t>
      </w:r>
    </w:p>
    <w:p w14:paraId="1E90AE39" w14:textId="2F105FD2" w:rsidR="0053485B" w:rsidRPr="00E808F6" w:rsidRDefault="007B2A2C" w:rsidP="0053485B">
      <w:pPr>
        <w:pStyle w:val="Sarakstarindkopa"/>
        <w:numPr>
          <w:ilvl w:val="0"/>
          <w:numId w:val="6"/>
        </w:numPr>
        <w:ind w:left="567" w:hanging="567"/>
        <w:jc w:val="both"/>
        <w:rPr>
          <w:rFonts w:eastAsiaTheme="minorHAnsi"/>
        </w:rPr>
      </w:pPr>
      <w:r w:rsidRPr="00E808F6">
        <w:rPr>
          <w:rFonts w:eastAsia="Calibri"/>
        </w:rPr>
        <w:t xml:space="preserve"> </w:t>
      </w:r>
      <w:r w:rsidR="0053485B" w:rsidRPr="00E808F6">
        <w:rPr>
          <w:rFonts w:eastAsia="Calibri"/>
        </w:rPr>
        <w:t xml:space="preserve">Kontroli par lēmum aizpildi veikt </w:t>
      </w:r>
      <w:r w:rsidR="00F25D1A" w:rsidRPr="00E808F6">
        <w:rPr>
          <w:rFonts w:eastAsia="Calibri"/>
        </w:rPr>
        <w:t>izpilddirektoram</w:t>
      </w:r>
      <w:r w:rsidR="0053485B" w:rsidRPr="00E808F6">
        <w:rPr>
          <w:rFonts w:eastAsia="Calibri"/>
        </w:rPr>
        <w:t xml:space="preserve"> F. Puņeiko.</w:t>
      </w:r>
    </w:p>
    <w:p w14:paraId="2F78942E" w14:textId="77777777" w:rsidR="007B2A2C" w:rsidRPr="001E2698" w:rsidRDefault="007B2A2C" w:rsidP="0053485B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3213FEC8" w14:textId="77777777" w:rsidR="00525B06" w:rsidRPr="0071022F" w:rsidRDefault="00525B06" w:rsidP="00525B06">
      <w:pPr>
        <w:rPr>
          <w:rFonts w:ascii="Times New Roman" w:eastAsia="Times New Roman" w:hAnsi="Times New Roman" w:cs="Times New Roman"/>
          <w:sz w:val="24"/>
          <w:szCs w:val="24"/>
        </w:rPr>
      </w:pPr>
      <w:bookmarkStart w:id="13" w:name="_Hlk22994951"/>
      <w:r w:rsidRPr="0071022F">
        <w:rPr>
          <w:rFonts w:ascii="Times New Roman" w:eastAsia="Times New Roman" w:hAnsi="Times New Roman" w:cs="Times New Roman"/>
          <w:sz w:val="24"/>
          <w:szCs w:val="24"/>
        </w:rPr>
        <w:t>Domes priekšsēdētāja</w:t>
      </w:r>
      <w:r w:rsidRPr="0071022F">
        <w:rPr>
          <w:rFonts w:ascii="Times New Roman" w:eastAsia="Times New Roman" w:hAnsi="Times New Roman" w:cs="Times New Roman"/>
          <w:sz w:val="24"/>
          <w:szCs w:val="24"/>
        </w:rPr>
        <w:tab/>
      </w:r>
      <w:r w:rsidRPr="0071022F">
        <w:rPr>
          <w:rFonts w:ascii="Times New Roman" w:eastAsia="Times New Roman" w:hAnsi="Times New Roman" w:cs="Times New Roman"/>
          <w:sz w:val="24"/>
          <w:szCs w:val="24"/>
        </w:rPr>
        <w:tab/>
        <w:t>(paraksts)</w:t>
      </w:r>
      <w:r w:rsidRPr="0071022F">
        <w:rPr>
          <w:rFonts w:ascii="Times New Roman" w:eastAsia="Times New Roman" w:hAnsi="Times New Roman" w:cs="Times New Roman"/>
          <w:sz w:val="24"/>
          <w:szCs w:val="24"/>
        </w:rPr>
        <w:tab/>
      </w:r>
      <w:r w:rsidRPr="0071022F">
        <w:rPr>
          <w:rFonts w:ascii="Times New Roman" w:eastAsia="Times New Roman" w:hAnsi="Times New Roman" w:cs="Times New Roman"/>
          <w:sz w:val="24"/>
          <w:szCs w:val="24"/>
        </w:rPr>
        <w:tab/>
      </w:r>
      <w:r w:rsidRPr="0071022F">
        <w:rPr>
          <w:rFonts w:ascii="Times New Roman" w:eastAsia="Times New Roman" w:hAnsi="Times New Roman" w:cs="Times New Roman"/>
          <w:sz w:val="24"/>
          <w:szCs w:val="24"/>
        </w:rPr>
        <w:tab/>
      </w:r>
      <w:r w:rsidRPr="0071022F">
        <w:rPr>
          <w:rFonts w:ascii="Times New Roman" w:eastAsia="Times New Roman" w:hAnsi="Times New Roman" w:cs="Times New Roman"/>
          <w:sz w:val="24"/>
          <w:szCs w:val="24"/>
        </w:rPr>
        <w:tab/>
      </w:r>
      <w:r w:rsidRPr="0071022F">
        <w:rPr>
          <w:rFonts w:ascii="Times New Roman" w:eastAsia="Times New Roman" w:hAnsi="Times New Roman" w:cs="Times New Roman"/>
          <w:sz w:val="24"/>
          <w:szCs w:val="24"/>
        </w:rPr>
        <w:tab/>
        <w:t>Elīna Stapulone</w:t>
      </w:r>
    </w:p>
    <w:bookmarkEnd w:id="13"/>
    <w:p w14:paraId="3FD96986" w14:textId="7993B1AC" w:rsidR="00A73CFC" w:rsidRDefault="00A73CFC" w:rsidP="00525B06">
      <w:pPr>
        <w:rPr>
          <w:rFonts w:ascii="Times New Roman" w:hAnsi="Times New Roman" w:cs="Times New Roman"/>
          <w:sz w:val="24"/>
          <w:szCs w:val="24"/>
        </w:rPr>
      </w:pPr>
    </w:p>
    <w:sectPr w:rsidR="00A73CFC" w:rsidSect="00A21EF1">
      <w:pgSz w:w="11906" w:h="16838"/>
      <w:pgMar w:top="851" w:right="991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3D7D19"/>
    <w:multiLevelType w:val="hybridMultilevel"/>
    <w:tmpl w:val="A5FE74C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9D2D5B"/>
    <w:multiLevelType w:val="multilevel"/>
    <w:tmpl w:val="58B44FCE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</w:rPr>
    </w:lvl>
    <w:lvl w:ilvl="1">
      <w:start w:val="1"/>
      <w:numFmt w:val="decimal"/>
      <w:isLgl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3AF17BD5"/>
    <w:multiLevelType w:val="hybridMultilevel"/>
    <w:tmpl w:val="D862C1D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E22FEA"/>
    <w:multiLevelType w:val="hybridMultilevel"/>
    <w:tmpl w:val="C38C664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C94268"/>
    <w:multiLevelType w:val="hybridMultilevel"/>
    <w:tmpl w:val="27DEEF56"/>
    <w:lvl w:ilvl="0" w:tplc="7BF86DB4">
      <w:start w:val="1"/>
      <w:numFmt w:val="decimal"/>
      <w:lvlText w:val="%1."/>
      <w:lvlJc w:val="left"/>
      <w:pPr>
        <w:ind w:left="1457" w:hanging="360"/>
      </w:pPr>
      <w:rPr>
        <w:rFonts w:ascii="Times New Roman" w:hAnsi="Times New Roman" w:cs="Times New Roman" w:hint="default"/>
        <w:sz w:val="24"/>
        <w:szCs w:val="24"/>
      </w:rPr>
    </w:lvl>
    <w:lvl w:ilvl="1" w:tplc="04260019" w:tentative="1">
      <w:start w:val="1"/>
      <w:numFmt w:val="lowerLetter"/>
      <w:lvlText w:val="%2."/>
      <w:lvlJc w:val="left"/>
      <w:pPr>
        <w:ind w:left="2177" w:hanging="360"/>
      </w:pPr>
    </w:lvl>
    <w:lvl w:ilvl="2" w:tplc="0426001B" w:tentative="1">
      <w:start w:val="1"/>
      <w:numFmt w:val="lowerRoman"/>
      <w:lvlText w:val="%3."/>
      <w:lvlJc w:val="right"/>
      <w:pPr>
        <w:ind w:left="2897" w:hanging="180"/>
      </w:pPr>
    </w:lvl>
    <w:lvl w:ilvl="3" w:tplc="0426000F" w:tentative="1">
      <w:start w:val="1"/>
      <w:numFmt w:val="decimal"/>
      <w:lvlText w:val="%4."/>
      <w:lvlJc w:val="left"/>
      <w:pPr>
        <w:ind w:left="3617" w:hanging="360"/>
      </w:pPr>
    </w:lvl>
    <w:lvl w:ilvl="4" w:tplc="04260019" w:tentative="1">
      <w:start w:val="1"/>
      <w:numFmt w:val="lowerLetter"/>
      <w:lvlText w:val="%5."/>
      <w:lvlJc w:val="left"/>
      <w:pPr>
        <w:ind w:left="4337" w:hanging="360"/>
      </w:pPr>
    </w:lvl>
    <w:lvl w:ilvl="5" w:tplc="0426001B" w:tentative="1">
      <w:start w:val="1"/>
      <w:numFmt w:val="lowerRoman"/>
      <w:lvlText w:val="%6."/>
      <w:lvlJc w:val="right"/>
      <w:pPr>
        <w:ind w:left="5057" w:hanging="180"/>
      </w:pPr>
    </w:lvl>
    <w:lvl w:ilvl="6" w:tplc="0426000F" w:tentative="1">
      <w:start w:val="1"/>
      <w:numFmt w:val="decimal"/>
      <w:lvlText w:val="%7."/>
      <w:lvlJc w:val="left"/>
      <w:pPr>
        <w:ind w:left="5777" w:hanging="360"/>
      </w:pPr>
    </w:lvl>
    <w:lvl w:ilvl="7" w:tplc="04260019" w:tentative="1">
      <w:start w:val="1"/>
      <w:numFmt w:val="lowerLetter"/>
      <w:lvlText w:val="%8."/>
      <w:lvlJc w:val="left"/>
      <w:pPr>
        <w:ind w:left="6497" w:hanging="360"/>
      </w:pPr>
    </w:lvl>
    <w:lvl w:ilvl="8" w:tplc="0426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5" w15:restartNumberingAfterBreak="0">
    <w:nsid w:val="5B1201E0"/>
    <w:multiLevelType w:val="multilevel"/>
    <w:tmpl w:val="58B44FCE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</w:rPr>
    </w:lvl>
    <w:lvl w:ilvl="1">
      <w:start w:val="1"/>
      <w:numFmt w:val="decimal"/>
      <w:isLgl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 w15:restartNumberingAfterBreak="0">
    <w:nsid w:val="685D0688"/>
    <w:multiLevelType w:val="multilevel"/>
    <w:tmpl w:val="B5644454"/>
    <w:lvl w:ilvl="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8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4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6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2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0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25" w:hanging="180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6"/>
  </w:num>
  <w:num w:numId="5">
    <w:abstractNumId w:val="0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CFC"/>
    <w:rsid w:val="00031601"/>
    <w:rsid w:val="000864A2"/>
    <w:rsid w:val="00130A43"/>
    <w:rsid w:val="00183DBE"/>
    <w:rsid w:val="00323940"/>
    <w:rsid w:val="003B2493"/>
    <w:rsid w:val="00474534"/>
    <w:rsid w:val="004F22A5"/>
    <w:rsid w:val="00525B06"/>
    <w:rsid w:val="0053485B"/>
    <w:rsid w:val="005508DA"/>
    <w:rsid w:val="005A4BE3"/>
    <w:rsid w:val="007B2A2C"/>
    <w:rsid w:val="00800FE5"/>
    <w:rsid w:val="008C19B8"/>
    <w:rsid w:val="009A4539"/>
    <w:rsid w:val="009C59FE"/>
    <w:rsid w:val="009F0230"/>
    <w:rsid w:val="00A21EF1"/>
    <w:rsid w:val="00A73CFC"/>
    <w:rsid w:val="00AC6AF2"/>
    <w:rsid w:val="00B3541A"/>
    <w:rsid w:val="00CC3ED0"/>
    <w:rsid w:val="00D615A3"/>
    <w:rsid w:val="00D936C6"/>
    <w:rsid w:val="00E41B56"/>
    <w:rsid w:val="00E808F6"/>
    <w:rsid w:val="00EF0228"/>
    <w:rsid w:val="00F11C19"/>
    <w:rsid w:val="00F238AD"/>
    <w:rsid w:val="00F25D1A"/>
    <w:rsid w:val="00F47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EB5A190"/>
  <w15:docId w15:val="{8CA711CE-A19E-4599-902F-97A348D9F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7B2A2C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rsid w:val="00A73CF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Sarakstarindkopa">
    <w:name w:val="List Paragraph"/>
    <w:basedOn w:val="Parasts"/>
    <w:uiPriority w:val="34"/>
    <w:qFormat/>
    <w:rsid w:val="00A73CF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Hipersaite">
    <w:name w:val="Hyperlink"/>
    <w:uiPriority w:val="99"/>
    <w:semiHidden/>
    <w:unhideWhenUsed/>
    <w:rsid w:val="00A73CFC"/>
    <w:rPr>
      <w:color w:val="0000FF"/>
      <w:u w:val="single"/>
    </w:rPr>
  </w:style>
  <w:style w:type="paragraph" w:customStyle="1" w:styleId="naisf">
    <w:name w:val="naisf"/>
    <w:basedOn w:val="Parasts"/>
    <w:rsid w:val="00A73CFC"/>
    <w:pPr>
      <w:spacing w:before="75" w:after="75" w:line="240" w:lineRule="auto"/>
      <w:ind w:firstLine="375"/>
      <w:jc w:val="both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9A45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9A45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0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139875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99058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1420</Words>
  <Characters>810</Characters>
  <Application>Microsoft Office Word</Application>
  <DocSecurity>0</DocSecurity>
  <Lines>6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IvetaZ</dc:creator>
  <cp:lastModifiedBy>Agnese Nikolajeva</cp:lastModifiedBy>
  <cp:revision>4</cp:revision>
  <cp:lastPrinted>2021-06-29T04:41:00Z</cp:lastPrinted>
  <dcterms:created xsi:type="dcterms:W3CDTF">2021-06-25T09:33:00Z</dcterms:created>
  <dcterms:modified xsi:type="dcterms:W3CDTF">2021-06-30T07:58:00Z</dcterms:modified>
</cp:coreProperties>
</file>