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B9D19" w14:textId="77777777" w:rsidR="00AC3408" w:rsidRPr="00AC3408" w:rsidRDefault="00AC3408" w:rsidP="00AC3408">
      <w:pPr>
        <w:autoSpaceDN w:val="0"/>
        <w:spacing w:after="120"/>
        <w:jc w:val="center"/>
        <w:rPr>
          <w:rFonts w:eastAsia="Arial Unicode MS"/>
          <w:kern w:val="3"/>
          <w:lang w:val="en-GB" w:eastAsia="zh-CN" w:bidi="hi-IN"/>
        </w:rPr>
      </w:pPr>
      <w:bookmarkStart w:id="0" w:name="_Hlk7174071"/>
      <w:bookmarkStart w:id="1" w:name="_Hlk7170117"/>
      <w:bookmarkStart w:id="2" w:name="_Hlk7168632"/>
      <w:r w:rsidRPr="00AC3408">
        <w:rPr>
          <w:noProof/>
          <w:lang w:val="en-GB"/>
        </w:rPr>
        <w:drawing>
          <wp:inline distT="0" distB="0" distL="0" distR="0" wp14:anchorId="1ECC9B46" wp14:editId="2A6D823B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69209" w14:textId="77777777" w:rsidR="00AC3408" w:rsidRPr="00AC3408" w:rsidRDefault="00AC3408" w:rsidP="00AC3408">
      <w:pPr>
        <w:autoSpaceDN w:val="0"/>
        <w:ind w:left="720" w:hanging="720"/>
        <w:jc w:val="center"/>
        <w:rPr>
          <w:lang w:val="en-GB"/>
        </w:rPr>
      </w:pPr>
      <w:proofErr w:type="gramStart"/>
      <w:r w:rsidRPr="00AC3408">
        <w:rPr>
          <w:lang w:val="en-GB"/>
        </w:rPr>
        <w:t>LATVIJAS  REPUBLIKA</w:t>
      </w:r>
      <w:proofErr w:type="gramEnd"/>
    </w:p>
    <w:p w14:paraId="720D47D2" w14:textId="77777777" w:rsidR="00AC3408" w:rsidRPr="00AC3408" w:rsidRDefault="00AC3408" w:rsidP="00AC3408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  <w:lang w:val="en-GB"/>
        </w:rPr>
      </w:pPr>
      <w:r w:rsidRPr="00AC3408">
        <w:rPr>
          <w:b/>
          <w:sz w:val="28"/>
          <w:szCs w:val="28"/>
          <w:lang w:val="en-GB"/>
        </w:rPr>
        <w:t xml:space="preserve"> PRIEKUĻU NOVADA PAŠVALDĪBA</w:t>
      </w:r>
    </w:p>
    <w:p w14:paraId="02893A5B" w14:textId="77777777" w:rsidR="00AC3408" w:rsidRPr="00AC3408" w:rsidRDefault="00AC3408" w:rsidP="00AC3408">
      <w:pPr>
        <w:autoSpaceDN w:val="0"/>
        <w:ind w:left="720" w:hanging="720"/>
        <w:jc w:val="center"/>
        <w:rPr>
          <w:sz w:val="18"/>
          <w:szCs w:val="18"/>
          <w:lang w:val="en-GB"/>
        </w:rPr>
      </w:pPr>
      <w:proofErr w:type="spellStart"/>
      <w:r w:rsidRPr="00AC3408">
        <w:rPr>
          <w:sz w:val="18"/>
          <w:szCs w:val="18"/>
          <w:lang w:val="en-GB"/>
        </w:rPr>
        <w:t>Reģistrācijas</w:t>
      </w:r>
      <w:proofErr w:type="spellEnd"/>
      <w:r w:rsidRPr="00AC3408">
        <w:rPr>
          <w:sz w:val="18"/>
          <w:szCs w:val="18"/>
          <w:lang w:val="en-GB"/>
        </w:rPr>
        <w:t xml:space="preserve"> Nr. 90000057511, Cēsu prospekts 5, Priekuļi, Priekuļu pagasts, Priekuļu novads, LV-4126</w:t>
      </w:r>
    </w:p>
    <w:p w14:paraId="65905A4C" w14:textId="77777777" w:rsidR="00AC3408" w:rsidRPr="00AC3408" w:rsidRDefault="00AC3408" w:rsidP="00AC3408">
      <w:pPr>
        <w:autoSpaceDN w:val="0"/>
        <w:ind w:left="720" w:hanging="720"/>
        <w:jc w:val="center"/>
        <w:rPr>
          <w:rFonts w:eastAsia="Arial Unicode MS"/>
          <w:kern w:val="3"/>
          <w:lang w:val="en-GB" w:eastAsia="zh-CN" w:bidi="hi-IN"/>
        </w:rPr>
      </w:pPr>
      <w:r w:rsidRPr="00AC3408">
        <w:rPr>
          <w:sz w:val="18"/>
          <w:szCs w:val="18"/>
          <w:lang w:val="en-GB"/>
        </w:rPr>
        <w:t xml:space="preserve"> www.priekuli.lv, </w:t>
      </w:r>
      <w:proofErr w:type="spellStart"/>
      <w:r w:rsidRPr="00AC3408">
        <w:rPr>
          <w:sz w:val="18"/>
          <w:szCs w:val="18"/>
          <w:lang w:val="en-GB"/>
        </w:rPr>
        <w:t>tālr</w:t>
      </w:r>
      <w:proofErr w:type="spellEnd"/>
      <w:r w:rsidRPr="00AC3408">
        <w:rPr>
          <w:sz w:val="18"/>
          <w:szCs w:val="18"/>
          <w:lang w:val="en-GB"/>
        </w:rPr>
        <w:t>. 64107871, e-pasts: dome@priekuli.lv</w:t>
      </w:r>
    </w:p>
    <w:p w14:paraId="6DE4FA03" w14:textId="77777777" w:rsidR="00AC3408" w:rsidRPr="00AC3408" w:rsidRDefault="00AC3408" w:rsidP="00AC3408">
      <w:pPr>
        <w:autoSpaceDN w:val="0"/>
        <w:jc w:val="center"/>
        <w:outlineLvl w:val="0"/>
        <w:rPr>
          <w:b/>
          <w:lang w:val="en-GB"/>
        </w:rPr>
      </w:pPr>
      <w:bookmarkStart w:id="3" w:name="_Hlk41908727"/>
      <w:bookmarkEnd w:id="0"/>
    </w:p>
    <w:p w14:paraId="04584539" w14:textId="77777777" w:rsidR="00AC3408" w:rsidRPr="00AC3408" w:rsidRDefault="00AC3408" w:rsidP="00AC3408">
      <w:pPr>
        <w:autoSpaceDN w:val="0"/>
        <w:jc w:val="center"/>
        <w:outlineLvl w:val="0"/>
        <w:rPr>
          <w:b/>
          <w:lang w:val="en-GB"/>
        </w:rPr>
      </w:pPr>
      <w:bookmarkStart w:id="4" w:name="_Hlk41983355"/>
      <w:bookmarkStart w:id="5" w:name="_Hlk41897125"/>
      <w:proofErr w:type="spellStart"/>
      <w:r w:rsidRPr="00AC3408">
        <w:rPr>
          <w:b/>
          <w:lang w:val="en-GB"/>
        </w:rPr>
        <w:t>Lēmums</w:t>
      </w:r>
      <w:proofErr w:type="spellEnd"/>
    </w:p>
    <w:p w14:paraId="49644032" w14:textId="77777777" w:rsidR="00AC3408" w:rsidRPr="00AC3408" w:rsidRDefault="00AC3408" w:rsidP="00AC3408">
      <w:pPr>
        <w:autoSpaceDN w:val="0"/>
        <w:jc w:val="center"/>
        <w:outlineLvl w:val="0"/>
        <w:rPr>
          <w:lang w:val="en-GB"/>
        </w:rPr>
      </w:pPr>
      <w:r w:rsidRPr="00AC3408">
        <w:rPr>
          <w:lang w:val="en-GB"/>
        </w:rPr>
        <w:t xml:space="preserve">Priekuļu </w:t>
      </w:r>
      <w:proofErr w:type="spellStart"/>
      <w:r w:rsidRPr="00AC3408">
        <w:rPr>
          <w:lang w:val="en-GB"/>
        </w:rPr>
        <w:t>novada</w:t>
      </w:r>
      <w:proofErr w:type="spellEnd"/>
      <w:r w:rsidRPr="00AC3408">
        <w:rPr>
          <w:lang w:val="en-GB"/>
        </w:rPr>
        <w:t xml:space="preserve"> Priekuļu </w:t>
      </w:r>
      <w:proofErr w:type="spellStart"/>
      <w:r w:rsidRPr="00AC3408">
        <w:rPr>
          <w:lang w:val="en-GB"/>
        </w:rPr>
        <w:t>pagastā</w:t>
      </w:r>
      <w:proofErr w:type="spellEnd"/>
    </w:p>
    <w:p w14:paraId="25FFA99D" w14:textId="77777777" w:rsidR="00AC3408" w:rsidRPr="00AC3408" w:rsidRDefault="00AC3408" w:rsidP="00AC3408">
      <w:pPr>
        <w:autoSpaceDN w:val="0"/>
        <w:jc w:val="center"/>
        <w:rPr>
          <w:lang w:val="en-GB"/>
        </w:rPr>
      </w:pPr>
      <w:bookmarkStart w:id="6" w:name="_Hlk36209888"/>
      <w:bookmarkEnd w:id="1"/>
    </w:p>
    <w:p w14:paraId="5C1AB1A4" w14:textId="09A2508A" w:rsidR="00AC3408" w:rsidRPr="00AC3408" w:rsidRDefault="00AC3408" w:rsidP="00AC3408">
      <w:pPr>
        <w:autoSpaceDN w:val="0"/>
        <w:jc w:val="both"/>
        <w:rPr>
          <w:bCs/>
          <w:iCs/>
          <w:lang w:val="en-GB"/>
        </w:rPr>
      </w:pPr>
      <w:bookmarkStart w:id="7" w:name="_Hlk52016375"/>
      <w:bookmarkStart w:id="8" w:name="_Hlk57643696"/>
      <w:bookmarkStart w:id="9" w:name="_Hlk31043150"/>
      <w:r w:rsidRPr="00AC3408">
        <w:rPr>
          <w:bCs/>
          <w:iCs/>
          <w:lang w:val="en-GB"/>
        </w:rPr>
        <w:t>2</w:t>
      </w:r>
      <w:bookmarkStart w:id="10" w:name="_Hlk33613557"/>
      <w:r w:rsidRPr="00AC3408">
        <w:rPr>
          <w:bCs/>
          <w:iCs/>
          <w:lang w:val="en-GB"/>
        </w:rPr>
        <w:t xml:space="preserve">021.gada </w:t>
      </w:r>
      <w:bookmarkEnd w:id="7"/>
      <w:bookmarkEnd w:id="8"/>
      <w:proofErr w:type="gramStart"/>
      <w:r w:rsidRPr="00AC3408">
        <w:rPr>
          <w:bCs/>
          <w:iCs/>
          <w:lang w:val="en-GB"/>
        </w:rPr>
        <w:t>28.jūnijā</w:t>
      </w:r>
      <w:proofErr w:type="gramEnd"/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  <w:t xml:space="preserve">        </w:t>
      </w:r>
      <w:r w:rsidRPr="00AC3408">
        <w:rPr>
          <w:bCs/>
          <w:iCs/>
          <w:lang w:val="en-GB"/>
        </w:rPr>
        <w:tab/>
        <w:t xml:space="preserve">   Nr.25</w:t>
      </w:r>
      <w:r>
        <w:rPr>
          <w:bCs/>
          <w:iCs/>
          <w:lang w:val="en-GB"/>
        </w:rPr>
        <w:t>8</w:t>
      </w:r>
    </w:p>
    <w:p w14:paraId="071DD6F8" w14:textId="59235F8F" w:rsidR="00AC3408" w:rsidRPr="00AC3408" w:rsidRDefault="00AC3408" w:rsidP="00AC3408">
      <w:pPr>
        <w:autoSpaceDN w:val="0"/>
        <w:jc w:val="both"/>
        <w:rPr>
          <w:bCs/>
          <w:lang w:val="en-GB"/>
        </w:rPr>
      </w:pP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</w:r>
      <w:r w:rsidRPr="00AC3408">
        <w:rPr>
          <w:bCs/>
          <w:iCs/>
          <w:lang w:val="en-GB"/>
        </w:rPr>
        <w:tab/>
        <w:t xml:space="preserve">          </w:t>
      </w:r>
      <w:r w:rsidRPr="00AC3408">
        <w:rPr>
          <w:bCs/>
          <w:iCs/>
          <w:lang w:val="en-GB"/>
        </w:rPr>
        <w:tab/>
        <w:t xml:space="preserve"> (</w:t>
      </w:r>
      <w:proofErr w:type="spellStart"/>
      <w:proofErr w:type="gramStart"/>
      <w:r w:rsidRPr="00AC3408">
        <w:rPr>
          <w:bCs/>
          <w:iCs/>
          <w:lang w:val="en-GB"/>
        </w:rPr>
        <w:t>protokols</w:t>
      </w:r>
      <w:proofErr w:type="spellEnd"/>
      <w:proofErr w:type="gramEnd"/>
      <w:r w:rsidRPr="00AC3408">
        <w:rPr>
          <w:bCs/>
          <w:iCs/>
          <w:lang w:val="en-GB"/>
        </w:rPr>
        <w:t xml:space="preserve"> Nr.8, </w:t>
      </w:r>
      <w:r>
        <w:rPr>
          <w:bCs/>
          <w:iCs/>
          <w:lang w:val="en-GB"/>
        </w:rPr>
        <w:t>25</w:t>
      </w:r>
      <w:r w:rsidRPr="00AC3408">
        <w:rPr>
          <w:bCs/>
          <w:iCs/>
          <w:lang w:val="en-GB"/>
        </w:rPr>
        <w:t>.</w:t>
      </w:r>
      <w:r w:rsidRPr="00AC3408">
        <w:rPr>
          <w:bCs/>
          <w:lang w:val="en-GB"/>
        </w:rPr>
        <w:t>p.)</w:t>
      </w:r>
      <w:bookmarkEnd w:id="2"/>
      <w:bookmarkEnd w:id="4"/>
    </w:p>
    <w:bookmarkEnd w:id="3"/>
    <w:bookmarkEnd w:id="5"/>
    <w:bookmarkEnd w:id="6"/>
    <w:bookmarkEnd w:id="9"/>
    <w:bookmarkEnd w:id="10"/>
    <w:p w14:paraId="26597DF7" w14:textId="77777777" w:rsidR="007B5527" w:rsidRDefault="007B5527" w:rsidP="007B5527">
      <w:pPr>
        <w:jc w:val="both"/>
        <w:rPr>
          <w:rFonts w:eastAsia="Calibri"/>
          <w:lang w:eastAsia="en-US"/>
        </w:rPr>
      </w:pPr>
    </w:p>
    <w:p w14:paraId="52422A78" w14:textId="4384F5C1" w:rsidR="00C00F6E" w:rsidRDefault="00F321E8" w:rsidP="00C00F6E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 xml:space="preserve">Par </w:t>
      </w:r>
      <w:r w:rsidR="00F05985" w:rsidRPr="00F05985">
        <w:rPr>
          <w:b/>
          <w:u w:val="single"/>
        </w:rPr>
        <w:t xml:space="preserve"> </w:t>
      </w:r>
      <w:r w:rsidR="00F05985">
        <w:rPr>
          <w:b/>
          <w:u w:val="single"/>
        </w:rPr>
        <w:t>Priekuļu novada pa</w:t>
      </w:r>
      <w:r w:rsidR="00296525">
        <w:rPr>
          <w:b/>
          <w:u w:val="single"/>
        </w:rPr>
        <w:t>švaldības 2021. gada 27.maija</w:t>
      </w:r>
      <w:r w:rsidR="00F05985">
        <w:rPr>
          <w:b/>
          <w:u w:val="single"/>
        </w:rPr>
        <w:t xml:space="preserve"> saistošo noteikumu</w:t>
      </w:r>
      <w:r w:rsidR="00F05985" w:rsidRPr="00F05985">
        <w:rPr>
          <w:b/>
          <w:u w:val="single"/>
        </w:rPr>
        <w:t xml:space="preserve"> Nr. </w:t>
      </w:r>
      <w:r w:rsidR="00296525">
        <w:rPr>
          <w:b/>
          <w:u w:val="single"/>
        </w:rPr>
        <w:t xml:space="preserve">7 </w:t>
      </w:r>
      <w:r w:rsidR="00F05985" w:rsidRPr="00F05985">
        <w:rPr>
          <w:b/>
          <w:u w:val="single"/>
        </w:rPr>
        <w:t>“Grozījumi</w:t>
      </w:r>
      <w:r w:rsidR="00F05985">
        <w:rPr>
          <w:b/>
          <w:u w:val="single"/>
        </w:rPr>
        <w:t xml:space="preserve"> </w:t>
      </w:r>
      <w:r w:rsidR="00EB24D8">
        <w:rPr>
          <w:b/>
          <w:u w:val="single"/>
        </w:rPr>
        <w:t xml:space="preserve"> </w:t>
      </w:r>
      <w:r w:rsidR="00F05985" w:rsidRPr="00F05985">
        <w:rPr>
          <w:b/>
          <w:u w:val="single"/>
        </w:rPr>
        <w:t xml:space="preserve">Priekuļu  </w:t>
      </w:r>
      <w:r w:rsidR="00296525">
        <w:rPr>
          <w:b/>
          <w:u w:val="single"/>
        </w:rPr>
        <w:t xml:space="preserve"> novada   pašvaldības   2017.  gada   23.  </w:t>
      </w:r>
      <w:r w:rsidR="00F05985" w:rsidRPr="00F05985">
        <w:rPr>
          <w:b/>
          <w:u w:val="single"/>
        </w:rPr>
        <w:t>novembra   sai</w:t>
      </w:r>
      <w:r w:rsidR="00296525">
        <w:rPr>
          <w:b/>
          <w:u w:val="single"/>
        </w:rPr>
        <w:t>stošajos   noteikumos   Nr.   16</w:t>
      </w:r>
      <w:r w:rsidR="00F05985" w:rsidRPr="00F05985">
        <w:rPr>
          <w:b/>
          <w:u w:val="single"/>
        </w:rPr>
        <w:t>/2017   “Par</w:t>
      </w:r>
      <w:r w:rsidR="00296525">
        <w:rPr>
          <w:b/>
          <w:u w:val="single"/>
        </w:rPr>
        <w:t xml:space="preserve"> ģimenes (personas) atzīšanu par trūcīgu un maznodrošinātu un sociālās palīdzības pabalstiem Priekuļu novada pašvaldībā</w:t>
      </w:r>
      <w:r w:rsidR="00F05985" w:rsidRPr="00F05985">
        <w:rPr>
          <w:b/>
          <w:u w:val="single"/>
        </w:rPr>
        <w:t>”</w:t>
      </w:r>
      <w:r w:rsidR="00AA0BF8">
        <w:rPr>
          <w:b/>
          <w:u w:val="single"/>
        </w:rPr>
        <w:t xml:space="preserve"> </w:t>
      </w:r>
      <w:r w:rsidR="00C00F6E" w:rsidRPr="008154B9">
        <w:rPr>
          <w:b/>
          <w:u w:val="single"/>
        </w:rPr>
        <w:t>precizēšanu.</w:t>
      </w:r>
    </w:p>
    <w:p w14:paraId="4F643135" w14:textId="77777777" w:rsidR="00C00F6E" w:rsidRPr="008154B9" w:rsidRDefault="00C00F6E" w:rsidP="00C00F6E">
      <w:pPr>
        <w:ind w:firstLine="567"/>
        <w:jc w:val="center"/>
        <w:rPr>
          <w:b/>
          <w:u w:val="single"/>
        </w:rPr>
      </w:pPr>
    </w:p>
    <w:p w14:paraId="51C0A282" w14:textId="77777777" w:rsidR="00296525" w:rsidRDefault="00C00F6E" w:rsidP="000A5B28">
      <w:pPr>
        <w:ind w:firstLine="567"/>
        <w:jc w:val="both"/>
      </w:pPr>
      <w:r w:rsidRPr="00FC5FF5">
        <w:t xml:space="preserve">Priekuļu novada </w:t>
      </w:r>
      <w:r w:rsidR="00F321E8">
        <w:t xml:space="preserve">pašvaldības </w:t>
      </w:r>
      <w:r w:rsidRPr="00FC5FF5">
        <w:t xml:space="preserve">dome  izskata </w:t>
      </w:r>
      <w:r w:rsidR="00F321E8">
        <w:t xml:space="preserve">jautājumu </w:t>
      </w:r>
      <w:r w:rsidR="00296525">
        <w:t xml:space="preserve">par </w:t>
      </w:r>
      <w:r w:rsidR="00296525" w:rsidRPr="00296525">
        <w:t xml:space="preserve">Priekuļu novada pašvaldības 2021. gada 27.maija saistošo noteikumu Nr. 7 “Grozījumi  Priekuļu  </w:t>
      </w:r>
      <w:r w:rsidR="00296525">
        <w:t xml:space="preserve"> novada   pašvaldības   2017.gada   23.</w:t>
      </w:r>
      <w:r w:rsidR="00296525" w:rsidRPr="00296525">
        <w:t>novembra   saistošajos   noteikumos   Nr.   16/2017   “Par ģimenes (personas) atzīšanu par trūcīgu un maznodrošinātu un sociālās palīdzības pabalstiem Priekuļu novada pašvaldībā”</w:t>
      </w:r>
      <w:r w:rsidR="00296525">
        <w:t xml:space="preserve"> </w:t>
      </w:r>
      <w:r w:rsidR="00296525" w:rsidRPr="00296525">
        <w:t>precizēšanu</w:t>
      </w:r>
      <w:r w:rsidR="00296525">
        <w:t>.</w:t>
      </w:r>
    </w:p>
    <w:p w14:paraId="6627306A" w14:textId="77777777" w:rsidR="00F321E8" w:rsidRDefault="00C00F6E" w:rsidP="000A5B28">
      <w:pPr>
        <w:ind w:firstLine="567"/>
        <w:jc w:val="both"/>
      </w:pPr>
      <w:r w:rsidRPr="008154B9">
        <w:t xml:space="preserve">Izvērtējot domes rīcībā esošo informāciju, konstatēts, </w:t>
      </w:r>
      <w:r>
        <w:t>ka</w:t>
      </w:r>
      <w:r w:rsidR="00F321E8" w:rsidRPr="00F321E8">
        <w:t xml:space="preserve"> Vides aizsardzības un reģionālās attīstības ministrija savas kompetences ietvaros ir iz</w:t>
      </w:r>
      <w:r w:rsidR="00F05985">
        <w:t xml:space="preserve">vērtējusi Priekuļu novada pašvaldības </w:t>
      </w:r>
      <w:r w:rsidR="00F05985" w:rsidRPr="00F05985">
        <w:t>2021. gada 28. ja</w:t>
      </w:r>
      <w:r w:rsidR="00296525">
        <w:t>nvāra saistošos noteikumus Nr. 7</w:t>
      </w:r>
      <w:r w:rsidR="00F05985" w:rsidRPr="00F05985">
        <w:t xml:space="preserve"> </w:t>
      </w:r>
      <w:r w:rsidR="00296525" w:rsidRPr="00296525">
        <w:t>“Grozījumi  Priekuļu   novada   pa</w:t>
      </w:r>
      <w:r w:rsidR="00296525">
        <w:t>švaldības   2017.  gada   23.</w:t>
      </w:r>
      <w:r w:rsidR="00296525" w:rsidRPr="00296525">
        <w:t>novembra   saistošajos   noteikumos   Nr.   16/2017   “Par ģimenes (personas) atzīšanu par trūcīgu un maznodrošinātu un sociālās palīdzības pabalstiem Priekuļu novada pašvaldībā”</w:t>
      </w:r>
      <w:r w:rsidR="00296525">
        <w:t xml:space="preserve">, </w:t>
      </w:r>
      <w:r w:rsidR="00F321E8" w:rsidRPr="00F321E8">
        <w:t>pieņēmusi tos zināšanai, neizsakot</w:t>
      </w:r>
      <w:r w:rsidR="00F321E8">
        <w:t xml:space="preserve"> iebildumus (pozitīvs atzinums), </w:t>
      </w:r>
      <w:r>
        <w:t>vienlaicīgi</w:t>
      </w:r>
      <w:r w:rsidRPr="008154B9">
        <w:t xml:space="preserve"> rekomendē</w:t>
      </w:r>
      <w:r>
        <w:t>jot</w:t>
      </w:r>
      <w:r w:rsidRPr="008154B9">
        <w:t xml:space="preserve"> </w:t>
      </w:r>
      <w:r w:rsidR="00F321E8">
        <w:t xml:space="preserve">novērst </w:t>
      </w:r>
      <w:r w:rsidR="00296525">
        <w:t xml:space="preserve">redakcionālas </w:t>
      </w:r>
      <w:r w:rsidR="00F321E8">
        <w:t>neprecizitātes.</w:t>
      </w:r>
    </w:p>
    <w:p w14:paraId="54816962" w14:textId="47A01F2F" w:rsidR="00767CB7" w:rsidRPr="00767CB7" w:rsidRDefault="00C00F6E" w:rsidP="00767CB7">
      <w:pPr>
        <w:ind w:firstLine="567"/>
        <w:jc w:val="both"/>
      </w:pPr>
      <w:r w:rsidRPr="00FC5FF5">
        <w:t xml:space="preserve">Izvērtējot domes rīcībā esošo informāciju, un pamatojoties </w:t>
      </w:r>
      <w:r w:rsidRPr="00C00F6E">
        <w:t>uz likuma "</w:t>
      </w:r>
      <w:hyperlink r:id="rId6" w:tgtFrame="_blank" w:history="1">
        <w:r w:rsidRPr="00C00F6E">
          <w:t>Par pašvaldībām</w:t>
        </w:r>
      </w:hyperlink>
      <w:r w:rsidRPr="00C00F6E">
        <w:t>" </w:t>
      </w:r>
      <w:hyperlink r:id="rId7" w:anchor="p45" w:tgtFrame="_blank" w:history="1">
        <w:r w:rsidRPr="00C00F6E">
          <w:t>45.panta</w:t>
        </w:r>
      </w:hyperlink>
      <w:r w:rsidRPr="00C00F6E">
        <w:t> ceturto daļu</w:t>
      </w:r>
      <w:r w:rsidRPr="00FC5FF5">
        <w:t>,  i</w:t>
      </w:r>
      <w:r w:rsidRPr="00C00F6E">
        <w:t>evērojot Vides aizsardzības un reģionālās attīstības ministrijas 202</w:t>
      </w:r>
      <w:r w:rsidR="00F05985">
        <w:t>1.g</w:t>
      </w:r>
      <w:r w:rsidR="00296525">
        <w:t>ada 15.jūnija atzinumu Nr. 1-18/5773</w:t>
      </w:r>
      <w:r w:rsidRPr="00C00F6E">
        <w:t xml:space="preserve"> par </w:t>
      </w:r>
      <w:r w:rsidRPr="00FC5FF5">
        <w:t>Priekuļu novada</w:t>
      </w:r>
      <w:r w:rsidR="00F05985">
        <w:t xml:space="preserve"> 2021. gada 28. janvāra saistošajiem</w:t>
      </w:r>
      <w:r w:rsidR="00F05985" w:rsidRPr="00F05985">
        <w:t xml:space="preserve"> n</w:t>
      </w:r>
      <w:r w:rsidR="00F05985">
        <w:t>oteikumiem</w:t>
      </w:r>
      <w:r w:rsidR="00296525">
        <w:t xml:space="preserve"> Nr. 7, Finanšu komitejas 2021.gada 21.jūnija</w:t>
      </w:r>
      <w:r w:rsidR="002606DA">
        <w:t xml:space="preserve"> l</w:t>
      </w:r>
      <w:r w:rsidR="00F05985">
        <w:t>ēmumu (protok</w:t>
      </w:r>
      <w:r w:rsidR="00AC3408">
        <w:t>ols</w:t>
      </w:r>
      <w:r w:rsidR="00F05985">
        <w:t xml:space="preserve"> Nr.</w:t>
      </w:r>
      <w:r w:rsidR="00AC3408">
        <w:t>7</w:t>
      </w:r>
      <w:r w:rsidR="00F05985">
        <w:t>),</w:t>
      </w:r>
      <w:bookmarkStart w:id="11" w:name="_Hlk7170157"/>
      <w:r w:rsidR="00767CB7">
        <w:t xml:space="preserve"> </w:t>
      </w:r>
      <w:r w:rsidR="00767CB7" w:rsidRPr="00767CB7">
        <w:t xml:space="preserve">atklāti balsojot: </w:t>
      </w:r>
      <w:bookmarkStart w:id="12" w:name="_Hlk73020965"/>
      <w:bookmarkEnd w:id="11"/>
      <w:r w:rsidR="00767CB7" w:rsidRPr="00767CB7">
        <w:t xml:space="preserve">PAR –13 (Elīna Stapulone, Aivars Kalnietis, Aivars Tīdemanis, Arnis Melbārdis, Normunds Kažoks, Baiba Karlsberga, Dace Kalniņa, Elīna Krieviņa, Ināra Roce, Jānis Mičulis, Juris </w:t>
      </w:r>
      <w:proofErr w:type="spellStart"/>
      <w:r w:rsidR="00767CB7" w:rsidRPr="00767CB7">
        <w:t>Sukaruks</w:t>
      </w:r>
      <w:proofErr w:type="spellEnd"/>
      <w:r w:rsidR="00767CB7" w:rsidRPr="00767CB7">
        <w:t xml:space="preserve">, Mārīte Raudziņa, Sarmīte Orehova), PRET –nav, ATTURAS –nav, Priekuļu novada dome </w:t>
      </w:r>
      <w:r w:rsidR="00767CB7" w:rsidRPr="00767CB7">
        <w:rPr>
          <w:b/>
        </w:rPr>
        <w:t>nolemj</w:t>
      </w:r>
      <w:r w:rsidR="00767CB7" w:rsidRPr="00767CB7">
        <w:t>:</w:t>
      </w:r>
    </w:p>
    <w:bookmarkEnd w:id="12"/>
    <w:p w14:paraId="4F503EAE" w14:textId="77777777" w:rsidR="00767CB7" w:rsidRPr="00FC5FF5" w:rsidRDefault="00767CB7" w:rsidP="000A5B28">
      <w:pPr>
        <w:ind w:firstLine="567"/>
        <w:jc w:val="both"/>
      </w:pPr>
    </w:p>
    <w:p w14:paraId="2BFA8041" w14:textId="77777777" w:rsidR="00EB24D8" w:rsidRPr="00EB24D8" w:rsidRDefault="00C00F6E" w:rsidP="00296525">
      <w:pPr>
        <w:pStyle w:val="Sarakstarindkopa"/>
        <w:numPr>
          <w:ilvl w:val="0"/>
          <w:numId w:val="4"/>
        </w:numPr>
        <w:ind w:left="567" w:hanging="567"/>
        <w:jc w:val="both"/>
      </w:pPr>
      <w:r w:rsidRPr="009B0318">
        <w:t xml:space="preserve">Veikt precizējumus </w:t>
      </w:r>
      <w:r w:rsidR="00F321E8" w:rsidRPr="009B0318">
        <w:t>2</w:t>
      </w:r>
      <w:r w:rsidR="00296525">
        <w:t xml:space="preserve">021.gada 27.maija saistošajos noteikumos Nr.7 </w:t>
      </w:r>
      <w:r w:rsidR="00EB24D8">
        <w:t xml:space="preserve"> </w:t>
      </w:r>
      <w:r w:rsidR="00296525" w:rsidRPr="00296525">
        <w:t>“Grozījumi  Priekuļu   novada   pašvaldības   2017.  gada   23.  novembra   saistošajos   noteikumos   Nr.   16/2017   “Par ģimenes (personas) atzīšanu par trūcīgu un maznodrošinātu un sociālās palīdzības pabalstiem Priekuļu novada pašvaldībā”</w:t>
      </w:r>
      <w:r w:rsidR="00296525">
        <w:t xml:space="preserve">. </w:t>
      </w:r>
      <w:r w:rsidR="00EB24D8">
        <w:t>Precizētie saistošie noteikumi pielikumā.</w:t>
      </w:r>
      <w:r w:rsidR="002606DA" w:rsidRPr="00EB24D8">
        <w:rPr>
          <w:color w:val="000000"/>
        </w:rPr>
        <w:t xml:space="preserve"> </w:t>
      </w:r>
    </w:p>
    <w:p w14:paraId="44171295" w14:textId="77777777" w:rsidR="009B0318" w:rsidRDefault="00C00F6E" w:rsidP="00296525">
      <w:pPr>
        <w:pStyle w:val="Sarakstarindkopa"/>
        <w:numPr>
          <w:ilvl w:val="0"/>
          <w:numId w:val="4"/>
        </w:numPr>
        <w:ind w:left="567" w:hanging="567"/>
        <w:jc w:val="both"/>
      </w:pPr>
      <w:r w:rsidRPr="009B0318">
        <w:t>Precizētos Saistošos noteikumus publicēt informa</w:t>
      </w:r>
      <w:r w:rsidR="00296525">
        <w:t>tīvajā izdevumā “Priekuļu</w:t>
      </w:r>
      <w:r w:rsidRPr="009B0318">
        <w:t xml:space="preserve"> vēstis”</w:t>
      </w:r>
      <w:r w:rsidR="0071151F" w:rsidRPr="009B0318">
        <w:t>.</w:t>
      </w:r>
    </w:p>
    <w:p w14:paraId="4430B738" w14:textId="6D3DD6F9" w:rsidR="00C00F6E" w:rsidRPr="00AC3408" w:rsidRDefault="00C00F6E" w:rsidP="00296525">
      <w:pPr>
        <w:pStyle w:val="Sarakstarindkopa"/>
        <w:numPr>
          <w:ilvl w:val="0"/>
          <w:numId w:val="4"/>
        </w:numPr>
        <w:ind w:left="567" w:hanging="567"/>
        <w:jc w:val="both"/>
      </w:pPr>
      <w:r w:rsidRPr="009B0318">
        <w:rPr>
          <w:color w:val="000000" w:themeColor="text1"/>
          <w:shd w:val="clear" w:color="auto" w:fill="FFFFFF"/>
        </w:rPr>
        <w:t>Atbildīgais par lēmuma izpildi – Administratīvās nodaļas vadītāja L. Prikule.</w:t>
      </w:r>
    </w:p>
    <w:p w14:paraId="786CF5A1" w14:textId="0E242D71" w:rsidR="00AC3408" w:rsidRDefault="00AC3408" w:rsidP="00AC3408">
      <w:pPr>
        <w:jc w:val="both"/>
      </w:pPr>
    </w:p>
    <w:p w14:paraId="1CEFEF04" w14:textId="3BB13150" w:rsidR="00AC3408" w:rsidRDefault="00AC3408" w:rsidP="00AC3408">
      <w:pPr>
        <w:jc w:val="both"/>
      </w:pPr>
    </w:p>
    <w:p w14:paraId="47A36706" w14:textId="77777777" w:rsidR="00A4346B" w:rsidRPr="0071022F" w:rsidRDefault="00A4346B" w:rsidP="00A4346B">
      <w:bookmarkStart w:id="13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3"/>
    <w:p w14:paraId="17BDA122" w14:textId="77777777" w:rsidR="00AC3408" w:rsidRPr="009B0318" w:rsidRDefault="00AC3408" w:rsidP="00AC3408">
      <w:pPr>
        <w:jc w:val="both"/>
      </w:pPr>
    </w:p>
    <w:sectPr w:rsidR="00AC3408" w:rsidRPr="009B0318" w:rsidSect="00AC3408">
      <w:pgSz w:w="11906" w:h="16838"/>
      <w:pgMar w:top="709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46FC3"/>
    <w:multiLevelType w:val="multilevel"/>
    <w:tmpl w:val="309EA5A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A5B28"/>
    <w:rsid w:val="002606DA"/>
    <w:rsid w:val="00296525"/>
    <w:rsid w:val="00450011"/>
    <w:rsid w:val="0071151F"/>
    <w:rsid w:val="00767CB7"/>
    <w:rsid w:val="007B5527"/>
    <w:rsid w:val="00984F3F"/>
    <w:rsid w:val="009B0318"/>
    <w:rsid w:val="00A4346B"/>
    <w:rsid w:val="00AA0BF8"/>
    <w:rsid w:val="00AC3408"/>
    <w:rsid w:val="00C00F6E"/>
    <w:rsid w:val="00C164CD"/>
    <w:rsid w:val="00C22529"/>
    <w:rsid w:val="00CF6292"/>
    <w:rsid w:val="00E0781A"/>
    <w:rsid w:val="00EB24D8"/>
    <w:rsid w:val="00F05985"/>
    <w:rsid w:val="00F073BC"/>
    <w:rsid w:val="00F3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D6DE7A"/>
  <w15:docId w15:val="{437946C5-AD5C-4101-BE9D-4A258FF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57255-par-pasvaldib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1942</Words>
  <Characters>1107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 Nikolajeva</cp:lastModifiedBy>
  <cp:revision>4</cp:revision>
  <cp:lastPrinted>2021-06-29T04:39:00Z</cp:lastPrinted>
  <dcterms:created xsi:type="dcterms:W3CDTF">2021-06-25T09:30:00Z</dcterms:created>
  <dcterms:modified xsi:type="dcterms:W3CDTF">2021-06-30T07:57:00Z</dcterms:modified>
</cp:coreProperties>
</file>