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0DB1" w14:textId="0D42CD6F" w:rsidR="00636BC4" w:rsidRPr="00B541F0" w:rsidRDefault="00636BC4" w:rsidP="00636BC4">
      <w:pPr>
        <w:widowControl w:val="0"/>
        <w:suppressAutoHyphens/>
        <w:autoSpaceDN w:val="0"/>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bookmarkStart w:id="2" w:name="_Hlk7168632"/>
      <w:r w:rsidRPr="005A4D46">
        <w:rPr>
          <w:rFonts w:cs="Lucida Sans"/>
          <w:noProof/>
          <w:kern w:val="3"/>
          <w:sz w:val="20"/>
          <w:szCs w:val="20"/>
          <w:lang w:val="en-GB" w:eastAsia="ar-SA" w:bidi="hi-IN"/>
        </w:rPr>
        <w:drawing>
          <wp:inline distT="0" distB="0" distL="0" distR="0" wp14:anchorId="25D62DA2" wp14:editId="72F71DE5">
            <wp:extent cx="581025" cy="685800"/>
            <wp:effectExtent l="0" t="0" r="9525" b="0"/>
            <wp:docPr id="4" name="Attēls 4"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3ED1F83" w14:textId="77777777" w:rsidR="00636BC4" w:rsidRPr="00B541F0" w:rsidRDefault="00636BC4" w:rsidP="00636BC4">
      <w:pPr>
        <w:widowControl w:val="0"/>
        <w:suppressAutoHyphens/>
        <w:autoSpaceDN w:val="0"/>
        <w:ind w:left="720" w:hanging="720"/>
        <w:jc w:val="center"/>
        <w:textAlignment w:val="baseline"/>
        <w:rPr>
          <w:rFonts w:cs="Lucida Sans"/>
          <w:kern w:val="3"/>
          <w:lang w:val="en-GB" w:bidi="hi-IN"/>
        </w:rPr>
      </w:pPr>
      <w:proofErr w:type="gramStart"/>
      <w:r w:rsidRPr="00B541F0">
        <w:rPr>
          <w:rFonts w:cs="Lucida Sans"/>
          <w:kern w:val="3"/>
          <w:lang w:val="en-GB" w:bidi="hi-IN"/>
        </w:rPr>
        <w:t>LATVIJAS  REPUBLIKA</w:t>
      </w:r>
      <w:proofErr w:type="gramEnd"/>
    </w:p>
    <w:p w14:paraId="0ADEA0C3" w14:textId="77777777" w:rsidR="00636BC4" w:rsidRPr="00B541F0" w:rsidRDefault="00636BC4" w:rsidP="00636BC4">
      <w:pPr>
        <w:widowControl w:val="0"/>
        <w:pBdr>
          <w:bottom w:val="single" w:sz="12" w:space="1" w:color="000000"/>
        </w:pBdr>
        <w:suppressAutoHyphens/>
        <w:autoSpaceDN w:val="0"/>
        <w:ind w:left="720" w:hanging="720"/>
        <w:jc w:val="center"/>
        <w:textAlignment w:val="baseline"/>
        <w:rPr>
          <w:rFonts w:cs="Lucida Sans"/>
          <w:b/>
          <w:kern w:val="3"/>
          <w:sz w:val="28"/>
          <w:szCs w:val="28"/>
          <w:lang w:val="en-GB" w:bidi="hi-IN"/>
        </w:rPr>
      </w:pPr>
      <w:r w:rsidRPr="00B541F0">
        <w:rPr>
          <w:rFonts w:cs="Lucida Sans"/>
          <w:b/>
          <w:kern w:val="3"/>
          <w:sz w:val="28"/>
          <w:szCs w:val="28"/>
          <w:lang w:val="en-GB" w:bidi="hi-IN"/>
        </w:rPr>
        <w:t xml:space="preserve"> PRIEKUĻU NOVADA PAŠVALDĪBA</w:t>
      </w:r>
    </w:p>
    <w:p w14:paraId="19CA06D9" w14:textId="77777777" w:rsidR="00636BC4" w:rsidRPr="00B541F0" w:rsidRDefault="00636BC4" w:rsidP="00636BC4">
      <w:pPr>
        <w:widowControl w:val="0"/>
        <w:suppressAutoHyphens/>
        <w:autoSpaceDN w:val="0"/>
        <w:ind w:left="720" w:hanging="720"/>
        <w:jc w:val="center"/>
        <w:textAlignment w:val="baseline"/>
        <w:rPr>
          <w:rFonts w:cs="Lucida Sans"/>
          <w:kern w:val="3"/>
          <w:sz w:val="18"/>
          <w:szCs w:val="18"/>
          <w:lang w:val="en-GB" w:bidi="hi-IN"/>
        </w:rPr>
      </w:pPr>
      <w:proofErr w:type="spellStart"/>
      <w:r w:rsidRPr="00B541F0">
        <w:rPr>
          <w:rFonts w:cs="Lucida Sans"/>
          <w:kern w:val="3"/>
          <w:sz w:val="18"/>
          <w:szCs w:val="18"/>
          <w:lang w:val="en-GB" w:bidi="hi-IN"/>
        </w:rPr>
        <w:t>Reģistrācijas</w:t>
      </w:r>
      <w:proofErr w:type="spellEnd"/>
      <w:r w:rsidRPr="00B541F0">
        <w:rPr>
          <w:rFonts w:cs="Lucida Sans"/>
          <w:kern w:val="3"/>
          <w:sz w:val="18"/>
          <w:szCs w:val="18"/>
          <w:lang w:val="en-GB" w:bidi="hi-IN"/>
        </w:rPr>
        <w:t xml:space="preserve"> Nr. 90000057511, </w:t>
      </w:r>
      <w:proofErr w:type="spellStart"/>
      <w:r w:rsidRPr="00B541F0">
        <w:rPr>
          <w:rFonts w:cs="Lucida Sans"/>
          <w:kern w:val="3"/>
          <w:sz w:val="18"/>
          <w:szCs w:val="18"/>
          <w:lang w:val="en-GB" w:bidi="hi-IN"/>
        </w:rPr>
        <w:t>Cēsu</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prospekts</w:t>
      </w:r>
      <w:proofErr w:type="spellEnd"/>
      <w:r w:rsidRPr="00B541F0">
        <w:rPr>
          <w:rFonts w:cs="Lucida Sans"/>
          <w:kern w:val="3"/>
          <w:sz w:val="18"/>
          <w:szCs w:val="18"/>
          <w:lang w:val="en-GB" w:bidi="hi-IN"/>
        </w:rPr>
        <w:t xml:space="preserve"> 5, </w:t>
      </w:r>
      <w:proofErr w:type="spellStart"/>
      <w:r w:rsidRPr="00B541F0">
        <w:rPr>
          <w:rFonts w:cs="Lucida Sans"/>
          <w:kern w:val="3"/>
          <w:sz w:val="18"/>
          <w:szCs w:val="18"/>
          <w:lang w:val="en-GB" w:bidi="hi-IN"/>
        </w:rPr>
        <w:t>Priekuļi</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Priekuļu</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pagasts</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Priekuļu</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novads</w:t>
      </w:r>
      <w:proofErr w:type="spellEnd"/>
      <w:r w:rsidRPr="00B541F0">
        <w:rPr>
          <w:rFonts w:cs="Lucida Sans"/>
          <w:kern w:val="3"/>
          <w:sz w:val="18"/>
          <w:szCs w:val="18"/>
          <w:lang w:val="en-GB" w:bidi="hi-IN"/>
        </w:rPr>
        <w:t>, LV-4126</w:t>
      </w:r>
    </w:p>
    <w:p w14:paraId="76757A89" w14:textId="77777777" w:rsidR="00636BC4" w:rsidRPr="00B541F0" w:rsidRDefault="00636BC4" w:rsidP="00636BC4">
      <w:pPr>
        <w:widowControl w:val="0"/>
        <w:suppressAutoHyphens/>
        <w:autoSpaceDN w:val="0"/>
        <w:ind w:left="720" w:hanging="720"/>
        <w:jc w:val="center"/>
        <w:textAlignment w:val="baseline"/>
        <w:rPr>
          <w:rFonts w:ascii="Liberation Serif" w:eastAsia="SimSun" w:hAnsi="Liberation Serif" w:cs="Lucida Sans" w:hint="eastAsia"/>
          <w:kern w:val="3"/>
          <w:lang w:eastAsia="zh-CN" w:bidi="hi-IN"/>
        </w:rPr>
      </w:pPr>
      <w:r w:rsidRPr="00B541F0">
        <w:rPr>
          <w:rFonts w:cs="Lucida Sans"/>
          <w:kern w:val="3"/>
          <w:sz w:val="18"/>
          <w:szCs w:val="18"/>
          <w:lang w:val="en-GB" w:bidi="hi-IN"/>
        </w:rPr>
        <w:t xml:space="preserve"> www.priekuli.lv, </w:t>
      </w:r>
      <w:proofErr w:type="spellStart"/>
      <w:r w:rsidRPr="00B541F0">
        <w:rPr>
          <w:rFonts w:cs="Lucida Sans"/>
          <w:kern w:val="3"/>
          <w:sz w:val="18"/>
          <w:szCs w:val="18"/>
          <w:lang w:val="en-GB" w:bidi="hi-IN"/>
        </w:rPr>
        <w:t>tālr</w:t>
      </w:r>
      <w:proofErr w:type="spellEnd"/>
      <w:r w:rsidRPr="00B541F0">
        <w:rPr>
          <w:rFonts w:cs="Lucida Sans"/>
          <w:kern w:val="3"/>
          <w:sz w:val="18"/>
          <w:szCs w:val="18"/>
          <w:lang w:val="en-GB" w:bidi="hi-IN"/>
        </w:rPr>
        <w:t>. 64107871, e-pasts: dome@priekulunovads.lv</w:t>
      </w:r>
    </w:p>
    <w:bookmarkEnd w:id="0"/>
    <w:p w14:paraId="13EAD375" w14:textId="77777777" w:rsidR="00636BC4" w:rsidRPr="00B541F0" w:rsidRDefault="00636BC4" w:rsidP="00636BC4">
      <w:pPr>
        <w:widowControl w:val="0"/>
        <w:suppressAutoHyphens/>
        <w:autoSpaceDN w:val="0"/>
        <w:jc w:val="center"/>
        <w:textAlignment w:val="baseline"/>
        <w:outlineLvl w:val="0"/>
        <w:rPr>
          <w:rFonts w:cs="Lucida Sans"/>
          <w:b/>
          <w:kern w:val="3"/>
          <w:lang w:val="en-GB" w:bidi="hi-IN"/>
        </w:rPr>
      </w:pPr>
    </w:p>
    <w:p w14:paraId="32BEE262" w14:textId="77777777" w:rsidR="00636BC4" w:rsidRPr="00B541F0" w:rsidRDefault="00636BC4" w:rsidP="00636BC4">
      <w:pPr>
        <w:widowControl w:val="0"/>
        <w:suppressAutoHyphens/>
        <w:autoSpaceDN w:val="0"/>
        <w:jc w:val="center"/>
        <w:textAlignment w:val="baseline"/>
        <w:outlineLvl w:val="0"/>
        <w:rPr>
          <w:rFonts w:cs="Lucida Sans"/>
          <w:b/>
          <w:kern w:val="3"/>
          <w:lang w:val="en-GB" w:bidi="hi-IN"/>
        </w:rPr>
      </w:pPr>
      <w:proofErr w:type="spellStart"/>
      <w:r w:rsidRPr="00B541F0">
        <w:rPr>
          <w:rFonts w:cs="Lucida Sans"/>
          <w:b/>
          <w:kern w:val="3"/>
          <w:lang w:val="en-GB" w:bidi="hi-IN"/>
        </w:rPr>
        <w:t>Lēmums</w:t>
      </w:r>
      <w:proofErr w:type="spellEnd"/>
    </w:p>
    <w:p w14:paraId="5FFF89E3" w14:textId="77777777" w:rsidR="00636BC4" w:rsidRPr="00B541F0" w:rsidRDefault="00636BC4" w:rsidP="00636BC4">
      <w:pPr>
        <w:widowControl w:val="0"/>
        <w:suppressAutoHyphens/>
        <w:autoSpaceDN w:val="0"/>
        <w:jc w:val="center"/>
        <w:textAlignment w:val="baseline"/>
        <w:outlineLvl w:val="0"/>
        <w:rPr>
          <w:rFonts w:cs="Lucida Sans"/>
          <w:kern w:val="3"/>
          <w:lang w:val="en-GB" w:bidi="hi-IN"/>
        </w:rPr>
      </w:pPr>
      <w:proofErr w:type="spellStart"/>
      <w:r w:rsidRPr="00B541F0">
        <w:rPr>
          <w:rFonts w:cs="Lucida Sans"/>
          <w:kern w:val="3"/>
          <w:lang w:val="en-GB" w:bidi="hi-IN"/>
        </w:rPr>
        <w:t>Priekuļu</w:t>
      </w:r>
      <w:proofErr w:type="spellEnd"/>
      <w:r w:rsidRPr="00B541F0">
        <w:rPr>
          <w:rFonts w:cs="Lucida Sans"/>
          <w:kern w:val="3"/>
          <w:lang w:val="en-GB" w:bidi="hi-IN"/>
        </w:rPr>
        <w:t xml:space="preserve"> </w:t>
      </w:r>
      <w:proofErr w:type="spellStart"/>
      <w:r w:rsidRPr="00B541F0">
        <w:rPr>
          <w:rFonts w:cs="Lucida Sans"/>
          <w:kern w:val="3"/>
          <w:lang w:val="en-GB" w:bidi="hi-IN"/>
        </w:rPr>
        <w:t>novada</w:t>
      </w:r>
      <w:proofErr w:type="spellEnd"/>
      <w:r w:rsidRPr="00B541F0">
        <w:rPr>
          <w:rFonts w:cs="Lucida Sans"/>
          <w:kern w:val="3"/>
          <w:lang w:val="en-GB" w:bidi="hi-IN"/>
        </w:rPr>
        <w:t xml:space="preserve"> </w:t>
      </w:r>
      <w:proofErr w:type="spellStart"/>
      <w:r w:rsidRPr="00B541F0">
        <w:rPr>
          <w:rFonts w:cs="Lucida Sans"/>
          <w:kern w:val="3"/>
          <w:lang w:val="en-GB" w:bidi="hi-IN"/>
        </w:rPr>
        <w:t>Priekuļu</w:t>
      </w:r>
      <w:proofErr w:type="spellEnd"/>
      <w:r w:rsidRPr="00B541F0">
        <w:rPr>
          <w:rFonts w:cs="Lucida Sans"/>
          <w:kern w:val="3"/>
          <w:lang w:val="en-GB" w:bidi="hi-IN"/>
        </w:rPr>
        <w:t xml:space="preserve"> </w:t>
      </w:r>
      <w:proofErr w:type="spellStart"/>
      <w:r w:rsidRPr="00B541F0">
        <w:rPr>
          <w:rFonts w:cs="Lucida Sans"/>
          <w:kern w:val="3"/>
          <w:lang w:val="en-GB" w:bidi="hi-IN"/>
        </w:rPr>
        <w:t>pagastā</w:t>
      </w:r>
      <w:proofErr w:type="spellEnd"/>
    </w:p>
    <w:bookmarkEnd w:id="1"/>
    <w:p w14:paraId="6959C3D2" w14:textId="77777777" w:rsidR="00636BC4" w:rsidRPr="00B541F0" w:rsidRDefault="00636BC4" w:rsidP="00636BC4">
      <w:pPr>
        <w:widowControl w:val="0"/>
        <w:suppressAutoHyphens/>
        <w:autoSpaceDN w:val="0"/>
        <w:jc w:val="center"/>
        <w:textAlignment w:val="baseline"/>
        <w:rPr>
          <w:rFonts w:cs="Lucida Sans"/>
          <w:kern w:val="3"/>
          <w:lang w:val="en-GB" w:bidi="hi-IN"/>
        </w:rPr>
      </w:pPr>
    </w:p>
    <w:p w14:paraId="33BA40E2" w14:textId="22BA34CA" w:rsidR="00636BC4" w:rsidRPr="00B541F0" w:rsidRDefault="00636BC4" w:rsidP="00636BC4">
      <w:pPr>
        <w:widowControl w:val="0"/>
        <w:suppressAutoHyphens/>
        <w:autoSpaceDN w:val="0"/>
        <w:jc w:val="both"/>
        <w:textAlignment w:val="baseline"/>
        <w:rPr>
          <w:rFonts w:cs="Lucida Sans"/>
          <w:bCs/>
          <w:iCs/>
          <w:kern w:val="3"/>
          <w:lang w:val="en-GB" w:bidi="hi-IN"/>
        </w:rPr>
      </w:pPr>
      <w:r w:rsidRPr="00B541F0">
        <w:rPr>
          <w:rFonts w:cs="Lucida Sans"/>
          <w:bCs/>
          <w:iCs/>
          <w:kern w:val="3"/>
          <w:lang w:val="en-GB" w:bidi="hi-IN"/>
        </w:rPr>
        <w:t xml:space="preserve">2019.gada </w:t>
      </w:r>
      <w:proofErr w:type="gramStart"/>
      <w:r w:rsidRPr="00B541F0">
        <w:rPr>
          <w:rFonts w:cs="Lucida Sans"/>
          <w:bCs/>
          <w:iCs/>
          <w:kern w:val="3"/>
          <w:lang w:val="en-GB" w:bidi="hi-IN"/>
        </w:rPr>
        <w:t>20.jūnijā</w:t>
      </w:r>
      <w:proofErr w:type="gramEnd"/>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t xml:space="preserve">     Nr.</w:t>
      </w:r>
      <w:r w:rsidR="00553D1F">
        <w:rPr>
          <w:rFonts w:cs="Lucida Sans"/>
          <w:bCs/>
          <w:iCs/>
          <w:kern w:val="3"/>
          <w:lang w:val="en-GB" w:bidi="hi-IN"/>
        </w:rPr>
        <w:t>23</w:t>
      </w:r>
      <w:r w:rsidR="00CE30E3">
        <w:rPr>
          <w:rFonts w:cs="Lucida Sans"/>
          <w:bCs/>
          <w:iCs/>
          <w:kern w:val="3"/>
          <w:lang w:val="en-GB" w:bidi="hi-IN"/>
        </w:rPr>
        <w:t>5</w:t>
      </w:r>
    </w:p>
    <w:p w14:paraId="0B57DFAB" w14:textId="2C8ABA51" w:rsidR="00636BC4" w:rsidRDefault="00636BC4" w:rsidP="00636BC4">
      <w:pPr>
        <w:widowControl w:val="0"/>
        <w:suppressAutoHyphens/>
        <w:autoSpaceDN w:val="0"/>
        <w:jc w:val="both"/>
        <w:textAlignment w:val="baseline"/>
        <w:rPr>
          <w:rFonts w:cs="Lucida Sans"/>
          <w:bCs/>
          <w:kern w:val="3"/>
          <w:lang w:val="en-GB" w:bidi="hi-IN"/>
        </w:rPr>
      </w:pP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t xml:space="preserve">                (</w:t>
      </w:r>
      <w:proofErr w:type="spellStart"/>
      <w:r w:rsidRPr="00B541F0">
        <w:rPr>
          <w:rFonts w:cs="Lucida Sans"/>
          <w:bCs/>
          <w:iCs/>
          <w:kern w:val="3"/>
          <w:lang w:val="en-GB" w:bidi="hi-IN"/>
        </w:rPr>
        <w:t>protokols</w:t>
      </w:r>
      <w:proofErr w:type="spellEnd"/>
      <w:r w:rsidRPr="00B541F0">
        <w:rPr>
          <w:rFonts w:cs="Lucida Sans"/>
          <w:bCs/>
          <w:iCs/>
          <w:kern w:val="3"/>
          <w:lang w:val="en-GB" w:bidi="hi-IN"/>
        </w:rPr>
        <w:t xml:space="preserve"> Nr.7, </w:t>
      </w:r>
      <w:r w:rsidR="00553D1F">
        <w:rPr>
          <w:rFonts w:cs="Lucida Sans"/>
          <w:bCs/>
          <w:iCs/>
          <w:kern w:val="3"/>
          <w:lang w:val="en-GB" w:bidi="hi-IN"/>
        </w:rPr>
        <w:t>27</w:t>
      </w:r>
      <w:r w:rsidRPr="00B541F0">
        <w:rPr>
          <w:rFonts w:cs="Lucida Sans"/>
          <w:bCs/>
          <w:iCs/>
          <w:kern w:val="3"/>
          <w:lang w:val="en-GB" w:bidi="hi-IN"/>
        </w:rPr>
        <w:t>.</w:t>
      </w:r>
      <w:r w:rsidRPr="00B541F0">
        <w:rPr>
          <w:rFonts w:cs="Lucida Sans"/>
          <w:bCs/>
          <w:kern w:val="3"/>
          <w:lang w:val="en-GB" w:bidi="hi-IN"/>
        </w:rPr>
        <w:t>p.)</w:t>
      </w:r>
      <w:bookmarkEnd w:id="2"/>
    </w:p>
    <w:p w14:paraId="2A473348" w14:textId="77777777" w:rsidR="00636BC4" w:rsidRDefault="00636BC4" w:rsidP="00636BC4">
      <w:pPr>
        <w:ind w:firstLine="567"/>
        <w:jc w:val="center"/>
        <w:rPr>
          <w:b/>
          <w:u w:val="single"/>
        </w:rPr>
      </w:pPr>
    </w:p>
    <w:p w14:paraId="3429B40B" w14:textId="7271A84D" w:rsidR="00636BC4" w:rsidRDefault="00636BC4" w:rsidP="00636BC4">
      <w:pPr>
        <w:ind w:firstLine="567"/>
        <w:jc w:val="center"/>
        <w:rPr>
          <w:b/>
          <w:u w:val="single"/>
        </w:rPr>
      </w:pPr>
      <w:r w:rsidRPr="00FC5FF5">
        <w:rPr>
          <w:b/>
          <w:u w:val="single"/>
        </w:rPr>
        <w:t>Par 2019.gada 25.aprīļa saistošo noteikumu Nr. 6 /2019 “Par pašvaldības neapbūvētas zemes nomu” precizēšanu.</w:t>
      </w:r>
    </w:p>
    <w:p w14:paraId="0D528118" w14:textId="77777777" w:rsidR="00636BC4" w:rsidRPr="00FC5FF5" w:rsidRDefault="00636BC4" w:rsidP="00636BC4">
      <w:pPr>
        <w:ind w:firstLine="567"/>
        <w:jc w:val="center"/>
        <w:rPr>
          <w:b/>
          <w:u w:val="single"/>
        </w:rPr>
      </w:pPr>
    </w:p>
    <w:p w14:paraId="3EECD227" w14:textId="77777777" w:rsidR="00636BC4" w:rsidRPr="00FC5FF5" w:rsidRDefault="00636BC4" w:rsidP="00636BC4">
      <w:pPr>
        <w:ind w:firstLine="567"/>
        <w:jc w:val="both"/>
      </w:pPr>
      <w:r w:rsidRPr="00FC5FF5">
        <w:t>Priekuļu novada dome  izskata Vides aizsardzības un reģionālās attīstības ministrijas (Turpmāk tekstā – ministrija) 29.05.2019.g. atzinumu (Reģ.nr. 1-18/5138) par Priekuļu novada domes saistošajiem noteikumiem Nr. 6/2019 “Par pašvaldības neapbūvētas zemes nomu”.</w:t>
      </w:r>
    </w:p>
    <w:p w14:paraId="1E46F8F0" w14:textId="77777777" w:rsidR="00636BC4" w:rsidRPr="00FC5FF5" w:rsidRDefault="00636BC4" w:rsidP="00636BC4">
      <w:pPr>
        <w:ind w:firstLine="567"/>
        <w:jc w:val="both"/>
      </w:pPr>
      <w:r w:rsidRPr="00FC5FF5">
        <w:t>Izvērtējot domes rīcībā esošo informāciju, konstatēts, ka ministrija rekomendē precizēt saistošajos noteikumos 3.punktu par nomas maksu apmēriem un to piemērošanas gadījumiem.</w:t>
      </w:r>
    </w:p>
    <w:p w14:paraId="5CBDCA22" w14:textId="77777777" w:rsidR="00553D1F" w:rsidRPr="00553D1F" w:rsidRDefault="00636BC4" w:rsidP="00553D1F">
      <w:pPr>
        <w:jc w:val="both"/>
      </w:pPr>
      <w:r w:rsidRPr="00FC5FF5">
        <w:t xml:space="preserve">Izvērtējot domes rīcībā esošo informāciju, un pamatojoties </w:t>
      </w:r>
      <w:r w:rsidRPr="00FC5FF5">
        <w:rPr>
          <w:color w:val="414142"/>
          <w:shd w:val="clear" w:color="auto" w:fill="FFFFFF"/>
        </w:rPr>
        <w:t>uz likuma "</w:t>
      </w:r>
      <w:hyperlink r:id="rId6" w:tgtFrame="_blank" w:history="1">
        <w:r w:rsidRPr="00FC5FF5">
          <w:rPr>
            <w:rStyle w:val="Hipersaite"/>
            <w:color w:val="16497B"/>
            <w:shd w:val="clear" w:color="auto" w:fill="FFFFFF"/>
          </w:rPr>
          <w:t>Par pašvaldībām</w:t>
        </w:r>
      </w:hyperlink>
      <w:r w:rsidRPr="00FC5FF5">
        <w:rPr>
          <w:color w:val="414142"/>
          <w:shd w:val="clear" w:color="auto" w:fill="FFFFFF"/>
        </w:rPr>
        <w:t>" </w:t>
      </w:r>
      <w:hyperlink r:id="rId7" w:anchor="p45" w:tgtFrame="_blank" w:history="1">
        <w:r w:rsidRPr="00FC5FF5">
          <w:rPr>
            <w:rStyle w:val="Hipersaite"/>
            <w:color w:val="16497B"/>
            <w:shd w:val="clear" w:color="auto" w:fill="FFFFFF"/>
          </w:rPr>
          <w:t>45.panta</w:t>
        </w:r>
      </w:hyperlink>
      <w:r w:rsidRPr="00FC5FF5">
        <w:rPr>
          <w:color w:val="414142"/>
          <w:shd w:val="clear" w:color="auto" w:fill="FFFFFF"/>
        </w:rPr>
        <w:t> ceturto daļu</w:t>
      </w:r>
      <w:r w:rsidRPr="00FC5FF5">
        <w:t>,  i</w:t>
      </w:r>
      <w:r w:rsidRPr="00FC5FF5">
        <w:rPr>
          <w:color w:val="414142"/>
          <w:shd w:val="clear" w:color="auto" w:fill="FFFFFF"/>
        </w:rPr>
        <w:t xml:space="preserve">evērojot Vides aizsardzības un reģionālās attīstības ministrijas 2019.gada 29.maija atzinumu Nr. 1-18/5138 par </w:t>
      </w:r>
      <w:r w:rsidRPr="00FC5FF5">
        <w:t xml:space="preserve">Priekuļu novada domes saistošajiem noteikumiem Nr.6/2019 “Par pašvaldības neapbūvētas zemes nomu”, atklāti balsojot, ar balsīm </w:t>
      </w:r>
      <w:bookmarkStart w:id="3" w:name="_Hlk10022270"/>
      <w:bookmarkStart w:id="4" w:name="_Hlk9864974"/>
      <w:bookmarkStart w:id="5" w:name="_Hlk7169783"/>
      <w:bookmarkStart w:id="6" w:name="_Hlk7159679"/>
      <w:r w:rsidR="00553D1F" w:rsidRPr="00553D1F">
        <w:rPr>
          <w:rFonts w:eastAsia="Calibri"/>
          <w:lang w:eastAsia="en-US"/>
        </w:rPr>
        <w:t>P</w:t>
      </w:r>
      <w:bookmarkStart w:id="7" w:name="_Hlk12342445"/>
      <w:r w:rsidR="00553D1F" w:rsidRPr="00553D1F">
        <w:rPr>
          <w:rFonts w:eastAsia="Calibri"/>
          <w:lang w:eastAsia="en-US"/>
        </w:rPr>
        <w:t xml:space="preserve">AR –13 (Elīna </w:t>
      </w:r>
      <w:proofErr w:type="spellStart"/>
      <w:r w:rsidR="00553D1F" w:rsidRPr="00553D1F">
        <w:rPr>
          <w:rFonts w:eastAsia="Calibri"/>
          <w:lang w:eastAsia="en-US"/>
        </w:rPr>
        <w:t>Stapulone</w:t>
      </w:r>
      <w:proofErr w:type="spellEnd"/>
      <w:r w:rsidR="00553D1F" w:rsidRPr="00553D1F">
        <w:rPr>
          <w:rFonts w:eastAsia="Calibri"/>
          <w:lang w:eastAsia="en-US"/>
        </w:rPr>
        <w:t xml:space="preserve">, </w:t>
      </w:r>
      <w:r w:rsidR="00553D1F" w:rsidRPr="00553D1F">
        <w:t xml:space="preserve">Aivars </w:t>
      </w:r>
      <w:proofErr w:type="spellStart"/>
      <w:r w:rsidR="00553D1F" w:rsidRPr="00553D1F">
        <w:t>Tīdemanis</w:t>
      </w:r>
      <w:proofErr w:type="spellEnd"/>
      <w:r w:rsidR="00553D1F" w:rsidRPr="00553D1F">
        <w:t xml:space="preserve">, Normunds Kažoks, Arnis Melbārdis, Sarmīte </w:t>
      </w:r>
      <w:proofErr w:type="spellStart"/>
      <w:r w:rsidR="00553D1F" w:rsidRPr="00553D1F">
        <w:t>Orehova</w:t>
      </w:r>
      <w:proofErr w:type="spellEnd"/>
      <w:r w:rsidR="00553D1F" w:rsidRPr="00553D1F">
        <w:t xml:space="preserve">, Aivars Kalnietis, Māris Baltiņš, Dace Kalniņa, Baiba </w:t>
      </w:r>
      <w:proofErr w:type="spellStart"/>
      <w:r w:rsidR="00553D1F" w:rsidRPr="00553D1F">
        <w:t>Karlsberga</w:t>
      </w:r>
      <w:proofErr w:type="spellEnd"/>
      <w:r w:rsidR="00553D1F" w:rsidRPr="00553D1F">
        <w:t xml:space="preserve">,  Jānis </w:t>
      </w:r>
      <w:proofErr w:type="spellStart"/>
      <w:r w:rsidR="00553D1F" w:rsidRPr="00553D1F">
        <w:t>Rocāns</w:t>
      </w:r>
      <w:proofErr w:type="spellEnd"/>
      <w:r w:rsidR="00553D1F" w:rsidRPr="00553D1F">
        <w:t xml:space="preserve">, Jānis </w:t>
      </w:r>
      <w:proofErr w:type="spellStart"/>
      <w:r w:rsidR="00553D1F" w:rsidRPr="00553D1F">
        <w:t>Mičulis</w:t>
      </w:r>
      <w:proofErr w:type="spellEnd"/>
      <w:r w:rsidR="00553D1F" w:rsidRPr="00553D1F">
        <w:t xml:space="preserve">, Juris </w:t>
      </w:r>
      <w:proofErr w:type="spellStart"/>
      <w:r w:rsidR="00553D1F" w:rsidRPr="00553D1F">
        <w:t>Sukaruks</w:t>
      </w:r>
      <w:proofErr w:type="spellEnd"/>
      <w:r w:rsidR="00553D1F" w:rsidRPr="00553D1F">
        <w:t xml:space="preserve">, Ināra </w:t>
      </w:r>
      <w:proofErr w:type="spellStart"/>
      <w:r w:rsidR="00553D1F" w:rsidRPr="00553D1F">
        <w:t>Roce</w:t>
      </w:r>
      <w:proofErr w:type="spellEnd"/>
      <w:r w:rsidR="00553D1F" w:rsidRPr="00553D1F">
        <w:rPr>
          <w:rFonts w:eastAsia="Calibri"/>
          <w:lang w:eastAsia="en-US"/>
        </w:rPr>
        <w:t xml:space="preserve">), PRET –nav, ATTURAS –nav,  </w:t>
      </w:r>
      <w:bookmarkEnd w:id="3"/>
      <w:r w:rsidR="00553D1F" w:rsidRPr="00553D1F">
        <w:rPr>
          <w:rFonts w:eastAsia="Calibri"/>
          <w:lang w:eastAsia="en-US"/>
        </w:rPr>
        <w:t xml:space="preserve">Priekuļu novada dome </w:t>
      </w:r>
      <w:r w:rsidR="00553D1F" w:rsidRPr="00553D1F">
        <w:rPr>
          <w:rFonts w:eastAsia="Calibri"/>
          <w:b/>
          <w:lang w:eastAsia="en-US"/>
        </w:rPr>
        <w:t>nolemj</w:t>
      </w:r>
      <w:r w:rsidR="00553D1F" w:rsidRPr="00553D1F">
        <w:rPr>
          <w:rFonts w:eastAsia="Calibri"/>
          <w:b/>
          <w:bCs/>
          <w:lang w:eastAsia="en-US"/>
        </w:rPr>
        <w:t>:</w:t>
      </w:r>
      <w:r w:rsidR="00553D1F" w:rsidRPr="00553D1F">
        <w:rPr>
          <w:rFonts w:eastAsia="Calibri"/>
          <w:bCs/>
          <w:lang w:eastAsia="en-US"/>
        </w:rPr>
        <w:t xml:space="preserve"> </w:t>
      </w:r>
      <w:bookmarkEnd w:id="4"/>
      <w:r w:rsidR="00553D1F" w:rsidRPr="00553D1F">
        <w:rPr>
          <w:rFonts w:eastAsia="Calibri"/>
          <w:lang w:eastAsia="en-US"/>
        </w:rPr>
        <w:t xml:space="preserve"> </w:t>
      </w:r>
      <w:bookmarkEnd w:id="5"/>
    </w:p>
    <w:bookmarkEnd w:id="6"/>
    <w:bookmarkEnd w:id="7"/>
    <w:p w14:paraId="025D29EC" w14:textId="574A697D" w:rsidR="00553D1F" w:rsidRPr="00FC5FF5" w:rsidRDefault="00553D1F" w:rsidP="00636BC4">
      <w:pPr>
        <w:ind w:firstLine="567"/>
        <w:jc w:val="both"/>
      </w:pPr>
    </w:p>
    <w:p w14:paraId="69D4EEED" w14:textId="7D3E5ED4" w:rsidR="00636BC4" w:rsidRPr="00E702FC" w:rsidRDefault="00636BC4" w:rsidP="00636BC4">
      <w:pPr>
        <w:pStyle w:val="Sarakstarindkopa"/>
        <w:numPr>
          <w:ilvl w:val="0"/>
          <w:numId w:val="4"/>
        </w:numPr>
        <w:spacing w:after="200" w:line="276" w:lineRule="auto"/>
        <w:ind w:left="426" w:hanging="426"/>
        <w:jc w:val="both"/>
      </w:pPr>
      <w:r w:rsidRPr="00E702FC">
        <w:t>Veikt šādus precizējumus 2019.gada 25.aprīļa Priekuļu novada domes saistošajos noteikumos Nr. 6/2019 “Par pašvaldības neapbūvētas zemes nomu”:</w:t>
      </w:r>
    </w:p>
    <w:p w14:paraId="28DEDF54" w14:textId="77777777" w:rsidR="00636BC4" w:rsidRPr="00FC5FF5" w:rsidRDefault="00636BC4" w:rsidP="00553D1F">
      <w:pPr>
        <w:pStyle w:val="Sarakstarindkopa"/>
        <w:numPr>
          <w:ilvl w:val="1"/>
          <w:numId w:val="4"/>
        </w:numPr>
        <w:ind w:left="851" w:hanging="425"/>
        <w:jc w:val="both"/>
      </w:pPr>
      <w:r w:rsidRPr="00FC5FF5">
        <w:t xml:space="preserve"> </w:t>
      </w:r>
      <w:r w:rsidRPr="00FC5FF5">
        <w:rPr>
          <w:color w:val="000000"/>
        </w:rPr>
        <w:t>Saistošo noteikumu 3.p. izteikt šādā redakcijā:</w:t>
      </w:r>
    </w:p>
    <w:p w14:paraId="092A5C35" w14:textId="10395ECC" w:rsidR="00636BC4" w:rsidRPr="00FC5FF5" w:rsidRDefault="00553D1F" w:rsidP="00553D1F">
      <w:pPr>
        <w:ind w:left="993" w:hanging="284"/>
        <w:jc w:val="both"/>
      </w:pPr>
      <w:r>
        <w:rPr>
          <w:color w:val="000000"/>
        </w:rPr>
        <w:t xml:space="preserve">    </w:t>
      </w:r>
      <w:r w:rsidR="00636BC4" w:rsidRPr="00FC5FF5">
        <w:rPr>
          <w:color w:val="000000"/>
        </w:rPr>
        <w:t>“</w:t>
      </w:r>
      <w:r>
        <w:rPr>
          <w:color w:val="000000"/>
        </w:rPr>
        <w:t xml:space="preserve"> </w:t>
      </w:r>
      <w:r w:rsidR="00636BC4" w:rsidRPr="00FC5FF5">
        <w:rPr>
          <w:color w:val="000000"/>
        </w:rPr>
        <w:t xml:space="preserve">3. </w:t>
      </w:r>
      <w:r w:rsidR="00636BC4" w:rsidRPr="00FC5FF5">
        <w:t>Zemes nomas maksa gadā par vienu nomas objektu tiek noteikta:</w:t>
      </w:r>
    </w:p>
    <w:p w14:paraId="45016569" w14:textId="77777777" w:rsidR="00553D1F" w:rsidRDefault="00553D1F" w:rsidP="00553D1F">
      <w:pPr>
        <w:ind w:left="1843" w:hanging="567"/>
        <w:jc w:val="both"/>
      </w:pPr>
      <w:r>
        <w:t xml:space="preserve"> </w:t>
      </w:r>
      <w:r w:rsidR="00636BC4" w:rsidRPr="00FC5FF5">
        <w:t>3.1</w:t>
      </w:r>
      <w:r w:rsidR="00636BC4">
        <w:t xml:space="preserve"> </w:t>
      </w:r>
      <w:r>
        <w:tab/>
      </w:r>
      <w:r w:rsidR="00636BC4" w:rsidRPr="00FC5FF5">
        <w:t>5% apmērā no nomas objekta kadastrālās vērtības gadā nomas objektam, kurš tiek izmantots personisko palīgsaimniecību vajadzībām, atbilstoši likuma “Par zemes reformu Latvijas. Republikas lauku apvidos” 7.pantam un kura platība nepārsniedz 1 ha;</w:t>
      </w:r>
    </w:p>
    <w:p w14:paraId="1C3A7E1C" w14:textId="7E3EA9B4" w:rsidR="00636BC4" w:rsidRPr="00553D1F" w:rsidRDefault="00553D1F" w:rsidP="00553D1F">
      <w:pPr>
        <w:ind w:left="1843" w:hanging="567"/>
        <w:jc w:val="both"/>
      </w:pPr>
      <w:r>
        <w:t xml:space="preserve"> </w:t>
      </w:r>
      <w:r w:rsidR="00636BC4" w:rsidRPr="00FC5FF5">
        <w:t xml:space="preserve">3.2. </w:t>
      </w:r>
      <w:r>
        <w:tab/>
      </w:r>
      <w:r w:rsidR="00636BC4" w:rsidRPr="00FC5FF5">
        <w:t xml:space="preserve">saskaņā ar neatkarīga vērtētāja izstrādāto zemes nomas pakalpojuma cenrādi, ja tiek iznomāts </w:t>
      </w:r>
      <w:r w:rsidR="00636BC4" w:rsidRPr="00FC5FF5">
        <w:rPr>
          <w:color w:val="000000" w:themeColor="text1"/>
          <w:shd w:val="clear" w:color="auto" w:fill="FFFFFF"/>
        </w:rPr>
        <w:t>neapbūvēts zemesgabals līdz 10 ha lauku teritorijā, kas tiek izmantots lauksaimniecībā, mežsaimniecībā vai ūdenssaimniecībā, uz termiņu ne ilgāk par sešiem gadiem, ja Ministru kabineta 19.06.2018.g. noteikumu “Publiskas personas zemes nomas un apbūves tiesības noteikumi” 33.6. apakšpunktā noteiktajā termiņā pieteicies tikai viens pretendents.”</w:t>
      </w:r>
    </w:p>
    <w:p w14:paraId="0B04C5BA" w14:textId="77777777" w:rsidR="00636BC4" w:rsidRDefault="00636BC4" w:rsidP="00636BC4">
      <w:pPr>
        <w:pStyle w:val="Sarakstarindkopa"/>
        <w:numPr>
          <w:ilvl w:val="0"/>
          <w:numId w:val="4"/>
        </w:numPr>
        <w:spacing w:after="200" w:line="276" w:lineRule="auto"/>
        <w:ind w:left="426" w:hanging="426"/>
        <w:jc w:val="both"/>
        <w:rPr>
          <w:color w:val="000000" w:themeColor="text1"/>
          <w:shd w:val="clear" w:color="auto" w:fill="FFFFFF"/>
        </w:rPr>
      </w:pPr>
      <w:r w:rsidRPr="00E702FC">
        <w:rPr>
          <w:color w:val="000000" w:themeColor="text1"/>
          <w:shd w:val="clear" w:color="auto" w:fill="FFFFFF"/>
        </w:rPr>
        <w:t>Atzinuma sniegšanai saistošos noteikumus un paskaidrojuma rakstu nosūtīt Vides aizsardzības un reģionālās attīstības ministrijai.</w:t>
      </w:r>
    </w:p>
    <w:p w14:paraId="512223F8" w14:textId="77777777" w:rsidR="00636BC4" w:rsidRPr="00E702FC" w:rsidRDefault="00636BC4" w:rsidP="00636BC4">
      <w:pPr>
        <w:pStyle w:val="Sarakstarindkopa"/>
        <w:numPr>
          <w:ilvl w:val="0"/>
          <w:numId w:val="4"/>
        </w:numPr>
        <w:spacing w:after="200" w:line="276" w:lineRule="auto"/>
        <w:ind w:left="426" w:hanging="426"/>
        <w:jc w:val="both"/>
        <w:rPr>
          <w:color w:val="000000" w:themeColor="text1"/>
          <w:shd w:val="clear" w:color="auto" w:fill="FFFFFF"/>
        </w:rPr>
      </w:pPr>
      <w:r>
        <w:rPr>
          <w:color w:val="000000" w:themeColor="text1"/>
          <w:shd w:val="clear" w:color="auto" w:fill="FFFFFF"/>
        </w:rPr>
        <w:t>Atbildīgais par lēmuma izpildi – Administratīvās nodaļas vadītāja L. Prikule.</w:t>
      </w:r>
    </w:p>
    <w:p w14:paraId="70ED4C67" w14:textId="77777777" w:rsidR="00636BC4" w:rsidRDefault="00636BC4" w:rsidP="00636BC4">
      <w:pPr>
        <w:jc w:val="both"/>
      </w:pPr>
      <w:r w:rsidRPr="00FC5FF5">
        <w:t xml:space="preserve">Pielikumā: Precizētie Saistošie noteikumi Nr.6/2019 “Par pašvaldības neapbūvētas zemes nomu”. </w:t>
      </w:r>
    </w:p>
    <w:p w14:paraId="73EF3880" w14:textId="77777777" w:rsidR="00636BC4" w:rsidRDefault="00636BC4" w:rsidP="009173D7">
      <w:pPr>
        <w:jc w:val="right"/>
      </w:pPr>
    </w:p>
    <w:p w14:paraId="1AB7CEE9" w14:textId="77777777" w:rsidR="00636BC4" w:rsidRDefault="00636BC4" w:rsidP="00636BC4"/>
    <w:p w14:paraId="34E11E04" w14:textId="4FE7B81E" w:rsidR="00553D1F" w:rsidRPr="00553D1F" w:rsidRDefault="00553D1F" w:rsidP="00553D1F">
      <w:pPr>
        <w:rPr>
          <w:lang w:eastAsia="en-US"/>
        </w:rPr>
      </w:pPr>
      <w:bookmarkStart w:id="8" w:name="_Hlk9499114"/>
      <w:bookmarkStart w:id="9" w:name="_Hlk7159690"/>
      <w:r w:rsidRPr="00553D1F">
        <w:rPr>
          <w:lang w:eastAsia="en-US"/>
        </w:rPr>
        <w:t>Domes priekšsēdētāja</w:t>
      </w:r>
      <w:r w:rsidRPr="00553D1F">
        <w:rPr>
          <w:lang w:eastAsia="en-US"/>
        </w:rPr>
        <w:tab/>
      </w:r>
      <w:r w:rsidRPr="00553D1F">
        <w:rPr>
          <w:lang w:eastAsia="en-US"/>
        </w:rPr>
        <w:tab/>
      </w:r>
      <w:r w:rsidR="00F4719D">
        <w:rPr>
          <w:lang w:eastAsia="en-US"/>
        </w:rPr>
        <w:t>(paraksts)</w:t>
      </w:r>
      <w:r w:rsidRPr="00553D1F">
        <w:rPr>
          <w:lang w:eastAsia="en-US"/>
        </w:rPr>
        <w:tab/>
      </w:r>
      <w:r w:rsidRPr="00553D1F">
        <w:rPr>
          <w:lang w:eastAsia="en-US"/>
        </w:rPr>
        <w:tab/>
      </w:r>
      <w:r w:rsidRPr="00553D1F">
        <w:rPr>
          <w:lang w:eastAsia="en-US"/>
        </w:rPr>
        <w:tab/>
      </w:r>
      <w:r w:rsidRPr="00553D1F">
        <w:rPr>
          <w:lang w:eastAsia="en-US"/>
        </w:rPr>
        <w:tab/>
      </w:r>
      <w:r w:rsidRPr="00553D1F">
        <w:rPr>
          <w:lang w:eastAsia="en-US"/>
        </w:rPr>
        <w:tab/>
      </w:r>
      <w:r w:rsidRPr="00553D1F">
        <w:rPr>
          <w:lang w:eastAsia="en-US"/>
        </w:rPr>
        <w:tab/>
        <w:t xml:space="preserve">Elīna </w:t>
      </w:r>
      <w:proofErr w:type="spellStart"/>
      <w:r w:rsidRPr="00553D1F">
        <w:rPr>
          <w:lang w:eastAsia="en-US"/>
        </w:rPr>
        <w:t>Stapulone</w:t>
      </w:r>
      <w:bookmarkEnd w:id="8"/>
      <w:proofErr w:type="spellEnd"/>
    </w:p>
    <w:p w14:paraId="0F3A953B" w14:textId="557BC370" w:rsidR="00670C6B" w:rsidRDefault="00670C6B">
      <w:bookmarkStart w:id="10" w:name="_GoBack"/>
      <w:bookmarkEnd w:id="9"/>
      <w:bookmarkEnd w:id="10"/>
    </w:p>
    <w:sectPr w:rsidR="00670C6B" w:rsidSect="00553D1F">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73CCA"/>
    <w:multiLevelType w:val="multilevel"/>
    <w:tmpl w:val="37E22B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C46FC3"/>
    <w:multiLevelType w:val="multilevel"/>
    <w:tmpl w:val="B990457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44DE4E31"/>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C5"/>
    <w:rsid w:val="001D0939"/>
    <w:rsid w:val="00553D1F"/>
    <w:rsid w:val="00636BC4"/>
    <w:rsid w:val="00670C6B"/>
    <w:rsid w:val="008B0BA2"/>
    <w:rsid w:val="009173D7"/>
    <w:rsid w:val="00B110C5"/>
    <w:rsid w:val="00CE30E3"/>
    <w:rsid w:val="00F47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8B04"/>
  <w15:docId w15:val="{F5260C6C-62D1-4181-A7CC-A5586FD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0C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173D7"/>
    <w:pPr>
      <w:ind w:left="720"/>
      <w:contextualSpacing/>
    </w:pPr>
  </w:style>
  <w:style w:type="paragraph" w:customStyle="1" w:styleId="Default">
    <w:name w:val="Default"/>
    <w:rsid w:val="00670C6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Hipersaite">
    <w:name w:val="Hyperlink"/>
    <w:basedOn w:val="Noklusjumarindkopasfonts"/>
    <w:uiPriority w:val="99"/>
    <w:semiHidden/>
    <w:unhideWhenUsed/>
    <w:rsid w:val="00636BC4"/>
    <w:rPr>
      <w:color w:val="0000FF"/>
      <w:u w:val="single"/>
    </w:rPr>
  </w:style>
  <w:style w:type="paragraph" w:styleId="Balonteksts">
    <w:name w:val="Balloon Text"/>
    <w:basedOn w:val="Parasts"/>
    <w:link w:val="BalontekstsRakstz"/>
    <w:uiPriority w:val="99"/>
    <w:semiHidden/>
    <w:unhideWhenUsed/>
    <w:rsid w:val="00CE30E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30E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1912</Words>
  <Characters>1090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2</cp:revision>
  <cp:lastPrinted>2019-06-25T05:40:00Z</cp:lastPrinted>
  <dcterms:created xsi:type="dcterms:W3CDTF">2019-07-09T08:40:00Z</dcterms:created>
  <dcterms:modified xsi:type="dcterms:W3CDTF">2019-07-09T08:40:00Z</dcterms:modified>
</cp:coreProperties>
</file>