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122" w:rsidRPr="00CD2122" w:rsidRDefault="00CD2122" w:rsidP="00CD2122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CD212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99D6ADA" wp14:editId="1718FB59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122" w:rsidRPr="00CD2122" w:rsidRDefault="00CD2122" w:rsidP="00CD2122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D2122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:rsidR="00CD2122" w:rsidRPr="00CD2122" w:rsidRDefault="00CD2122" w:rsidP="00CD2122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CD212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:rsidR="00CD2122" w:rsidRPr="00CD2122" w:rsidRDefault="00CD2122" w:rsidP="00CD2122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CD212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CD2122"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 w:rsidRPr="00CD212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CD2122" w:rsidRPr="00CD2122" w:rsidRDefault="00CD2122" w:rsidP="00CD2122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CD212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:rsidR="00CD2122" w:rsidRPr="00CD2122" w:rsidRDefault="00CD2122" w:rsidP="00CD212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D2122" w:rsidRPr="00CD2122" w:rsidRDefault="00CD2122" w:rsidP="00CD212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D212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:rsidR="00CD2122" w:rsidRPr="00CD2122" w:rsidRDefault="00CD2122" w:rsidP="00CD212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D2122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bookmarkEnd w:id="1"/>
    <w:p w:rsidR="00CD2122" w:rsidRPr="00CD2122" w:rsidRDefault="00CD2122" w:rsidP="00CD212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D2122" w:rsidRPr="00CD2122" w:rsidRDefault="00CD2122" w:rsidP="00CD212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D2122">
        <w:rPr>
          <w:rFonts w:ascii="Times New Roman" w:eastAsia="Times New Roman" w:hAnsi="Times New Roman" w:cs="Times New Roman"/>
          <w:bCs/>
          <w:iCs/>
          <w:sz w:val="24"/>
          <w:szCs w:val="24"/>
        </w:rPr>
        <w:t>2019.gada 23.maijā</w:t>
      </w:r>
      <w:r w:rsidRPr="00CD212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D212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D212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D212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D212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D212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D212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D212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Nr.1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96</w:t>
      </w:r>
    </w:p>
    <w:p w:rsidR="00CD2122" w:rsidRPr="00CD2122" w:rsidRDefault="00CD2122" w:rsidP="00CD212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212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D212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D212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D212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D212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D212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D212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D212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D212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(protokols Nr.5,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38</w:t>
      </w:r>
      <w:r w:rsidRPr="00CD212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CD2122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2"/>
    </w:p>
    <w:bookmarkEnd w:id="3"/>
    <w:p w:rsidR="00804B58" w:rsidRDefault="00804B58" w:rsidP="00A263CE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A82C66" w:rsidRPr="00CD2122" w:rsidRDefault="00804B58" w:rsidP="00C02952">
      <w:pPr>
        <w:tabs>
          <w:tab w:val="right" w:pos="9072"/>
        </w:tabs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 w:rsidRPr="00CD2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 xml:space="preserve">Par </w:t>
      </w:r>
      <w:r w:rsidR="00B6702B" w:rsidRPr="00CD2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kapa vietas maksas atcelšanu</w:t>
      </w:r>
    </w:p>
    <w:p w:rsidR="00A82C66" w:rsidRPr="00A82C66" w:rsidRDefault="00A82C66" w:rsidP="00A8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B036A" w:rsidRPr="00BB036A" w:rsidRDefault="00BB036A" w:rsidP="00BB036A">
      <w:pPr>
        <w:spacing w:after="0" w:line="240" w:lineRule="auto"/>
        <w:ind w:left="41"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0814">
        <w:rPr>
          <w:rFonts w:ascii="Times New Roman" w:hAnsi="Times New Roman"/>
          <w:sz w:val="24"/>
          <w:szCs w:val="24"/>
          <w:lang w:eastAsia="ar-SA"/>
        </w:rPr>
        <w:t xml:space="preserve">Priekuļu novada </w:t>
      </w:r>
      <w:r>
        <w:rPr>
          <w:rFonts w:ascii="Times New Roman" w:hAnsi="Times New Roman"/>
          <w:sz w:val="24"/>
          <w:szCs w:val="24"/>
          <w:lang w:eastAsia="ar-SA"/>
        </w:rPr>
        <w:t>d</w:t>
      </w:r>
      <w:r w:rsidRPr="00D8784A">
        <w:rPr>
          <w:rFonts w:ascii="Times New Roman" w:hAnsi="Times New Roman"/>
          <w:sz w:val="24"/>
          <w:szCs w:val="24"/>
          <w:lang w:eastAsia="ar-SA"/>
        </w:rPr>
        <w:t>ome izskata jautājumu par</w:t>
      </w:r>
      <w:r w:rsidR="00B6702B">
        <w:rPr>
          <w:rFonts w:ascii="Times New Roman" w:hAnsi="Times New Roman"/>
          <w:sz w:val="24"/>
          <w:szCs w:val="24"/>
          <w:lang w:eastAsia="ar-SA"/>
        </w:rPr>
        <w:t xml:space="preserve"> kapa vietas maksas atcelšanu Priekuļu novada kapsētās</w:t>
      </w:r>
      <w:r w:rsidRPr="00D8784A">
        <w:rPr>
          <w:rFonts w:ascii="Times New Roman" w:hAnsi="Times New Roman"/>
          <w:sz w:val="24"/>
          <w:szCs w:val="24"/>
          <w:lang w:eastAsia="ar-SA"/>
        </w:rPr>
        <w:t>.</w:t>
      </w:r>
    </w:p>
    <w:p w:rsidR="00CF5C0F" w:rsidRDefault="0071305B" w:rsidP="00CD21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Izvērtējot Priekuļu novada dome</w:t>
      </w:r>
      <w:r w:rsidR="00A82C66" w:rsidRPr="00A82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rīcībā esošo informāciju, </w:t>
      </w:r>
      <w:r w:rsidR="00336CD3">
        <w:rPr>
          <w:rFonts w:ascii="Times New Roman" w:eastAsia="Times New Roman" w:hAnsi="Times New Roman" w:cs="Times New Roman"/>
          <w:sz w:val="24"/>
          <w:szCs w:val="24"/>
          <w:lang w:eastAsia="lv-LV"/>
        </w:rPr>
        <w:t>konstatēts</w:t>
      </w:r>
      <w:r w:rsidR="00CF5C0F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2307BF" w:rsidRPr="000D1179" w:rsidRDefault="002307BF" w:rsidP="000D1179">
      <w:pPr>
        <w:pStyle w:val="Sarakstarindkop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D11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Priekuļu novada </w:t>
      </w:r>
      <w:r w:rsidR="00B6702B" w:rsidRPr="000D11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2016.gada 30. jūnijā pieņēma lēmumu (protokola Nr. 9) </w:t>
      </w:r>
      <w:r w:rsidR="00891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ar kuru </w:t>
      </w:r>
      <w:r w:rsidR="00B6702B" w:rsidRPr="000D1179">
        <w:rPr>
          <w:rFonts w:ascii="Times New Roman" w:eastAsia="Calibri" w:hAnsi="Times New Roman" w:cs="Times New Roman"/>
          <w:sz w:val="24"/>
          <w:szCs w:val="24"/>
          <w:lang w:eastAsia="ar-SA"/>
        </w:rPr>
        <w:t>notei</w:t>
      </w:r>
      <w:r w:rsidR="008915DC">
        <w:rPr>
          <w:rFonts w:ascii="Times New Roman" w:eastAsia="Calibri" w:hAnsi="Times New Roman" w:cs="Times New Roman"/>
          <w:sz w:val="24"/>
          <w:szCs w:val="24"/>
          <w:lang w:eastAsia="ar-SA"/>
        </w:rPr>
        <w:t>ca</w:t>
      </w:r>
      <w:r w:rsidR="00B6702B" w:rsidRPr="000D11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maksu par kapavietu Priekuļu novada kapsētās</w:t>
      </w:r>
      <w:r w:rsidRPr="000D1179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B6702B" w:rsidRPr="000D1179" w:rsidRDefault="00B6702B" w:rsidP="000D1179">
      <w:pPr>
        <w:pStyle w:val="Sarakstarindkop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D1179">
        <w:rPr>
          <w:rFonts w:ascii="Times New Roman" w:hAnsi="Times New Roman"/>
          <w:sz w:val="24"/>
          <w:szCs w:val="24"/>
          <w:lang w:eastAsia="ar-SA"/>
        </w:rPr>
        <w:t xml:space="preserve">2019. gada 5.martā Satversmes tiesa ir pieņēmusi spriedumu lietā Nr. 2018-08-03 (turpmāk – Spriedums) “Par Jūrmalas pilsētas domes 2014. gada 4. septembra saistošo noteikumu Nr. 27 “Jūrmalas pilsētas pašvaldības kapsētu darbības un uzturēšanas noteikumi” 18. un 20. punkta atbilstību Latvijas Republikas Satversmes 1. pantam”. </w:t>
      </w:r>
    </w:p>
    <w:p w:rsidR="000D1179" w:rsidRPr="000D1179" w:rsidRDefault="00B6702B" w:rsidP="00A263CE">
      <w:pPr>
        <w:pStyle w:val="Sarakstarindkopa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1179">
        <w:rPr>
          <w:rFonts w:ascii="Times New Roman" w:hAnsi="Times New Roman"/>
          <w:sz w:val="24"/>
          <w:szCs w:val="24"/>
          <w:lang w:eastAsia="ar-SA"/>
        </w:rPr>
        <w:t xml:space="preserve">Ar Spriedumu Satversmes tiesa atzina, ka Jūrmalas pilsētas pašvaldības kapsētu darbības un uzturēšanas noteikumi Nr.27 apstrīdētās normas nav atbilstošas Satversmes 1.pantam, proti, </w:t>
      </w:r>
      <w:r w:rsidR="009E476D" w:rsidRPr="000D1179">
        <w:rPr>
          <w:rFonts w:ascii="Times New Roman" w:hAnsi="Times New Roman"/>
          <w:sz w:val="24"/>
          <w:szCs w:val="24"/>
          <w:lang w:eastAsia="ar-SA"/>
        </w:rPr>
        <w:t xml:space="preserve">par kapavietas piešķiršanu nevar tikt prasīta ne nomas maksa, ne maksa </w:t>
      </w:r>
      <w:r w:rsidR="009E476D">
        <w:rPr>
          <w:rFonts w:ascii="Times New Roman" w:hAnsi="Times New Roman"/>
          <w:sz w:val="24"/>
          <w:szCs w:val="24"/>
          <w:lang w:eastAsia="ar-SA"/>
        </w:rPr>
        <w:t>par pakalpojumu, ne arī noteikta</w:t>
      </w:r>
      <w:r w:rsidR="009E476D" w:rsidRPr="000D1179">
        <w:rPr>
          <w:rFonts w:ascii="Times New Roman" w:hAnsi="Times New Roman"/>
          <w:sz w:val="24"/>
          <w:szCs w:val="24"/>
          <w:lang w:eastAsia="ar-SA"/>
        </w:rPr>
        <w:t xml:space="preserve"> nodev</w:t>
      </w:r>
      <w:r w:rsidR="009E476D">
        <w:rPr>
          <w:rFonts w:ascii="Times New Roman" w:hAnsi="Times New Roman"/>
          <w:sz w:val="24"/>
          <w:szCs w:val="24"/>
          <w:lang w:eastAsia="ar-SA"/>
        </w:rPr>
        <w:t>a</w:t>
      </w:r>
      <w:r w:rsidR="009E476D" w:rsidRPr="000D1179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0D1179" w:rsidRDefault="000D1179" w:rsidP="000D1179">
      <w:pPr>
        <w:pStyle w:val="Sarakstarindkop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1179">
        <w:rPr>
          <w:rFonts w:ascii="Times New Roman" w:hAnsi="Times New Roman"/>
          <w:sz w:val="24"/>
          <w:szCs w:val="24"/>
          <w:lang w:eastAsia="ar-SA"/>
        </w:rPr>
        <w:t>2019. gada 2</w:t>
      </w:r>
      <w:r w:rsidR="008915DC">
        <w:rPr>
          <w:rFonts w:ascii="Times New Roman" w:hAnsi="Times New Roman"/>
          <w:sz w:val="24"/>
          <w:szCs w:val="24"/>
          <w:lang w:eastAsia="ar-SA"/>
        </w:rPr>
        <w:t>6</w:t>
      </w:r>
      <w:r w:rsidRPr="000D1179">
        <w:rPr>
          <w:rFonts w:ascii="Times New Roman" w:hAnsi="Times New Roman"/>
          <w:sz w:val="24"/>
          <w:szCs w:val="24"/>
          <w:lang w:eastAsia="ar-SA"/>
        </w:rPr>
        <w:t xml:space="preserve">. martā </w:t>
      </w:r>
      <w:r w:rsidR="008915DC">
        <w:rPr>
          <w:rFonts w:ascii="Times New Roman" w:hAnsi="Times New Roman"/>
          <w:sz w:val="24"/>
          <w:szCs w:val="24"/>
          <w:lang w:eastAsia="ar-SA"/>
        </w:rPr>
        <w:t xml:space="preserve">no </w:t>
      </w:r>
      <w:r w:rsidR="00171360">
        <w:rPr>
          <w:rFonts w:ascii="Times New Roman" w:hAnsi="Times New Roman"/>
          <w:sz w:val="24"/>
          <w:szCs w:val="24"/>
          <w:lang w:eastAsia="ar-SA"/>
        </w:rPr>
        <w:t xml:space="preserve">Latvijas </w:t>
      </w:r>
      <w:r w:rsidR="004F58C4">
        <w:rPr>
          <w:rFonts w:ascii="Times New Roman" w:hAnsi="Times New Roman"/>
          <w:sz w:val="24"/>
          <w:szCs w:val="24"/>
          <w:lang w:eastAsia="ar-SA"/>
        </w:rPr>
        <w:t>R</w:t>
      </w:r>
      <w:r w:rsidR="00A263CE">
        <w:rPr>
          <w:rFonts w:ascii="Times New Roman" w:hAnsi="Times New Roman"/>
          <w:sz w:val="24"/>
          <w:szCs w:val="24"/>
          <w:lang w:eastAsia="ar-SA"/>
        </w:rPr>
        <w:t xml:space="preserve">epublikas </w:t>
      </w:r>
      <w:proofErr w:type="spellStart"/>
      <w:r w:rsidR="00A263CE">
        <w:rPr>
          <w:rFonts w:ascii="Times New Roman" w:hAnsi="Times New Roman"/>
          <w:sz w:val="24"/>
          <w:szCs w:val="24"/>
          <w:lang w:eastAsia="ar-SA"/>
        </w:rPr>
        <w:t>tiesībsarga</w:t>
      </w:r>
      <w:proofErr w:type="spellEnd"/>
      <w:r w:rsidR="008915DC">
        <w:rPr>
          <w:rFonts w:ascii="Times New Roman" w:hAnsi="Times New Roman"/>
          <w:sz w:val="24"/>
          <w:szCs w:val="24"/>
          <w:lang w:eastAsia="ar-SA"/>
        </w:rPr>
        <w:t xml:space="preserve"> saņemta vēstule Nr.</w:t>
      </w:r>
      <w:r w:rsidR="008915DC" w:rsidRPr="008915DC">
        <w:rPr>
          <w:rFonts w:ascii="Helvetica" w:hAnsi="Helvetica"/>
          <w:color w:val="333333"/>
          <w:sz w:val="21"/>
          <w:szCs w:val="21"/>
          <w:shd w:val="clear" w:color="auto" w:fill="FCFCFD"/>
        </w:rPr>
        <w:t xml:space="preserve"> </w:t>
      </w:r>
      <w:r w:rsidR="008915DC" w:rsidRPr="008915DC">
        <w:rPr>
          <w:rFonts w:ascii="Times New Roman" w:hAnsi="Times New Roman"/>
          <w:sz w:val="24"/>
          <w:szCs w:val="24"/>
          <w:lang w:eastAsia="ar-SA"/>
        </w:rPr>
        <w:t>3-4/2019-2148</w:t>
      </w:r>
      <w:r w:rsidR="008915DC">
        <w:rPr>
          <w:rFonts w:ascii="Times New Roman" w:hAnsi="Times New Roman"/>
          <w:sz w:val="24"/>
          <w:szCs w:val="24"/>
          <w:lang w:eastAsia="ar-SA"/>
        </w:rPr>
        <w:t>, kurā aicina</w:t>
      </w:r>
      <w:r w:rsidR="008915DC" w:rsidRPr="008915DC">
        <w:rPr>
          <w:rFonts w:ascii="Times New Roman" w:hAnsi="Times New Roman"/>
          <w:sz w:val="24"/>
          <w:szCs w:val="24"/>
          <w:lang w:eastAsia="ar-SA"/>
        </w:rPr>
        <w:t xml:space="preserve"> visas pašvaldības pārskatīt savus saistošos noteikumus par kapavietu piešķiršanu, rezervēšanu un citiem apsvērumiem, izvērtējot, vai noteiktās maksas ir saskaņā ar Spriedumu</w:t>
      </w:r>
      <w:r w:rsidR="009E476D">
        <w:rPr>
          <w:rFonts w:ascii="Times New Roman" w:hAnsi="Times New Roman"/>
          <w:sz w:val="24"/>
          <w:szCs w:val="24"/>
          <w:lang w:eastAsia="ar-SA"/>
        </w:rPr>
        <w:t>.</w:t>
      </w:r>
    </w:p>
    <w:p w:rsidR="00C02952" w:rsidRDefault="00C02952" w:rsidP="00C029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D2122" w:rsidRPr="0087238A" w:rsidRDefault="009F6BC2" w:rsidP="00CD212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E476D">
        <w:rPr>
          <w:rFonts w:ascii="Times New Roman" w:eastAsia="Times New Roman" w:hAnsi="Times New Roman" w:cs="Times New Roman"/>
          <w:sz w:val="24"/>
          <w:szCs w:val="20"/>
        </w:rPr>
        <w:t>Ņemot vērā iepriekš minēto</w:t>
      </w:r>
      <w:r w:rsidR="00EB4F24" w:rsidRPr="009E476D">
        <w:rPr>
          <w:rFonts w:ascii="Times New Roman" w:eastAsia="Times New Roman" w:hAnsi="Times New Roman" w:cs="Times New Roman"/>
          <w:sz w:val="24"/>
          <w:szCs w:val="20"/>
        </w:rPr>
        <w:t xml:space="preserve"> un</w:t>
      </w:r>
      <w:r w:rsidRPr="009E476D">
        <w:rPr>
          <w:rFonts w:ascii="Times New Roman" w:eastAsia="Times New Roman" w:hAnsi="Times New Roman" w:cs="Times New Roman"/>
          <w:sz w:val="24"/>
          <w:szCs w:val="20"/>
        </w:rPr>
        <w:t xml:space="preserve"> pamatojoties uz</w:t>
      </w:r>
      <w:r w:rsidR="00EB4F24" w:rsidRPr="009E476D">
        <w:rPr>
          <w:rFonts w:ascii="Times New Roman" w:eastAsia="Times New Roman" w:hAnsi="Times New Roman" w:cs="Times New Roman"/>
          <w:sz w:val="24"/>
          <w:szCs w:val="20"/>
        </w:rPr>
        <w:t xml:space="preserve"> likuma</w:t>
      </w:r>
      <w:r w:rsidRPr="009E476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40627" w:rsidRPr="009E476D">
        <w:rPr>
          <w:rFonts w:ascii="Times New Roman" w:eastAsia="Times New Roman" w:hAnsi="Times New Roman" w:cs="Times New Roman"/>
          <w:sz w:val="24"/>
          <w:szCs w:val="20"/>
        </w:rPr>
        <w:t>“Par pašvaldībām” 21.pant</w:t>
      </w:r>
      <w:r w:rsidR="00BF55EC">
        <w:rPr>
          <w:rFonts w:ascii="Times New Roman" w:eastAsia="Times New Roman" w:hAnsi="Times New Roman" w:cs="Times New Roman"/>
          <w:sz w:val="24"/>
          <w:szCs w:val="20"/>
        </w:rPr>
        <w:t xml:space="preserve">a </w:t>
      </w:r>
      <w:r w:rsidR="00C02952">
        <w:rPr>
          <w:rFonts w:ascii="Times New Roman" w:eastAsia="Times New Roman" w:hAnsi="Times New Roman" w:cs="Times New Roman"/>
          <w:sz w:val="24"/>
          <w:szCs w:val="20"/>
        </w:rPr>
        <w:t>27.</w:t>
      </w:r>
      <w:r w:rsidR="00BF55EC">
        <w:rPr>
          <w:rFonts w:ascii="Times New Roman" w:eastAsia="Times New Roman" w:hAnsi="Times New Roman" w:cs="Times New Roman"/>
          <w:sz w:val="24"/>
          <w:szCs w:val="20"/>
        </w:rPr>
        <w:t xml:space="preserve"> punktu un</w:t>
      </w:r>
      <w:r w:rsidR="00640627" w:rsidRPr="009E476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82C66" w:rsidRPr="009E476D">
        <w:rPr>
          <w:rFonts w:ascii="Times New Roman" w:eastAsia="Times New Roman" w:hAnsi="Times New Roman" w:cs="Times New Roman"/>
          <w:sz w:val="24"/>
          <w:szCs w:val="20"/>
        </w:rPr>
        <w:t xml:space="preserve">Priekuļu novada domes </w:t>
      </w:r>
      <w:r w:rsidR="0055256C" w:rsidRPr="009E476D">
        <w:rPr>
          <w:rFonts w:ascii="Times New Roman" w:eastAsia="Times New Roman" w:hAnsi="Times New Roman" w:cs="Times New Roman"/>
          <w:sz w:val="24"/>
          <w:szCs w:val="20"/>
        </w:rPr>
        <w:t xml:space="preserve">Finanšu komitejas 2019.gada </w:t>
      </w:r>
      <w:r w:rsidRPr="00CD2122">
        <w:rPr>
          <w:rFonts w:ascii="Times New Roman" w:eastAsia="Times New Roman" w:hAnsi="Times New Roman" w:cs="Times New Roman"/>
          <w:sz w:val="24"/>
          <w:szCs w:val="20"/>
        </w:rPr>
        <w:t>20</w:t>
      </w:r>
      <w:r w:rsidR="0055256C" w:rsidRPr="009E476D">
        <w:rPr>
          <w:rFonts w:ascii="Times New Roman" w:eastAsia="Times New Roman" w:hAnsi="Times New Roman" w:cs="Times New Roman"/>
          <w:sz w:val="24"/>
          <w:szCs w:val="20"/>
        </w:rPr>
        <w:t>.</w:t>
      </w:r>
      <w:r>
        <w:t> </w:t>
      </w:r>
      <w:r w:rsidRPr="009E476D">
        <w:rPr>
          <w:rFonts w:ascii="Times New Roman" w:eastAsia="Times New Roman" w:hAnsi="Times New Roman" w:cs="Times New Roman"/>
          <w:sz w:val="24"/>
          <w:szCs w:val="20"/>
        </w:rPr>
        <w:t>maija</w:t>
      </w:r>
      <w:r w:rsidR="0055256C" w:rsidRPr="009E476D">
        <w:rPr>
          <w:rFonts w:ascii="Times New Roman" w:eastAsia="Times New Roman" w:hAnsi="Times New Roman" w:cs="Times New Roman"/>
          <w:sz w:val="24"/>
          <w:szCs w:val="20"/>
        </w:rPr>
        <w:t xml:space="preserve"> (protokols Nr</w:t>
      </w:r>
      <w:r w:rsidR="00CD2122">
        <w:rPr>
          <w:rFonts w:ascii="Times New Roman" w:eastAsia="Times New Roman" w:hAnsi="Times New Roman" w:cs="Times New Roman"/>
          <w:sz w:val="24"/>
          <w:szCs w:val="20"/>
        </w:rPr>
        <w:t>.5</w:t>
      </w:r>
      <w:r w:rsidR="0055256C" w:rsidRPr="009E476D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="00CD2122">
        <w:rPr>
          <w:rFonts w:ascii="Times New Roman" w:eastAsia="Times New Roman" w:hAnsi="Times New Roman" w:cs="Times New Roman"/>
          <w:sz w:val="24"/>
          <w:szCs w:val="20"/>
        </w:rPr>
        <w:t>lēmumu</w:t>
      </w:r>
      <w:r w:rsidRPr="009E476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A82C66" w:rsidRPr="009E476D">
        <w:rPr>
          <w:rFonts w:ascii="Times New Roman" w:eastAsia="Times New Roman" w:hAnsi="Times New Roman" w:cs="Times New Roman"/>
          <w:sz w:val="24"/>
          <w:szCs w:val="20"/>
        </w:rPr>
        <w:t xml:space="preserve">atklāti balsojot, </w:t>
      </w:r>
      <w:bookmarkStart w:id="4" w:name="_Hlk9864974"/>
      <w:bookmarkStart w:id="5" w:name="_Hlk7169783"/>
      <w:bookmarkStart w:id="6" w:name="_Hlk7159679"/>
      <w:r w:rsidR="00CD2122" w:rsidRPr="00F07175">
        <w:rPr>
          <w:rFonts w:ascii="Times New Roman" w:hAnsi="Times New Roman" w:cs="Times New Roman"/>
          <w:sz w:val="24"/>
          <w:szCs w:val="24"/>
        </w:rPr>
        <w:t>PAR –1</w:t>
      </w:r>
      <w:r w:rsidR="00CD2122">
        <w:rPr>
          <w:rFonts w:ascii="Times New Roman" w:hAnsi="Times New Roman" w:cs="Times New Roman"/>
          <w:sz w:val="24"/>
          <w:szCs w:val="24"/>
        </w:rPr>
        <w:t>1</w:t>
      </w:r>
      <w:r w:rsidR="00CD2122" w:rsidRPr="00F07175">
        <w:rPr>
          <w:rFonts w:ascii="Times New Roman" w:hAnsi="Times New Roman" w:cs="Times New Roman"/>
          <w:sz w:val="24"/>
          <w:szCs w:val="24"/>
        </w:rPr>
        <w:t xml:space="preserve"> (</w:t>
      </w:r>
      <w:r w:rsidR="00CD2122">
        <w:rPr>
          <w:rFonts w:ascii="Times New Roman" w:hAnsi="Times New Roman" w:cs="Times New Roman"/>
          <w:sz w:val="24"/>
          <w:szCs w:val="24"/>
        </w:rPr>
        <w:t xml:space="preserve">Elīna </w:t>
      </w:r>
      <w:proofErr w:type="spellStart"/>
      <w:r w:rsidR="00CD2122">
        <w:rPr>
          <w:rFonts w:ascii="Times New Roman" w:hAnsi="Times New Roman" w:cs="Times New Roman"/>
          <w:sz w:val="24"/>
          <w:szCs w:val="24"/>
        </w:rPr>
        <w:t>Stapulone</w:t>
      </w:r>
      <w:proofErr w:type="spellEnd"/>
      <w:r w:rsidR="00CD2122">
        <w:rPr>
          <w:rFonts w:ascii="Times New Roman" w:hAnsi="Times New Roman" w:cs="Times New Roman"/>
          <w:sz w:val="24"/>
          <w:szCs w:val="24"/>
        </w:rPr>
        <w:t xml:space="preserve">, </w:t>
      </w:r>
      <w:r w:rsidR="00CD212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Aivars </w:t>
      </w:r>
      <w:proofErr w:type="spellStart"/>
      <w:r w:rsidR="00CD212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Tīdemanis</w:t>
      </w:r>
      <w:proofErr w:type="spellEnd"/>
      <w:r w:rsidR="00CD212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Anna Broka, Normunds Kažoks, Arnis Melbārdis, Sarmīte </w:t>
      </w:r>
      <w:proofErr w:type="spellStart"/>
      <w:r w:rsidR="00CD212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Orehova</w:t>
      </w:r>
      <w:proofErr w:type="spellEnd"/>
      <w:r w:rsidR="00CD212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Baiba </w:t>
      </w:r>
      <w:proofErr w:type="spellStart"/>
      <w:r w:rsidR="00CD212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Karlsberga</w:t>
      </w:r>
      <w:proofErr w:type="spellEnd"/>
      <w:r w:rsidR="00CD212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 Aivars Kalnietis, Jānis </w:t>
      </w:r>
      <w:proofErr w:type="spellStart"/>
      <w:r w:rsidR="00CD212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Mičulis</w:t>
      </w:r>
      <w:proofErr w:type="spellEnd"/>
      <w:r w:rsidR="00CD212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Juris </w:t>
      </w:r>
      <w:proofErr w:type="spellStart"/>
      <w:r w:rsidR="00CD212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Sukaruks</w:t>
      </w:r>
      <w:proofErr w:type="spellEnd"/>
      <w:r w:rsidR="00CD212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Mārīte Raudziņa, Ināra </w:t>
      </w:r>
      <w:proofErr w:type="spellStart"/>
      <w:r w:rsidR="00CD2122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Roce</w:t>
      </w:r>
      <w:proofErr w:type="spellEnd"/>
      <w:r w:rsidR="00CD2122" w:rsidRPr="00F07175">
        <w:rPr>
          <w:rFonts w:ascii="Times New Roman" w:hAnsi="Times New Roman" w:cs="Times New Roman"/>
          <w:sz w:val="24"/>
          <w:szCs w:val="24"/>
        </w:rPr>
        <w:t xml:space="preserve">), PRET –nav, ATTURAS –nav , </w:t>
      </w:r>
      <w:r w:rsidR="00CD2122">
        <w:rPr>
          <w:rFonts w:ascii="Times New Roman" w:hAnsi="Times New Roman" w:cs="Times New Roman"/>
          <w:sz w:val="24"/>
          <w:szCs w:val="24"/>
        </w:rPr>
        <w:t xml:space="preserve"> Priekuļu novada dome </w:t>
      </w:r>
      <w:r w:rsidR="00CD2122" w:rsidRPr="00F07175">
        <w:rPr>
          <w:rFonts w:ascii="Times New Roman" w:hAnsi="Times New Roman" w:cs="Times New Roman"/>
          <w:b/>
          <w:sz w:val="24"/>
          <w:szCs w:val="24"/>
        </w:rPr>
        <w:t>nolemj</w:t>
      </w:r>
      <w:r w:rsidR="00CD2122" w:rsidRPr="00F071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122" w:rsidRPr="00F0717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4"/>
      <w:r w:rsidR="00CD2122" w:rsidRPr="00F07175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bookmarkEnd w:id="6"/>
    <w:p w:rsidR="00EB4F24" w:rsidRDefault="00BF55EC" w:rsidP="00CD212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Atcelt</w:t>
      </w:r>
      <w:r w:rsidR="00EB4F24">
        <w:rPr>
          <w:rFonts w:ascii="Times New Roman" w:hAnsi="Times New Roman"/>
          <w:sz w:val="24"/>
          <w:szCs w:val="24"/>
          <w:lang w:eastAsia="ar-SA"/>
        </w:rPr>
        <w:t xml:space="preserve"> maksu </w:t>
      </w:r>
      <w:r w:rsidRPr="000D1179">
        <w:rPr>
          <w:rFonts w:ascii="Times New Roman" w:eastAsia="Calibri" w:hAnsi="Times New Roman" w:cs="Times New Roman"/>
          <w:sz w:val="24"/>
          <w:szCs w:val="24"/>
          <w:lang w:eastAsia="ar-SA"/>
        </w:rPr>
        <w:t>par kapavietu Priekuļu novada kapsētās</w:t>
      </w:r>
      <w:r w:rsidR="000571B7">
        <w:rPr>
          <w:rFonts w:ascii="Times New Roman" w:hAnsi="Times New Roman"/>
          <w:sz w:val="24"/>
          <w:szCs w:val="24"/>
          <w:lang w:eastAsia="ar-SA"/>
        </w:rPr>
        <w:t>;</w:t>
      </w:r>
    </w:p>
    <w:p w:rsidR="00EB4F24" w:rsidRDefault="00171360" w:rsidP="00CD212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Uzdot Priekuļu novada pašvaldības lietvedei - sekretārei A. </w:t>
      </w:r>
      <w:proofErr w:type="spellStart"/>
      <w:r>
        <w:rPr>
          <w:rFonts w:ascii="Times New Roman" w:hAnsi="Times New Roman"/>
          <w:sz w:val="24"/>
          <w:szCs w:val="24"/>
        </w:rPr>
        <w:t>Nikolajevai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a</w:t>
      </w:r>
      <w:r w:rsidR="00A34E59">
        <w:rPr>
          <w:rFonts w:ascii="Times New Roman" w:hAnsi="Times New Roman"/>
          <w:sz w:val="24"/>
          <w:szCs w:val="24"/>
          <w:lang w:eastAsia="ar-SA"/>
        </w:rPr>
        <w:t>r lēmum</w:t>
      </w:r>
      <w:r>
        <w:rPr>
          <w:rFonts w:ascii="Times New Roman" w:hAnsi="Times New Roman"/>
          <w:sz w:val="24"/>
          <w:szCs w:val="24"/>
          <w:lang w:eastAsia="ar-SA"/>
        </w:rPr>
        <w:t>a tekstu</w:t>
      </w:r>
      <w:r w:rsidR="00A34E59">
        <w:rPr>
          <w:rFonts w:ascii="Times New Roman" w:hAnsi="Times New Roman"/>
          <w:sz w:val="24"/>
          <w:szCs w:val="24"/>
          <w:lang w:eastAsia="ar-SA"/>
        </w:rPr>
        <w:t xml:space="preserve"> iepazīstināt </w:t>
      </w:r>
      <w:r w:rsidR="00A34E59" w:rsidRPr="00A34E59">
        <w:rPr>
          <w:rFonts w:ascii="Times New Roman" w:hAnsi="Times New Roman"/>
          <w:sz w:val="24"/>
          <w:szCs w:val="24"/>
          <w:lang w:eastAsia="ar-SA"/>
        </w:rPr>
        <w:t>Priekuļu valsts un pašvaldības vienot</w:t>
      </w:r>
      <w:r w:rsidR="004F58C4">
        <w:rPr>
          <w:rFonts w:ascii="Times New Roman" w:hAnsi="Times New Roman"/>
          <w:sz w:val="24"/>
          <w:szCs w:val="24"/>
          <w:lang w:eastAsia="ar-SA"/>
        </w:rPr>
        <w:t>ā</w:t>
      </w:r>
      <w:r w:rsidR="00A34E59" w:rsidRPr="00A34E59">
        <w:rPr>
          <w:rFonts w:ascii="Times New Roman" w:hAnsi="Times New Roman"/>
          <w:sz w:val="24"/>
          <w:szCs w:val="24"/>
          <w:lang w:eastAsia="ar-SA"/>
        </w:rPr>
        <w:t xml:space="preserve"> klientu apkalpošanas centra darbiniekus </w:t>
      </w:r>
      <w:r w:rsidR="00A34E59">
        <w:rPr>
          <w:rFonts w:ascii="Times New Roman" w:hAnsi="Times New Roman"/>
          <w:sz w:val="24"/>
          <w:szCs w:val="24"/>
          <w:lang w:eastAsia="ar-SA"/>
        </w:rPr>
        <w:t xml:space="preserve">un Saimnieciskās </w:t>
      </w:r>
      <w:r w:rsidR="00EB4F24">
        <w:rPr>
          <w:rFonts w:ascii="Times New Roman" w:hAnsi="Times New Roman"/>
          <w:sz w:val="24"/>
          <w:szCs w:val="24"/>
          <w:lang w:eastAsia="ar-SA"/>
        </w:rPr>
        <w:t xml:space="preserve">nodaļas </w:t>
      </w:r>
      <w:r w:rsidR="00A34E59">
        <w:rPr>
          <w:rFonts w:ascii="Times New Roman" w:hAnsi="Times New Roman"/>
          <w:sz w:val="24"/>
          <w:szCs w:val="24"/>
          <w:lang w:eastAsia="ar-SA"/>
        </w:rPr>
        <w:t>kapu pārziņus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FB126C" w:rsidRPr="00051CF7" w:rsidRDefault="00FB126C" w:rsidP="00CD212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0814">
        <w:rPr>
          <w:rFonts w:ascii="Times New Roman" w:hAnsi="Times New Roman"/>
          <w:sz w:val="24"/>
          <w:szCs w:val="24"/>
          <w:lang w:eastAsia="ar-SA"/>
        </w:rPr>
        <w:t>Atbildīg</w:t>
      </w:r>
      <w:r w:rsidR="00A263CE">
        <w:rPr>
          <w:rFonts w:ascii="Times New Roman" w:hAnsi="Times New Roman"/>
          <w:sz w:val="24"/>
          <w:szCs w:val="24"/>
          <w:lang w:eastAsia="ar-SA"/>
        </w:rPr>
        <w:t xml:space="preserve">ais </w:t>
      </w:r>
      <w:r w:rsidRPr="00520814">
        <w:rPr>
          <w:rFonts w:ascii="Times New Roman" w:hAnsi="Times New Roman"/>
          <w:sz w:val="24"/>
          <w:szCs w:val="24"/>
          <w:lang w:eastAsia="ar-SA"/>
        </w:rPr>
        <w:t>par lēmuma izpildi</w:t>
      </w:r>
      <w:r w:rsidR="00A263CE">
        <w:rPr>
          <w:rFonts w:ascii="Times New Roman" w:hAnsi="Times New Roman"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0814">
        <w:rPr>
          <w:rFonts w:ascii="Times New Roman" w:hAnsi="Times New Roman"/>
          <w:sz w:val="24"/>
          <w:szCs w:val="24"/>
          <w:lang w:eastAsia="ar-SA"/>
        </w:rPr>
        <w:t>Priekuļu novada pašvaldības izpilddirektor</w:t>
      </w:r>
      <w:r w:rsidR="00A263CE">
        <w:rPr>
          <w:rFonts w:ascii="Times New Roman" w:hAnsi="Times New Roman"/>
          <w:sz w:val="24"/>
          <w:szCs w:val="24"/>
          <w:lang w:eastAsia="ar-SA"/>
        </w:rPr>
        <w:t>s</w:t>
      </w:r>
      <w:r w:rsidRPr="0052081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520814">
        <w:rPr>
          <w:rFonts w:ascii="Times New Roman" w:hAnsi="Times New Roman"/>
          <w:sz w:val="24"/>
          <w:szCs w:val="24"/>
          <w:lang w:eastAsia="ar-SA"/>
        </w:rPr>
        <w:t>F.Puņeiko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675C70" w:rsidRPr="00A82C66" w:rsidRDefault="00675C70" w:rsidP="00A82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D51C6" w:rsidRDefault="000D51C6" w:rsidP="00A82C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CD2122" w:rsidRDefault="00CD2122" w:rsidP="00CD212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9499114"/>
      <w:bookmarkStart w:id="8" w:name="_Hlk715969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C0E93">
        <w:rPr>
          <w:rFonts w:ascii="Times New Roman" w:eastAsia="Times New Roman" w:hAnsi="Times New Roman" w:cs="Times New Roman"/>
          <w:sz w:val="24"/>
          <w:szCs w:val="24"/>
        </w:rPr>
        <w:t>(paraksts)</w:t>
      </w:r>
      <w:bookmarkStart w:id="9" w:name="_GoBack"/>
      <w:bookmarkEnd w:id="9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bookmarkEnd w:id="7"/>
      <w:proofErr w:type="spellEnd"/>
    </w:p>
    <w:bookmarkEnd w:id="8"/>
    <w:p w:rsidR="000571B7" w:rsidRDefault="000571B7"/>
    <w:sectPr w:rsidR="000571B7" w:rsidSect="00C029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F0A" w:rsidRDefault="00D96F0A" w:rsidP="00B6702B">
      <w:pPr>
        <w:spacing w:after="0" w:line="240" w:lineRule="auto"/>
      </w:pPr>
      <w:r>
        <w:separator/>
      </w:r>
    </w:p>
  </w:endnote>
  <w:endnote w:type="continuationSeparator" w:id="0">
    <w:p w:rsidR="00D96F0A" w:rsidRDefault="00D96F0A" w:rsidP="00B6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F0A" w:rsidRDefault="00D96F0A" w:rsidP="00B6702B">
      <w:pPr>
        <w:spacing w:after="0" w:line="240" w:lineRule="auto"/>
      </w:pPr>
      <w:r>
        <w:separator/>
      </w:r>
    </w:p>
  </w:footnote>
  <w:footnote w:type="continuationSeparator" w:id="0">
    <w:p w:rsidR="00D96F0A" w:rsidRDefault="00D96F0A" w:rsidP="00B6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1FF"/>
    <w:multiLevelType w:val="hybridMultilevel"/>
    <w:tmpl w:val="FCA4EB54"/>
    <w:lvl w:ilvl="0" w:tplc="0426000F">
      <w:start w:val="1"/>
      <w:numFmt w:val="decimal"/>
      <w:lvlText w:val="%1."/>
      <w:lvlJc w:val="left"/>
      <w:pPr>
        <w:ind w:left="1121" w:hanging="360"/>
      </w:pPr>
    </w:lvl>
    <w:lvl w:ilvl="1" w:tplc="04260019" w:tentative="1">
      <w:start w:val="1"/>
      <w:numFmt w:val="lowerLetter"/>
      <w:lvlText w:val="%2."/>
      <w:lvlJc w:val="left"/>
      <w:pPr>
        <w:ind w:left="1841" w:hanging="360"/>
      </w:pPr>
    </w:lvl>
    <w:lvl w:ilvl="2" w:tplc="0426001B" w:tentative="1">
      <w:start w:val="1"/>
      <w:numFmt w:val="lowerRoman"/>
      <w:lvlText w:val="%3."/>
      <w:lvlJc w:val="right"/>
      <w:pPr>
        <w:ind w:left="2561" w:hanging="180"/>
      </w:pPr>
    </w:lvl>
    <w:lvl w:ilvl="3" w:tplc="0426000F" w:tentative="1">
      <w:start w:val="1"/>
      <w:numFmt w:val="decimal"/>
      <w:lvlText w:val="%4."/>
      <w:lvlJc w:val="left"/>
      <w:pPr>
        <w:ind w:left="3281" w:hanging="360"/>
      </w:pPr>
    </w:lvl>
    <w:lvl w:ilvl="4" w:tplc="04260019" w:tentative="1">
      <w:start w:val="1"/>
      <w:numFmt w:val="lowerLetter"/>
      <w:lvlText w:val="%5."/>
      <w:lvlJc w:val="left"/>
      <w:pPr>
        <w:ind w:left="4001" w:hanging="360"/>
      </w:pPr>
    </w:lvl>
    <w:lvl w:ilvl="5" w:tplc="0426001B" w:tentative="1">
      <w:start w:val="1"/>
      <w:numFmt w:val="lowerRoman"/>
      <w:lvlText w:val="%6."/>
      <w:lvlJc w:val="right"/>
      <w:pPr>
        <w:ind w:left="4721" w:hanging="180"/>
      </w:pPr>
    </w:lvl>
    <w:lvl w:ilvl="6" w:tplc="0426000F" w:tentative="1">
      <w:start w:val="1"/>
      <w:numFmt w:val="decimal"/>
      <w:lvlText w:val="%7."/>
      <w:lvlJc w:val="left"/>
      <w:pPr>
        <w:ind w:left="5441" w:hanging="360"/>
      </w:pPr>
    </w:lvl>
    <w:lvl w:ilvl="7" w:tplc="04260019" w:tentative="1">
      <w:start w:val="1"/>
      <w:numFmt w:val="lowerLetter"/>
      <w:lvlText w:val="%8."/>
      <w:lvlJc w:val="left"/>
      <w:pPr>
        <w:ind w:left="6161" w:hanging="360"/>
      </w:pPr>
    </w:lvl>
    <w:lvl w:ilvl="8" w:tplc="0426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" w15:restartNumberingAfterBreak="0">
    <w:nsid w:val="123E122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086ABC"/>
    <w:multiLevelType w:val="hybridMultilevel"/>
    <w:tmpl w:val="D3BA1E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43642"/>
    <w:multiLevelType w:val="hybridMultilevel"/>
    <w:tmpl w:val="6608D7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11E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C66"/>
    <w:rsid w:val="00044BD7"/>
    <w:rsid w:val="000571B7"/>
    <w:rsid w:val="000A4D04"/>
    <w:rsid w:val="000D1179"/>
    <w:rsid w:val="000D51C6"/>
    <w:rsid w:val="00171360"/>
    <w:rsid w:val="002307BF"/>
    <w:rsid w:val="002B35A3"/>
    <w:rsid w:val="002B4ABB"/>
    <w:rsid w:val="00305311"/>
    <w:rsid w:val="0030795A"/>
    <w:rsid w:val="00336CD3"/>
    <w:rsid w:val="00344E24"/>
    <w:rsid w:val="00443CA3"/>
    <w:rsid w:val="004958C1"/>
    <w:rsid w:val="004F58C4"/>
    <w:rsid w:val="00543250"/>
    <w:rsid w:val="0055256C"/>
    <w:rsid w:val="005C0E93"/>
    <w:rsid w:val="00640627"/>
    <w:rsid w:val="006660C7"/>
    <w:rsid w:val="00675C70"/>
    <w:rsid w:val="0071305B"/>
    <w:rsid w:val="008040C6"/>
    <w:rsid w:val="00804B58"/>
    <w:rsid w:val="008266CF"/>
    <w:rsid w:val="008773AE"/>
    <w:rsid w:val="008915DC"/>
    <w:rsid w:val="00915BCA"/>
    <w:rsid w:val="009C2AC7"/>
    <w:rsid w:val="009E476D"/>
    <w:rsid w:val="009F6BC2"/>
    <w:rsid w:val="00A263CE"/>
    <w:rsid w:val="00A34E59"/>
    <w:rsid w:val="00A77284"/>
    <w:rsid w:val="00A82C66"/>
    <w:rsid w:val="00B6702B"/>
    <w:rsid w:val="00BB036A"/>
    <w:rsid w:val="00BF55EC"/>
    <w:rsid w:val="00C00302"/>
    <w:rsid w:val="00C02952"/>
    <w:rsid w:val="00C67A89"/>
    <w:rsid w:val="00CC637F"/>
    <w:rsid w:val="00CD2122"/>
    <w:rsid w:val="00CF5C0F"/>
    <w:rsid w:val="00D96F0A"/>
    <w:rsid w:val="00E33F61"/>
    <w:rsid w:val="00E65561"/>
    <w:rsid w:val="00EB4F24"/>
    <w:rsid w:val="00F36AFD"/>
    <w:rsid w:val="00FB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8F9F28"/>
  <w15:chartTrackingRefBased/>
  <w15:docId w15:val="{6E97B193-DB62-4C46-8C17-2852543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4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44E24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FB126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B67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6702B"/>
  </w:style>
  <w:style w:type="paragraph" w:styleId="Kjene">
    <w:name w:val="footer"/>
    <w:basedOn w:val="Parasts"/>
    <w:link w:val="KjeneRakstz"/>
    <w:uiPriority w:val="99"/>
    <w:unhideWhenUsed/>
    <w:rsid w:val="00B67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67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1577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IngaU</dc:creator>
  <cp:keywords/>
  <dc:description/>
  <cp:lastModifiedBy>Sekretare</cp:lastModifiedBy>
  <cp:revision>3</cp:revision>
  <cp:lastPrinted>2019-05-28T10:22:00Z</cp:lastPrinted>
  <dcterms:created xsi:type="dcterms:W3CDTF">2019-05-28T10:23:00Z</dcterms:created>
  <dcterms:modified xsi:type="dcterms:W3CDTF">2019-06-04T07:38:00Z</dcterms:modified>
</cp:coreProperties>
</file>