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9AD5A" w14:textId="77777777" w:rsidR="00CF6292" w:rsidRDefault="00CF6292" w:rsidP="00CF6292">
      <w:pPr>
        <w:pStyle w:val="naisf"/>
        <w:spacing w:before="0" w:after="120"/>
        <w:ind w:firstLine="0"/>
        <w:jc w:val="center"/>
        <w:rPr>
          <w:b/>
        </w:rPr>
      </w:pPr>
      <w:r>
        <w:rPr>
          <w:noProof/>
        </w:rPr>
        <w:drawing>
          <wp:inline distT="0" distB="0" distL="0" distR="0" wp14:anchorId="2E2B47BD" wp14:editId="4D6BFADF">
            <wp:extent cx="581025" cy="685800"/>
            <wp:effectExtent l="0" t="0" r="9525" b="0"/>
            <wp:docPr id="1" name="Attēls 1" descr="Priekulu-nov_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ekulu-nov_M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C037A" w14:textId="77777777" w:rsidR="00CF6292" w:rsidRPr="0069562A" w:rsidRDefault="00CF6292" w:rsidP="00CF6292">
      <w:pPr>
        <w:pStyle w:val="naisf"/>
        <w:spacing w:before="0" w:after="0"/>
        <w:ind w:left="720" w:hanging="720"/>
        <w:jc w:val="center"/>
      </w:pPr>
      <w:r w:rsidRPr="0069562A">
        <w:t>LATVIJAS  REPUBLIKA</w:t>
      </w:r>
    </w:p>
    <w:p w14:paraId="724E387B" w14:textId="77777777" w:rsidR="00CF6292" w:rsidRPr="0069562A" w:rsidRDefault="00CF6292" w:rsidP="00CF6292">
      <w:pPr>
        <w:pBdr>
          <w:bottom w:val="single" w:sz="12" w:space="1" w:color="auto"/>
        </w:pBdr>
        <w:ind w:left="720" w:hanging="720"/>
        <w:jc w:val="center"/>
        <w:rPr>
          <w:b/>
          <w:sz w:val="28"/>
          <w:szCs w:val="28"/>
        </w:rPr>
      </w:pPr>
      <w:r w:rsidRPr="0069562A">
        <w:rPr>
          <w:b/>
          <w:sz w:val="28"/>
          <w:szCs w:val="28"/>
        </w:rPr>
        <w:t xml:space="preserve"> PRIEKUĻU NOVADA PAŠVALDĪBA</w:t>
      </w:r>
    </w:p>
    <w:p w14:paraId="3DD9CCBB" w14:textId="77777777" w:rsidR="00CF6292" w:rsidRDefault="00CF6292" w:rsidP="00CF6292">
      <w:pPr>
        <w:ind w:left="720" w:hanging="720"/>
        <w:jc w:val="center"/>
        <w:rPr>
          <w:sz w:val="18"/>
          <w:szCs w:val="18"/>
        </w:rPr>
      </w:pPr>
      <w:r>
        <w:rPr>
          <w:sz w:val="18"/>
          <w:szCs w:val="18"/>
        </w:rPr>
        <w:t>Reģistrācijas Nr. 90000057511, Cēsu prospekts 5, Priekuļi, Priekuļu pagasts, Priekuļu novads, LV-4126</w:t>
      </w:r>
    </w:p>
    <w:p w14:paraId="678FFA1F" w14:textId="77777777" w:rsidR="00CF6292" w:rsidRDefault="00CF6292" w:rsidP="00CF6292">
      <w:pPr>
        <w:ind w:left="720" w:hanging="720"/>
        <w:jc w:val="center"/>
        <w:rPr>
          <w:b/>
        </w:rPr>
      </w:pPr>
      <w:r>
        <w:rPr>
          <w:sz w:val="18"/>
          <w:szCs w:val="18"/>
        </w:rPr>
        <w:t xml:space="preserve"> </w:t>
      </w:r>
      <w:r w:rsidRPr="0069562A">
        <w:rPr>
          <w:sz w:val="18"/>
          <w:szCs w:val="18"/>
        </w:rPr>
        <w:t>www.priekuli.lv</w:t>
      </w:r>
      <w:r>
        <w:rPr>
          <w:sz w:val="18"/>
          <w:szCs w:val="18"/>
        </w:rPr>
        <w:t>, tālr. 64107871, e-pasts:</w:t>
      </w:r>
      <w:r w:rsidRPr="0069562A">
        <w:rPr>
          <w:sz w:val="18"/>
          <w:szCs w:val="18"/>
        </w:rPr>
        <w:t xml:space="preserve"> </w:t>
      </w:r>
      <w:r w:rsidRPr="0069562A">
        <w:rPr>
          <w:rStyle w:val="Hipersaite"/>
          <w:color w:val="auto"/>
          <w:sz w:val="18"/>
          <w:szCs w:val="18"/>
          <w:u w:val="none"/>
        </w:rPr>
        <w:t>dome@priekulunovads.lv</w:t>
      </w:r>
    </w:p>
    <w:p w14:paraId="197B6F73" w14:textId="77777777" w:rsidR="00CF6292" w:rsidRDefault="00CF6292" w:rsidP="00CF6292"/>
    <w:p w14:paraId="542423FE" w14:textId="77777777" w:rsidR="008D0348" w:rsidRPr="008D0348" w:rsidRDefault="008D0348" w:rsidP="008D0348">
      <w:pPr>
        <w:autoSpaceDN w:val="0"/>
        <w:jc w:val="center"/>
        <w:outlineLvl w:val="0"/>
        <w:rPr>
          <w:b/>
        </w:rPr>
      </w:pPr>
      <w:r w:rsidRPr="008D0348">
        <w:rPr>
          <w:b/>
        </w:rPr>
        <w:t>Lēmums</w:t>
      </w:r>
    </w:p>
    <w:p w14:paraId="0985AE9A" w14:textId="77777777" w:rsidR="008D0348" w:rsidRPr="008D0348" w:rsidRDefault="008D0348" w:rsidP="008D0348">
      <w:pPr>
        <w:autoSpaceDN w:val="0"/>
        <w:jc w:val="center"/>
        <w:outlineLvl w:val="0"/>
      </w:pPr>
      <w:r w:rsidRPr="008D0348">
        <w:t>Priekuļu novada Priekuļu pagastā</w:t>
      </w:r>
    </w:p>
    <w:p w14:paraId="68880FED" w14:textId="77777777" w:rsidR="008D0348" w:rsidRPr="008D0348" w:rsidRDefault="008D0348" w:rsidP="008D0348">
      <w:pPr>
        <w:autoSpaceDN w:val="0"/>
        <w:jc w:val="center"/>
      </w:pPr>
      <w:bookmarkStart w:id="0" w:name="_Hlk36209888"/>
    </w:p>
    <w:p w14:paraId="46D7E9F6" w14:textId="076F6FE2" w:rsidR="008D0348" w:rsidRPr="008D0348" w:rsidRDefault="008D0348" w:rsidP="008D0348">
      <w:pPr>
        <w:autoSpaceDN w:val="0"/>
        <w:jc w:val="both"/>
        <w:rPr>
          <w:bCs/>
          <w:iCs/>
          <w:lang w:eastAsia="en-US"/>
        </w:rPr>
      </w:pPr>
      <w:bookmarkStart w:id="1" w:name="_Hlk52016375"/>
      <w:bookmarkStart w:id="2" w:name="_Hlk57643696"/>
      <w:bookmarkStart w:id="3" w:name="_Hlk31043150"/>
      <w:r w:rsidRPr="008D0348">
        <w:rPr>
          <w:bCs/>
          <w:iCs/>
          <w:lang w:eastAsia="en-US"/>
        </w:rPr>
        <w:t>2</w:t>
      </w:r>
      <w:bookmarkStart w:id="4" w:name="_Hlk33613557"/>
      <w:r w:rsidRPr="008D0348">
        <w:rPr>
          <w:bCs/>
          <w:iCs/>
          <w:lang w:eastAsia="en-US"/>
        </w:rPr>
        <w:t xml:space="preserve">021.gada </w:t>
      </w:r>
      <w:bookmarkEnd w:id="1"/>
      <w:bookmarkEnd w:id="2"/>
      <w:r w:rsidRPr="008D0348">
        <w:rPr>
          <w:bCs/>
          <w:iCs/>
          <w:lang w:eastAsia="en-US"/>
        </w:rPr>
        <w:t>23.aprīlī</w:t>
      </w:r>
      <w:r w:rsidRPr="008D0348">
        <w:rPr>
          <w:bCs/>
          <w:iCs/>
          <w:lang w:eastAsia="en-US"/>
        </w:rPr>
        <w:tab/>
      </w:r>
      <w:r w:rsidRPr="008D0348">
        <w:rPr>
          <w:bCs/>
          <w:iCs/>
          <w:lang w:eastAsia="en-US"/>
        </w:rPr>
        <w:tab/>
      </w:r>
      <w:r w:rsidRPr="008D0348">
        <w:rPr>
          <w:bCs/>
          <w:iCs/>
          <w:lang w:eastAsia="en-US"/>
        </w:rPr>
        <w:tab/>
      </w:r>
      <w:r w:rsidRPr="008D0348">
        <w:rPr>
          <w:bCs/>
          <w:iCs/>
          <w:lang w:eastAsia="en-US"/>
        </w:rPr>
        <w:tab/>
      </w:r>
      <w:r w:rsidRPr="008D0348">
        <w:rPr>
          <w:bCs/>
          <w:iCs/>
          <w:lang w:eastAsia="en-US"/>
        </w:rPr>
        <w:tab/>
      </w:r>
      <w:r w:rsidRPr="008D0348">
        <w:rPr>
          <w:bCs/>
          <w:iCs/>
          <w:lang w:eastAsia="en-US"/>
        </w:rPr>
        <w:tab/>
        <w:t xml:space="preserve">                        Nr.</w:t>
      </w:r>
      <w:r>
        <w:rPr>
          <w:bCs/>
          <w:iCs/>
          <w:lang w:eastAsia="en-US"/>
        </w:rPr>
        <w:t>160</w:t>
      </w:r>
    </w:p>
    <w:p w14:paraId="64376DAA" w14:textId="1991FD6A" w:rsidR="008D0348" w:rsidRPr="008D0348" w:rsidRDefault="008D0348" w:rsidP="008D0348">
      <w:pPr>
        <w:autoSpaceDN w:val="0"/>
        <w:jc w:val="both"/>
        <w:rPr>
          <w:bCs/>
          <w:lang w:eastAsia="en-US"/>
        </w:rPr>
      </w:pPr>
      <w:r w:rsidRPr="008D0348">
        <w:rPr>
          <w:bCs/>
          <w:iCs/>
          <w:lang w:eastAsia="en-US"/>
        </w:rPr>
        <w:tab/>
      </w:r>
      <w:r w:rsidRPr="008D0348">
        <w:rPr>
          <w:bCs/>
          <w:iCs/>
          <w:lang w:eastAsia="en-US"/>
        </w:rPr>
        <w:tab/>
      </w:r>
      <w:r w:rsidRPr="008D0348">
        <w:rPr>
          <w:bCs/>
          <w:iCs/>
          <w:lang w:eastAsia="en-US"/>
        </w:rPr>
        <w:tab/>
      </w:r>
      <w:r w:rsidRPr="008D0348">
        <w:rPr>
          <w:bCs/>
          <w:iCs/>
          <w:lang w:eastAsia="en-US"/>
        </w:rPr>
        <w:tab/>
      </w:r>
      <w:r w:rsidRPr="008D0348">
        <w:rPr>
          <w:bCs/>
          <w:iCs/>
          <w:lang w:eastAsia="en-US"/>
        </w:rPr>
        <w:tab/>
      </w:r>
      <w:r w:rsidRPr="008D0348">
        <w:rPr>
          <w:bCs/>
          <w:iCs/>
          <w:lang w:eastAsia="en-US"/>
        </w:rPr>
        <w:tab/>
      </w:r>
      <w:r w:rsidRPr="008D0348">
        <w:rPr>
          <w:bCs/>
          <w:iCs/>
          <w:lang w:eastAsia="en-US"/>
        </w:rPr>
        <w:tab/>
      </w:r>
      <w:r w:rsidRPr="008D0348">
        <w:rPr>
          <w:bCs/>
          <w:iCs/>
          <w:lang w:eastAsia="en-US"/>
        </w:rPr>
        <w:tab/>
      </w:r>
      <w:r w:rsidRPr="008D0348">
        <w:rPr>
          <w:bCs/>
          <w:iCs/>
          <w:lang w:eastAsia="en-US"/>
        </w:rPr>
        <w:tab/>
        <w:t xml:space="preserve">           (protokols Nr.5, </w:t>
      </w:r>
      <w:r>
        <w:rPr>
          <w:bCs/>
          <w:iCs/>
          <w:lang w:eastAsia="en-US"/>
        </w:rPr>
        <w:t>33</w:t>
      </w:r>
      <w:r w:rsidRPr="008D0348">
        <w:rPr>
          <w:bCs/>
          <w:iCs/>
          <w:lang w:eastAsia="en-US"/>
        </w:rPr>
        <w:t>.</w:t>
      </w:r>
      <w:r w:rsidRPr="008D0348">
        <w:rPr>
          <w:bCs/>
          <w:lang w:eastAsia="en-US"/>
        </w:rPr>
        <w:t>p.)</w:t>
      </w:r>
    </w:p>
    <w:bookmarkEnd w:id="0"/>
    <w:bookmarkEnd w:id="3"/>
    <w:bookmarkEnd w:id="4"/>
    <w:p w14:paraId="6D191256" w14:textId="77777777" w:rsidR="00A076C1" w:rsidRDefault="00A076C1" w:rsidP="007B5527">
      <w:pPr>
        <w:jc w:val="both"/>
        <w:rPr>
          <w:rFonts w:eastAsia="Calibri"/>
          <w:lang w:eastAsia="en-US"/>
        </w:rPr>
      </w:pPr>
    </w:p>
    <w:p w14:paraId="75E16C64" w14:textId="18EA367F" w:rsidR="00A076C1" w:rsidRDefault="00A076C1" w:rsidP="00A076C1">
      <w:pPr>
        <w:jc w:val="center"/>
        <w:rPr>
          <w:b/>
          <w:u w:val="single"/>
        </w:rPr>
      </w:pPr>
      <w:r>
        <w:rPr>
          <w:b/>
          <w:u w:val="single"/>
        </w:rPr>
        <w:t>Par pašvaldības</w:t>
      </w:r>
      <w:r w:rsidRPr="001D0D60">
        <w:rPr>
          <w:b/>
          <w:u w:val="single"/>
        </w:rPr>
        <w:t xml:space="preserve"> īpašuma </w:t>
      </w:r>
      <w:r w:rsidR="00B144C0">
        <w:rPr>
          <w:b/>
          <w:u w:val="single"/>
        </w:rPr>
        <w:t>Rūpnīcas iela 25-54</w:t>
      </w:r>
      <w:r>
        <w:rPr>
          <w:b/>
          <w:u w:val="single"/>
        </w:rPr>
        <w:t xml:space="preserve">, Liepā,  Liepas </w:t>
      </w:r>
      <w:r w:rsidRPr="001D0D60">
        <w:rPr>
          <w:b/>
          <w:u w:val="single"/>
        </w:rPr>
        <w:t xml:space="preserve">pagastā, Priekuļu novadā, </w:t>
      </w:r>
      <w:r>
        <w:rPr>
          <w:b/>
          <w:u w:val="single"/>
        </w:rPr>
        <w:t xml:space="preserve">nodošanu </w:t>
      </w:r>
      <w:r w:rsidRPr="001D0D60">
        <w:rPr>
          <w:b/>
          <w:u w:val="single"/>
        </w:rPr>
        <w:t>atsavināšan</w:t>
      </w:r>
      <w:r>
        <w:rPr>
          <w:b/>
          <w:u w:val="single"/>
        </w:rPr>
        <w:t>ai</w:t>
      </w:r>
    </w:p>
    <w:p w14:paraId="640841F8" w14:textId="77777777" w:rsidR="00A076C1" w:rsidRPr="001D0D60" w:rsidRDefault="00A076C1" w:rsidP="00A076C1">
      <w:pPr>
        <w:jc w:val="center"/>
        <w:rPr>
          <w:b/>
          <w:u w:val="single"/>
        </w:rPr>
      </w:pPr>
    </w:p>
    <w:p w14:paraId="2BD7BADC" w14:textId="1AFD27FD" w:rsidR="00A076C1" w:rsidRDefault="00A076C1" w:rsidP="00A076C1">
      <w:pPr>
        <w:ind w:firstLine="720"/>
        <w:jc w:val="both"/>
        <w:rPr>
          <w:lang w:eastAsia="ar-SA"/>
        </w:rPr>
      </w:pPr>
      <w:r>
        <w:rPr>
          <w:lang w:eastAsia="ar-SA"/>
        </w:rPr>
        <w:t xml:space="preserve">Priekuļu novada </w:t>
      </w:r>
      <w:r w:rsidR="00255CDE">
        <w:rPr>
          <w:lang w:eastAsia="ar-SA"/>
        </w:rPr>
        <w:t xml:space="preserve">pašvaldības </w:t>
      </w:r>
      <w:r>
        <w:rPr>
          <w:lang w:eastAsia="ar-SA"/>
        </w:rPr>
        <w:t xml:space="preserve">dome izskata </w:t>
      </w:r>
      <w:r w:rsidR="00C56ED6">
        <w:rPr>
          <w:lang w:eastAsia="ar-SA"/>
        </w:rPr>
        <w:t>Vārds Uzvārds</w:t>
      </w:r>
      <w:r>
        <w:rPr>
          <w:lang w:eastAsia="ar-SA"/>
        </w:rPr>
        <w:t xml:space="preserve"> (turpmāk </w:t>
      </w:r>
      <w:r w:rsidR="00DC76CB">
        <w:rPr>
          <w:lang w:eastAsia="ar-SA"/>
        </w:rPr>
        <w:t>–</w:t>
      </w:r>
      <w:r>
        <w:rPr>
          <w:lang w:eastAsia="ar-SA"/>
        </w:rPr>
        <w:t xml:space="preserve"> Iesniedzēj</w:t>
      </w:r>
      <w:r w:rsidR="009356BA">
        <w:rPr>
          <w:lang w:eastAsia="ar-SA"/>
        </w:rPr>
        <w:t>a</w:t>
      </w:r>
      <w:r>
        <w:rPr>
          <w:lang w:eastAsia="ar-SA"/>
        </w:rPr>
        <w:t>), 20</w:t>
      </w:r>
      <w:r w:rsidR="00B31F40">
        <w:rPr>
          <w:lang w:eastAsia="ar-SA"/>
        </w:rPr>
        <w:t>2</w:t>
      </w:r>
      <w:r w:rsidR="006A715B">
        <w:rPr>
          <w:lang w:eastAsia="ar-SA"/>
        </w:rPr>
        <w:t>1</w:t>
      </w:r>
      <w:r>
        <w:rPr>
          <w:lang w:eastAsia="ar-SA"/>
        </w:rPr>
        <w:t xml:space="preserve">.gada </w:t>
      </w:r>
      <w:r w:rsidR="00B144C0">
        <w:rPr>
          <w:lang w:eastAsia="ar-SA"/>
        </w:rPr>
        <w:t>12.aprīļa</w:t>
      </w:r>
      <w:r>
        <w:rPr>
          <w:lang w:eastAsia="ar-SA"/>
        </w:rPr>
        <w:t xml:space="preserve"> iesniegumu </w:t>
      </w:r>
      <w:r w:rsidRPr="00A40A4E">
        <w:t xml:space="preserve">(Priekuļu novada pašvaldībā reģistrēts </w:t>
      </w:r>
      <w:r w:rsidR="00B144C0">
        <w:t>1</w:t>
      </w:r>
      <w:r w:rsidR="006A715B">
        <w:t>2</w:t>
      </w:r>
      <w:r w:rsidRPr="00A40A4E">
        <w:t>.</w:t>
      </w:r>
      <w:r>
        <w:t>0</w:t>
      </w:r>
      <w:r w:rsidR="00B144C0">
        <w:t>4</w:t>
      </w:r>
      <w:r w:rsidRPr="00A40A4E">
        <w:t>.20</w:t>
      </w:r>
      <w:r>
        <w:t>2</w:t>
      </w:r>
      <w:r w:rsidR="006A715B">
        <w:t>1</w:t>
      </w:r>
      <w:r w:rsidRPr="00A40A4E">
        <w:t>. ar Nr.3</w:t>
      </w:r>
      <w:r>
        <w:t>.1</w:t>
      </w:r>
      <w:r w:rsidRPr="00A40A4E">
        <w:t>-</w:t>
      </w:r>
      <w:r>
        <w:t>5.2</w:t>
      </w:r>
      <w:r w:rsidRPr="00A40A4E">
        <w:t>/20</w:t>
      </w:r>
      <w:r>
        <w:t>2</w:t>
      </w:r>
      <w:r w:rsidR="006A715B">
        <w:t>1</w:t>
      </w:r>
      <w:r w:rsidRPr="00A40A4E">
        <w:t>-</w:t>
      </w:r>
      <w:r w:rsidR="006A715B">
        <w:t>1</w:t>
      </w:r>
      <w:r w:rsidR="00B144C0">
        <w:t>500</w:t>
      </w:r>
      <w:r w:rsidRPr="00A40A4E">
        <w:t xml:space="preserve">) </w:t>
      </w:r>
      <w:r>
        <w:rPr>
          <w:lang w:eastAsia="ar-SA"/>
        </w:rPr>
        <w:t xml:space="preserve">par dzīvokļa īpašuma </w:t>
      </w:r>
      <w:r w:rsidR="00B144C0">
        <w:rPr>
          <w:lang w:eastAsia="ar-SA"/>
        </w:rPr>
        <w:t>Rūpnīcas iela 25-54</w:t>
      </w:r>
      <w:r>
        <w:rPr>
          <w:lang w:eastAsia="ar-SA"/>
        </w:rPr>
        <w:t>, Liepā, Liepas pagastā, Priekuļu novadā, atsavināšanu īrnie</w:t>
      </w:r>
      <w:r w:rsidR="009356BA">
        <w:rPr>
          <w:lang w:eastAsia="ar-SA"/>
        </w:rPr>
        <w:t>cei</w:t>
      </w:r>
      <w:r>
        <w:rPr>
          <w:lang w:eastAsia="ar-SA"/>
        </w:rPr>
        <w:t xml:space="preserve">. </w:t>
      </w:r>
    </w:p>
    <w:p w14:paraId="0E2855C1" w14:textId="6F117D9F" w:rsidR="00A076C1" w:rsidRDefault="00A076C1" w:rsidP="00A076C1">
      <w:pPr>
        <w:ind w:firstLine="720"/>
        <w:jc w:val="both"/>
        <w:rPr>
          <w:lang w:eastAsia="ar-SA"/>
        </w:rPr>
      </w:pPr>
      <w:r>
        <w:rPr>
          <w:lang w:eastAsia="ar-SA"/>
        </w:rPr>
        <w:t>I</w:t>
      </w:r>
      <w:r w:rsidR="00255CDE">
        <w:rPr>
          <w:lang w:eastAsia="ar-SA"/>
        </w:rPr>
        <w:t>zvērtējot pašvaldības</w:t>
      </w:r>
      <w:r w:rsidRPr="00240319">
        <w:rPr>
          <w:lang w:eastAsia="ar-SA"/>
        </w:rPr>
        <w:t xml:space="preserve"> rīcīb</w:t>
      </w:r>
      <w:r>
        <w:rPr>
          <w:lang w:eastAsia="ar-SA"/>
        </w:rPr>
        <w:t>ā esošo informāciju, konstatēts:</w:t>
      </w:r>
    </w:p>
    <w:p w14:paraId="0D0D345A" w14:textId="27D93202" w:rsidR="00255CDE" w:rsidRDefault="00A076C1" w:rsidP="00A076C1">
      <w:pPr>
        <w:numPr>
          <w:ilvl w:val="0"/>
          <w:numId w:val="5"/>
        </w:numPr>
        <w:ind w:left="567" w:hanging="567"/>
        <w:jc w:val="both"/>
        <w:rPr>
          <w:lang w:eastAsia="ar-SA"/>
        </w:rPr>
      </w:pPr>
      <w:r w:rsidRPr="0012096B">
        <w:rPr>
          <w:lang w:eastAsia="ar-SA"/>
        </w:rPr>
        <w:t>Priekuļu novada pašvaldība</w:t>
      </w:r>
      <w:r>
        <w:rPr>
          <w:lang w:eastAsia="ar-SA"/>
        </w:rPr>
        <w:t>i</w:t>
      </w:r>
      <w:r w:rsidRPr="0012096B">
        <w:rPr>
          <w:lang w:eastAsia="ar-SA"/>
        </w:rPr>
        <w:t xml:space="preserve"> </w:t>
      </w:r>
      <w:r>
        <w:rPr>
          <w:lang w:eastAsia="ar-SA"/>
        </w:rPr>
        <w:t>pieder</w:t>
      </w:r>
      <w:r w:rsidRPr="0012096B">
        <w:rPr>
          <w:lang w:eastAsia="ar-SA"/>
        </w:rPr>
        <w:t xml:space="preserve"> </w:t>
      </w:r>
      <w:r>
        <w:rPr>
          <w:lang w:eastAsia="ar-SA"/>
        </w:rPr>
        <w:t xml:space="preserve">dzīvokļa </w:t>
      </w:r>
      <w:r w:rsidRPr="0012096B">
        <w:rPr>
          <w:lang w:eastAsia="ar-SA"/>
        </w:rPr>
        <w:t>īpašum</w:t>
      </w:r>
      <w:r>
        <w:rPr>
          <w:lang w:eastAsia="ar-SA"/>
        </w:rPr>
        <w:t>s</w:t>
      </w:r>
      <w:r w:rsidRPr="0012096B">
        <w:rPr>
          <w:lang w:eastAsia="ar-SA"/>
        </w:rPr>
        <w:t xml:space="preserve"> ar kadastra numuru 4260</w:t>
      </w:r>
      <w:r w:rsidR="00584F78">
        <w:rPr>
          <w:lang w:eastAsia="ar-SA"/>
        </w:rPr>
        <w:t xml:space="preserve"> </w:t>
      </w:r>
      <w:r>
        <w:rPr>
          <w:lang w:eastAsia="ar-SA"/>
        </w:rPr>
        <w:t>900</w:t>
      </w:r>
      <w:r w:rsidR="00584F78">
        <w:rPr>
          <w:lang w:eastAsia="ar-SA"/>
        </w:rPr>
        <w:t xml:space="preserve"> </w:t>
      </w:r>
      <w:r w:rsidR="00B144C0">
        <w:rPr>
          <w:lang w:eastAsia="ar-SA"/>
        </w:rPr>
        <w:t>0823</w:t>
      </w:r>
      <w:r w:rsidRPr="0012096B">
        <w:rPr>
          <w:lang w:eastAsia="ar-SA"/>
        </w:rPr>
        <w:t xml:space="preserve">, </w:t>
      </w:r>
      <w:r>
        <w:rPr>
          <w:lang w:eastAsia="ar-SA"/>
        </w:rPr>
        <w:t>sastāvošs no dzīvokļa Nr.</w:t>
      </w:r>
      <w:r w:rsidR="00B144C0">
        <w:rPr>
          <w:lang w:eastAsia="ar-SA"/>
        </w:rPr>
        <w:t>54</w:t>
      </w:r>
      <w:r w:rsidR="00584F78">
        <w:rPr>
          <w:lang w:eastAsia="ar-SA"/>
        </w:rPr>
        <w:t xml:space="preserve"> </w:t>
      </w:r>
      <w:r w:rsidR="00B144C0">
        <w:rPr>
          <w:lang w:eastAsia="ar-SA"/>
        </w:rPr>
        <w:t xml:space="preserve">  </w:t>
      </w:r>
      <w:r w:rsidRPr="0012096B">
        <w:rPr>
          <w:lang w:eastAsia="ar-SA"/>
        </w:rPr>
        <w:t xml:space="preserve"> </w:t>
      </w:r>
      <w:r w:rsidR="00B144C0">
        <w:rPr>
          <w:lang w:eastAsia="ar-SA"/>
        </w:rPr>
        <w:t xml:space="preserve">41,9 </w:t>
      </w:r>
      <w:r w:rsidRPr="0012096B">
        <w:rPr>
          <w:lang w:eastAsia="ar-SA"/>
        </w:rPr>
        <w:t>m</w:t>
      </w:r>
      <w:r w:rsidRPr="0012096B">
        <w:rPr>
          <w:vertAlign w:val="superscript"/>
          <w:lang w:eastAsia="ar-SA"/>
        </w:rPr>
        <w:t>2</w:t>
      </w:r>
      <w:r w:rsidRPr="0012096B">
        <w:rPr>
          <w:lang w:eastAsia="ar-SA"/>
        </w:rPr>
        <w:t xml:space="preserve"> platībā, kopīpašuma </w:t>
      </w:r>
      <w:r w:rsidR="00B144C0">
        <w:rPr>
          <w:lang w:eastAsia="ar-SA"/>
        </w:rPr>
        <w:t>419</w:t>
      </w:r>
      <w:r w:rsidRPr="0012096B">
        <w:rPr>
          <w:lang w:eastAsia="ar-SA"/>
        </w:rPr>
        <w:t>/</w:t>
      </w:r>
      <w:r w:rsidR="00B144C0">
        <w:rPr>
          <w:lang w:eastAsia="ar-SA"/>
        </w:rPr>
        <w:t>21903</w:t>
      </w:r>
      <w:r>
        <w:rPr>
          <w:lang w:eastAsia="ar-SA"/>
        </w:rPr>
        <w:t xml:space="preserve"> </w:t>
      </w:r>
      <w:r w:rsidRPr="0012096B">
        <w:rPr>
          <w:lang w:eastAsia="ar-SA"/>
        </w:rPr>
        <w:t>domājamā</w:t>
      </w:r>
      <w:r>
        <w:rPr>
          <w:lang w:eastAsia="ar-SA"/>
        </w:rPr>
        <w:t>m</w:t>
      </w:r>
      <w:r w:rsidRPr="0012096B">
        <w:rPr>
          <w:lang w:eastAsia="ar-SA"/>
        </w:rPr>
        <w:t xml:space="preserve"> daļ</w:t>
      </w:r>
      <w:r>
        <w:rPr>
          <w:lang w:eastAsia="ar-SA"/>
        </w:rPr>
        <w:t>ām</w:t>
      </w:r>
      <w:r w:rsidRPr="0012096B">
        <w:rPr>
          <w:lang w:eastAsia="ar-SA"/>
        </w:rPr>
        <w:t xml:space="preserve"> no </w:t>
      </w:r>
      <w:r>
        <w:rPr>
          <w:lang w:eastAsia="ar-SA"/>
        </w:rPr>
        <w:t xml:space="preserve">būves ar kadastra apzīmējumu </w:t>
      </w:r>
      <w:r w:rsidRPr="00A076C1">
        <w:rPr>
          <w:lang w:eastAsia="ar-SA"/>
        </w:rPr>
        <w:t>426000302</w:t>
      </w:r>
      <w:r w:rsidR="00B144C0">
        <w:rPr>
          <w:lang w:eastAsia="ar-SA"/>
        </w:rPr>
        <w:t>13</w:t>
      </w:r>
      <w:r w:rsidRPr="00A076C1">
        <w:rPr>
          <w:lang w:eastAsia="ar-SA"/>
        </w:rPr>
        <w:t>001</w:t>
      </w:r>
      <w:r>
        <w:rPr>
          <w:lang w:eastAsia="ar-SA"/>
        </w:rPr>
        <w:t xml:space="preserve"> un kopīpašuma </w:t>
      </w:r>
      <w:r w:rsidR="00B144C0">
        <w:rPr>
          <w:lang w:eastAsia="ar-SA"/>
        </w:rPr>
        <w:t>419</w:t>
      </w:r>
      <w:r w:rsidRPr="0012096B">
        <w:rPr>
          <w:lang w:eastAsia="ar-SA"/>
        </w:rPr>
        <w:t>/</w:t>
      </w:r>
      <w:r w:rsidR="00B144C0">
        <w:rPr>
          <w:lang w:eastAsia="ar-SA"/>
        </w:rPr>
        <w:t>21903</w:t>
      </w:r>
      <w:r>
        <w:rPr>
          <w:lang w:eastAsia="ar-SA"/>
        </w:rPr>
        <w:t xml:space="preserve"> domājamām daļām no </w:t>
      </w:r>
      <w:r w:rsidRPr="0012096B">
        <w:rPr>
          <w:lang w:eastAsia="ar-SA"/>
        </w:rPr>
        <w:t>zemes</w:t>
      </w:r>
      <w:r>
        <w:rPr>
          <w:lang w:eastAsia="ar-SA"/>
        </w:rPr>
        <w:t xml:space="preserve"> ar kadastra apzīmējumu 42600030</w:t>
      </w:r>
      <w:r w:rsidR="00B144C0">
        <w:rPr>
          <w:lang w:eastAsia="ar-SA"/>
        </w:rPr>
        <w:t>13</w:t>
      </w:r>
      <w:r w:rsidRPr="0012096B">
        <w:rPr>
          <w:lang w:eastAsia="ar-SA"/>
        </w:rPr>
        <w:t xml:space="preserve">, kas atrodas Priekuļu novada Liepas pagastā, Liepā, </w:t>
      </w:r>
      <w:r w:rsidR="00B144C0">
        <w:rPr>
          <w:lang w:eastAsia="ar-SA"/>
        </w:rPr>
        <w:t>Rūpnīcas</w:t>
      </w:r>
      <w:r w:rsidRPr="0012096B">
        <w:rPr>
          <w:lang w:eastAsia="ar-SA"/>
        </w:rPr>
        <w:t xml:space="preserve"> ielā </w:t>
      </w:r>
      <w:r w:rsidR="00B144C0">
        <w:rPr>
          <w:lang w:eastAsia="ar-SA"/>
        </w:rPr>
        <w:t>25</w:t>
      </w:r>
      <w:r>
        <w:rPr>
          <w:lang w:eastAsia="ar-SA"/>
        </w:rPr>
        <w:t>.</w:t>
      </w:r>
      <w:r w:rsidR="005219DC">
        <w:rPr>
          <w:lang w:eastAsia="ar-SA"/>
        </w:rPr>
        <w:t xml:space="preserve"> </w:t>
      </w:r>
    </w:p>
    <w:p w14:paraId="3C6E79B2" w14:textId="0CF4C2D2" w:rsidR="00A076C1" w:rsidRPr="0012096B" w:rsidRDefault="005219DC" w:rsidP="00A076C1">
      <w:pPr>
        <w:numPr>
          <w:ilvl w:val="0"/>
          <w:numId w:val="5"/>
        </w:numPr>
        <w:ind w:left="567" w:hanging="567"/>
        <w:jc w:val="both"/>
        <w:rPr>
          <w:lang w:eastAsia="ar-SA"/>
        </w:rPr>
      </w:pPr>
      <w:r>
        <w:rPr>
          <w:lang w:eastAsia="ar-SA"/>
        </w:rPr>
        <w:t>Īpašums</w:t>
      </w:r>
      <w:r w:rsidR="00255CDE">
        <w:rPr>
          <w:lang w:eastAsia="ar-SA"/>
        </w:rPr>
        <w:t xml:space="preserve"> </w:t>
      </w:r>
      <w:r w:rsidR="00B144C0">
        <w:rPr>
          <w:lang w:eastAsia="ar-SA"/>
        </w:rPr>
        <w:t>2013</w:t>
      </w:r>
      <w:r w:rsidR="00255CDE">
        <w:rPr>
          <w:lang w:eastAsia="ar-SA"/>
        </w:rPr>
        <w:t xml:space="preserve">.gada </w:t>
      </w:r>
      <w:r w:rsidR="00B144C0">
        <w:rPr>
          <w:lang w:eastAsia="ar-SA"/>
        </w:rPr>
        <w:t>29.aprīlī</w:t>
      </w:r>
      <w:r>
        <w:rPr>
          <w:lang w:eastAsia="ar-SA"/>
        </w:rPr>
        <w:t xml:space="preserve"> reģistrēts Vidzemes rajona tiesā Liepas </w:t>
      </w:r>
      <w:r w:rsidR="00255CDE">
        <w:rPr>
          <w:lang w:eastAsia="ar-SA"/>
        </w:rPr>
        <w:t>pagasta zemesgrāmatas nodalījumā</w:t>
      </w:r>
      <w:r>
        <w:rPr>
          <w:lang w:eastAsia="ar-SA"/>
        </w:rPr>
        <w:t xml:space="preserve"> nr.</w:t>
      </w:r>
      <w:r w:rsidR="00B144C0">
        <w:rPr>
          <w:lang w:eastAsia="ar-SA"/>
        </w:rPr>
        <w:t>162  54</w:t>
      </w:r>
      <w:r>
        <w:rPr>
          <w:lang w:eastAsia="ar-SA"/>
        </w:rPr>
        <w:t>.</w:t>
      </w:r>
    </w:p>
    <w:p w14:paraId="2272597F" w14:textId="77777777" w:rsidR="002E2ABA" w:rsidRDefault="00A076C1" w:rsidP="002E2ABA">
      <w:pPr>
        <w:numPr>
          <w:ilvl w:val="0"/>
          <w:numId w:val="5"/>
        </w:numPr>
        <w:ind w:left="567" w:hanging="567"/>
        <w:jc w:val="both"/>
        <w:rPr>
          <w:lang w:eastAsia="ar-SA"/>
        </w:rPr>
      </w:pPr>
      <w:r w:rsidRPr="0012096B">
        <w:rPr>
          <w:lang w:eastAsia="ar-SA"/>
        </w:rPr>
        <w:t>Par dzīvokļa iz</w:t>
      </w:r>
      <w:r>
        <w:rPr>
          <w:lang w:eastAsia="ar-SA"/>
        </w:rPr>
        <w:t>īrēšanu</w:t>
      </w:r>
      <w:r w:rsidRPr="0012096B">
        <w:rPr>
          <w:lang w:eastAsia="ar-SA"/>
        </w:rPr>
        <w:t xml:space="preserve"> ar </w:t>
      </w:r>
      <w:r>
        <w:rPr>
          <w:lang w:eastAsia="ar-SA"/>
        </w:rPr>
        <w:t xml:space="preserve">Iesniedzēju </w:t>
      </w:r>
      <w:r w:rsidRPr="0012096B">
        <w:rPr>
          <w:lang w:eastAsia="ar-SA"/>
        </w:rPr>
        <w:t xml:space="preserve">noslēgts </w:t>
      </w:r>
      <w:r>
        <w:rPr>
          <w:lang w:eastAsia="ar-SA"/>
        </w:rPr>
        <w:t xml:space="preserve">dzīvojamo </w:t>
      </w:r>
      <w:r w:rsidRPr="0012096B">
        <w:rPr>
          <w:lang w:eastAsia="ar-SA"/>
        </w:rPr>
        <w:t>telp</w:t>
      </w:r>
      <w:r>
        <w:rPr>
          <w:lang w:eastAsia="ar-SA"/>
        </w:rPr>
        <w:t>u</w:t>
      </w:r>
      <w:r w:rsidRPr="0012096B">
        <w:rPr>
          <w:lang w:eastAsia="ar-SA"/>
        </w:rPr>
        <w:t xml:space="preserve"> </w:t>
      </w:r>
      <w:r>
        <w:rPr>
          <w:lang w:eastAsia="ar-SA"/>
        </w:rPr>
        <w:t>īres</w:t>
      </w:r>
      <w:r w:rsidRPr="0012096B">
        <w:rPr>
          <w:lang w:eastAsia="ar-SA"/>
        </w:rPr>
        <w:t xml:space="preserve"> līgums </w:t>
      </w:r>
      <w:r>
        <w:rPr>
          <w:lang w:eastAsia="ar-SA"/>
        </w:rPr>
        <w:t>uz nenoteiktu laiku.</w:t>
      </w:r>
      <w:r w:rsidR="002E2ABA" w:rsidRPr="002E2ABA">
        <w:rPr>
          <w:lang w:eastAsia="ar-SA"/>
        </w:rPr>
        <w:t xml:space="preserve"> </w:t>
      </w:r>
    </w:p>
    <w:p w14:paraId="753F7E6C" w14:textId="7B3AF658" w:rsidR="00A076C1" w:rsidRPr="0012096B" w:rsidRDefault="002E2ABA" w:rsidP="002E2ABA">
      <w:pPr>
        <w:numPr>
          <w:ilvl w:val="0"/>
          <w:numId w:val="5"/>
        </w:numPr>
        <w:ind w:left="567" w:hanging="567"/>
        <w:jc w:val="both"/>
        <w:rPr>
          <w:lang w:eastAsia="ar-SA"/>
        </w:rPr>
      </w:pPr>
      <w:r>
        <w:rPr>
          <w:lang w:eastAsia="ar-SA"/>
        </w:rPr>
        <w:t>Īres tiesības īrniecei nav piešķirtas kā palīdzība dzīvokļa jautājuma risināšanā.</w:t>
      </w:r>
    </w:p>
    <w:p w14:paraId="1FE1F07E" w14:textId="19D5F4AF" w:rsidR="00A076C1" w:rsidRPr="0012096B" w:rsidRDefault="00A076C1" w:rsidP="00A076C1">
      <w:pPr>
        <w:pStyle w:val="Sarakstarindkopa"/>
        <w:numPr>
          <w:ilvl w:val="0"/>
          <w:numId w:val="5"/>
        </w:numPr>
        <w:tabs>
          <w:tab w:val="left" w:pos="993"/>
        </w:tabs>
        <w:ind w:left="567" w:hanging="567"/>
        <w:jc w:val="both"/>
      </w:pPr>
      <w:r w:rsidRPr="0012096B">
        <w:t xml:space="preserve">Dzīvokļa īpašuma nodošana atsavināšanai </w:t>
      </w:r>
      <w:r w:rsidR="00255CDE">
        <w:t>nav pretrunā pašvaldības vajadzībām</w:t>
      </w:r>
      <w:r w:rsidRPr="0012096B">
        <w:t xml:space="preserve">, minēto </w:t>
      </w:r>
      <w:r w:rsidRPr="0012096B">
        <w:rPr>
          <w:lang w:eastAsia="ar-SA"/>
        </w:rPr>
        <w:t>nekustamo īpašumu nav lietderīgi saglabāt pašvaldības īpašumā, jo tas nav nepieciešams pašvaldības vai tās iestādēm to funkciju nodrošināšanai.</w:t>
      </w:r>
    </w:p>
    <w:p w14:paraId="39D3E3F8" w14:textId="3624F636" w:rsidR="00A076C1" w:rsidRPr="0012096B" w:rsidRDefault="00A076C1" w:rsidP="00A076C1">
      <w:pPr>
        <w:numPr>
          <w:ilvl w:val="0"/>
          <w:numId w:val="5"/>
        </w:numPr>
        <w:ind w:left="567" w:hanging="567"/>
        <w:jc w:val="both"/>
        <w:rPr>
          <w:lang w:eastAsia="ar-SA"/>
        </w:rPr>
      </w:pPr>
      <w:r w:rsidRPr="0012096B">
        <w:t>Aizliegumi īpašuma atsavināšanai nav konstatēti. Īres un komunālo maksājumu parādu</w:t>
      </w:r>
      <w:r w:rsidR="00F30074">
        <w:t xml:space="preserve"> Iesniedzējai</w:t>
      </w:r>
      <w:r w:rsidRPr="0012096B">
        <w:t xml:space="preserve"> nav.</w:t>
      </w:r>
      <w:r w:rsidR="00584F78">
        <w:t xml:space="preserve"> Visi nepieciešamie dokumenti ir iesniegti.</w:t>
      </w:r>
    </w:p>
    <w:p w14:paraId="421C28C8" w14:textId="4D556A4E" w:rsidR="00F73AF0" w:rsidRPr="00F73AF0" w:rsidRDefault="00A076C1" w:rsidP="00F73AF0">
      <w:pPr>
        <w:ind w:firstLine="567"/>
        <w:jc w:val="both"/>
      </w:pPr>
      <w:r>
        <w:t>Ņemot vērā iepriekš minēto un p</w:t>
      </w:r>
      <w:r w:rsidRPr="0012096B">
        <w:t>amatojoties uz likuma ,,Par pašvaldībām” 12.pantu, 14.panta pirmās daļas 2. punktu; 21.panta pirmās daļas 17.punktu, Publiskas personas mantas atsavināšanas likuma 3.panta 1.daļas otro punktu, 4.panta ceturto daļu, 5.panta pirmo un piekto daļu</w:t>
      </w:r>
      <w:r>
        <w:t>, 8.panta otro daļu, 37.panta pirmās daļas 4.punktu, 45.panta ceturtās daļas 1.punktu un 2.punktu,</w:t>
      </w:r>
      <w:r w:rsidRPr="0012096B">
        <w:t xml:space="preserve"> Ministru kabineta </w:t>
      </w:r>
      <w:r>
        <w:t xml:space="preserve">2011.gada 1.februāra </w:t>
      </w:r>
      <w:r w:rsidRPr="0012096B">
        <w:t>noteikumu Nr.109 ,,Kārtība, kādā atsavināma publiskas personas manta” regulējumu,</w:t>
      </w:r>
      <w:r w:rsidRPr="0012096B">
        <w:rPr>
          <w:bCs/>
        </w:rPr>
        <w:t xml:space="preserve"> </w:t>
      </w:r>
      <w:r w:rsidR="001E1806">
        <w:t>Mantas atsavināšanas un izsoles komisijas 202</w:t>
      </w:r>
      <w:r w:rsidR="00B9511B">
        <w:t>1</w:t>
      </w:r>
      <w:r w:rsidR="001E1806">
        <w:t xml:space="preserve">.gada </w:t>
      </w:r>
      <w:r w:rsidR="00B144C0">
        <w:t>13</w:t>
      </w:r>
      <w:r w:rsidR="00B9511B">
        <w:t>.aprīļa</w:t>
      </w:r>
      <w:r w:rsidR="001E1806">
        <w:t xml:space="preserve"> atzinumu, </w:t>
      </w:r>
      <w:r w:rsidR="00F5283A">
        <w:t>Tautsaimniecības</w:t>
      </w:r>
      <w:r w:rsidR="00BF738B">
        <w:t xml:space="preserve"> komitejas 202</w:t>
      </w:r>
      <w:r w:rsidR="00B9511B">
        <w:t>1</w:t>
      </w:r>
      <w:r w:rsidR="00BF738B">
        <w:t xml:space="preserve">.gada </w:t>
      </w:r>
      <w:r w:rsidR="001E1806">
        <w:t>1</w:t>
      </w:r>
      <w:r w:rsidR="00F5283A">
        <w:t>5</w:t>
      </w:r>
      <w:r w:rsidR="00BF738B">
        <w:t>.</w:t>
      </w:r>
      <w:r w:rsidR="008B4436">
        <w:t>aprīļa</w:t>
      </w:r>
      <w:r w:rsidR="00BF738B">
        <w:t xml:space="preserve"> lēmumu (protok</w:t>
      </w:r>
      <w:r w:rsidR="008D0348">
        <w:t>ols</w:t>
      </w:r>
      <w:r w:rsidR="00BF738B">
        <w:t xml:space="preserve"> Nr.</w:t>
      </w:r>
      <w:r w:rsidR="008D0348">
        <w:t>4</w:t>
      </w:r>
      <w:r w:rsidR="00BF738B">
        <w:t xml:space="preserve">),  </w:t>
      </w:r>
      <w:r w:rsidR="00F73AF0">
        <w:t>e</w:t>
      </w:r>
      <w:r w:rsidR="00F73AF0" w:rsidRPr="009D3A3F">
        <w:t>lektroniski balsojot tiešsaistē,</w:t>
      </w:r>
      <w:r w:rsidR="00F73AF0" w:rsidRPr="0071022F">
        <w:t xml:space="preserve"> </w:t>
      </w:r>
      <w:r w:rsidR="00F73AF0" w:rsidRPr="003453CA">
        <w:t>PAR –1</w:t>
      </w:r>
      <w:r w:rsidR="00F73AF0">
        <w:t>1</w:t>
      </w:r>
      <w:r w:rsidR="00F73AF0" w:rsidRPr="003453CA">
        <w:t xml:space="preserve"> (</w:t>
      </w:r>
      <w:r w:rsidR="00F73AF0" w:rsidRPr="007A337F">
        <w:t>Elīna Stapulone,</w:t>
      </w:r>
      <w:r w:rsidR="00F73AF0">
        <w:t xml:space="preserve"> </w:t>
      </w:r>
      <w:r w:rsidR="00F73AF0" w:rsidRPr="007A337F">
        <w:t xml:space="preserve">Dace Kalniņa, Aivars Tīdemanis, Jānis Mičulis, Aivars Kalnietis, Māris Baltiņš, Normunds Kažoks, Sarmīte Orehova, Juris </w:t>
      </w:r>
      <w:proofErr w:type="spellStart"/>
      <w:r w:rsidR="00F73AF0" w:rsidRPr="007A337F">
        <w:t>Sukaruks</w:t>
      </w:r>
      <w:proofErr w:type="spellEnd"/>
      <w:r w:rsidR="00F73AF0" w:rsidRPr="007A337F">
        <w:t>, Elīna Krieviņa</w:t>
      </w:r>
      <w:r w:rsidR="00F73AF0">
        <w:t>, Ināra Roce</w:t>
      </w:r>
      <w:r w:rsidR="00F73AF0" w:rsidRPr="003453CA">
        <w:t>)</w:t>
      </w:r>
      <w:r w:rsidR="00F73AF0">
        <w:t>,</w:t>
      </w:r>
      <w:r w:rsidR="00F73AF0" w:rsidRPr="003453CA">
        <w:t xml:space="preserve"> PRET –nav, ATTURAS –nav, Priekuļu novada dome </w:t>
      </w:r>
      <w:r w:rsidR="00F73AF0" w:rsidRPr="003453CA">
        <w:rPr>
          <w:b/>
        </w:rPr>
        <w:t>nolemj</w:t>
      </w:r>
    </w:p>
    <w:p w14:paraId="62BE66B3" w14:textId="77777777" w:rsidR="00F73AF0" w:rsidRDefault="00F73AF0" w:rsidP="00255CDE">
      <w:pPr>
        <w:ind w:firstLine="567"/>
        <w:jc w:val="both"/>
        <w:rPr>
          <w:b/>
        </w:rPr>
      </w:pPr>
    </w:p>
    <w:p w14:paraId="1D40434C" w14:textId="162925F9" w:rsidR="00A076C1" w:rsidRPr="0012096B" w:rsidRDefault="00A076C1" w:rsidP="00A076C1">
      <w:pPr>
        <w:pStyle w:val="Sarakstarindkopa"/>
        <w:numPr>
          <w:ilvl w:val="0"/>
          <w:numId w:val="7"/>
        </w:numPr>
        <w:ind w:left="567" w:hanging="567"/>
        <w:jc w:val="both"/>
      </w:pPr>
      <w:r w:rsidRPr="0012096B">
        <w:t xml:space="preserve">Pasūtīt dzīvokļa īpašuma </w:t>
      </w:r>
      <w:r>
        <w:t>Nr.</w:t>
      </w:r>
      <w:r w:rsidR="00B144C0">
        <w:t>54</w:t>
      </w:r>
      <w:r>
        <w:t xml:space="preserve"> </w:t>
      </w:r>
      <w:r w:rsidRPr="0012096B">
        <w:t xml:space="preserve">un tam piekrītošās </w:t>
      </w:r>
      <w:r>
        <w:t xml:space="preserve">kopīpašuma </w:t>
      </w:r>
      <w:r w:rsidRPr="0012096B">
        <w:t>domājamās daļas no</w:t>
      </w:r>
      <w:r>
        <w:t xml:space="preserve"> būves un</w:t>
      </w:r>
      <w:r w:rsidRPr="0012096B">
        <w:t xml:space="preserve"> zemes </w:t>
      </w:r>
      <w:r w:rsidR="00B144C0">
        <w:t>Rūpnīcas</w:t>
      </w:r>
      <w:r>
        <w:t xml:space="preserve"> ielā </w:t>
      </w:r>
      <w:r w:rsidR="00B144C0">
        <w:t>25</w:t>
      </w:r>
      <w:r w:rsidRPr="0012096B">
        <w:t>, Liepā, Liepas pagastā, Priekuļu novadā, novērtējumu.</w:t>
      </w:r>
    </w:p>
    <w:p w14:paraId="456288FC" w14:textId="3D5DC105" w:rsidR="00A076C1" w:rsidRDefault="00A076C1" w:rsidP="00A076C1">
      <w:pPr>
        <w:pStyle w:val="Textbody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2096B">
        <w:rPr>
          <w:rFonts w:ascii="Times New Roman" w:hAnsi="Times New Roman" w:cs="Times New Roman"/>
        </w:rPr>
        <w:t xml:space="preserve">Pēc tirgus novērtējuma saņemšanas, dzīvokļa īpašumu </w:t>
      </w:r>
      <w:r w:rsidR="00B144C0">
        <w:rPr>
          <w:rFonts w:ascii="Times New Roman" w:hAnsi="Times New Roman" w:cs="Times New Roman"/>
        </w:rPr>
        <w:t>Rūpnīcas iela 25-54</w:t>
      </w:r>
      <w:r w:rsidRPr="0012096B">
        <w:rPr>
          <w:rFonts w:ascii="Times New Roman" w:hAnsi="Times New Roman" w:cs="Times New Roman"/>
        </w:rPr>
        <w:t xml:space="preserve">, Liepā, Liepas </w:t>
      </w:r>
      <w:r w:rsidRPr="0012096B">
        <w:rPr>
          <w:rFonts w:ascii="Times New Roman" w:hAnsi="Times New Roman" w:cs="Times New Roman"/>
        </w:rPr>
        <w:lastRenderedPageBreak/>
        <w:t xml:space="preserve">pagastā, Priekuļu novadā, ar kadastra  </w:t>
      </w:r>
      <w:r>
        <w:rPr>
          <w:rFonts w:ascii="Times New Roman" w:hAnsi="Times New Roman" w:cs="Times New Roman"/>
        </w:rPr>
        <w:t>numuru</w:t>
      </w:r>
      <w:r w:rsidRPr="0012096B">
        <w:rPr>
          <w:rFonts w:ascii="Times New Roman" w:hAnsi="Times New Roman" w:cs="Times New Roman"/>
        </w:rPr>
        <w:t xml:space="preserve"> 4260 900 </w:t>
      </w:r>
      <w:r w:rsidR="00B144C0">
        <w:rPr>
          <w:rFonts w:ascii="Times New Roman" w:hAnsi="Times New Roman" w:cs="Times New Roman"/>
        </w:rPr>
        <w:t>0823</w:t>
      </w:r>
      <w:r w:rsidRPr="0012096B">
        <w:rPr>
          <w:rFonts w:ascii="Times New Roman" w:hAnsi="Times New Roman" w:cs="Times New Roman"/>
        </w:rPr>
        <w:t xml:space="preserve">, atsavināt </w:t>
      </w:r>
      <w:r>
        <w:rPr>
          <w:rFonts w:ascii="Times New Roman" w:hAnsi="Times New Roman" w:cs="Times New Roman"/>
        </w:rPr>
        <w:t>īrnie</w:t>
      </w:r>
      <w:r w:rsidR="001E1806">
        <w:rPr>
          <w:rFonts w:ascii="Times New Roman" w:hAnsi="Times New Roman" w:cs="Times New Roman"/>
        </w:rPr>
        <w:t>cei</w:t>
      </w:r>
      <w:r>
        <w:rPr>
          <w:rFonts w:ascii="Times New Roman" w:hAnsi="Times New Roman" w:cs="Times New Roman"/>
        </w:rPr>
        <w:t xml:space="preserve"> </w:t>
      </w:r>
      <w:r w:rsidR="00C56ED6" w:rsidRPr="00C56ED6">
        <w:rPr>
          <w:rFonts w:ascii="Times New Roman" w:hAnsi="Times New Roman" w:cs="Times New Roman"/>
          <w:i/>
          <w:iCs/>
        </w:rPr>
        <w:t>Vārds Uzvārds</w:t>
      </w:r>
      <w:r w:rsidRPr="0012096B">
        <w:rPr>
          <w:rFonts w:ascii="Times New Roman" w:hAnsi="Times New Roman" w:cs="Times New Roman"/>
        </w:rPr>
        <w:t>, personas kods</w:t>
      </w:r>
      <w:r w:rsidRPr="0012096B">
        <w:rPr>
          <w:rFonts w:ascii="Times New Roman" w:hAnsi="Times New Roman"/>
          <w:lang w:eastAsia="ar-SA"/>
        </w:rPr>
        <w:t xml:space="preserve"> </w:t>
      </w:r>
      <w:r w:rsidR="00C56ED6">
        <w:rPr>
          <w:rFonts w:ascii="Times New Roman" w:hAnsi="Times New Roman"/>
          <w:lang w:eastAsia="ar-SA"/>
        </w:rPr>
        <w:t>-</w:t>
      </w:r>
      <w:r w:rsidRPr="0012096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par nosacīto cenu </w:t>
      </w:r>
      <w:r w:rsidRPr="0012096B">
        <w:rPr>
          <w:rFonts w:ascii="Times New Roman" w:hAnsi="Times New Roman" w:cs="Times New Roman"/>
        </w:rPr>
        <w:t>Publiskas personas mantas atsavināšanas likumā noteiktajā kārtībā.</w:t>
      </w:r>
    </w:p>
    <w:p w14:paraId="4018A49B" w14:textId="480E9037" w:rsidR="00255CDE" w:rsidRPr="00255CDE" w:rsidRDefault="00255CDE" w:rsidP="00A076C1">
      <w:pPr>
        <w:pStyle w:val="Textbody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255CDE">
        <w:rPr>
          <w:rFonts w:ascii="Times New Roman" w:hAnsi="Times New Roman" w:cs="Times New Roman"/>
        </w:rPr>
        <w:t xml:space="preserve">Ja </w:t>
      </w:r>
      <w:r w:rsidR="00C56ED6" w:rsidRPr="00C56ED6">
        <w:rPr>
          <w:rFonts w:ascii="Times New Roman" w:hAnsi="Times New Roman" w:cs="Times New Roman"/>
          <w:i/>
          <w:iCs/>
        </w:rPr>
        <w:t>Vārds Uzvārds</w:t>
      </w:r>
      <w:r w:rsidRPr="00255CDE">
        <w:rPr>
          <w:rFonts w:ascii="Times New Roman" w:hAnsi="Times New Roman" w:cs="Times New Roman"/>
        </w:rPr>
        <w:t xml:space="preserve"> mēneša laikā pēc pašvaldības paziņojuma par nosacīto cenu saņemšanas dienas neizmanto savas pirmpirkuma tiesības, dzīvokļa īpašumu atsavina atklātā  izsolē.</w:t>
      </w:r>
    </w:p>
    <w:p w14:paraId="46795175" w14:textId="77777777" w:rsidR="0087559A" w:rsidRDefault="0087559A" w:rsidP="0087559A">
      <w:pPr>
        <w:pStyle w:val="Sarakstarindkopa"/>
        <w:numPr>
          <w:ilvl w:val="0"/>
          <w:numId w:val="7"/>
        </w:numPr>
        <w:ind w:left="567" w:hanging="567"/>
        <w:jc w:val="both"/>
      </w:pPr>
      <w:r w:rsidRPr="0012096B">
        <w:t>Atbildīg</w:t>
      </w:r>
      <w:r>
        <w:t>ā</w:t>
      </w:r>
      <w:r w:rsidRPr="0012096B">
        <w:t xml:space="preserve"> par lēmuma izpildi </w:t>
      </w:r>
      <w:r>
        <w:t xml:space="preserve">Mantas atsavināšanas un izsoles komisijas priekšsēdētāja </w:t>
      </w:r>
      <w:proofErr w:type="spellStart"/>
      <w:r>
        <w:t>L.S.Berovska</w:t>
      </w:r>
      <w:proofErr w:type="spellEnd"/>
      <w:r w:rsidRPr="0012096B">
        <w:t>.</w:t>
      </w:r>
    </w:p>
    <w:p w14:paraId="3736C66D" w14:textId="77777777" w:rsidR="0087559A" w:rsidRDefault="0087559A" w:rsidP="0087559A">
      <w:pPr>
        <w:pStyle w:val="Sarakstarindkopa"/>
        <w:numPr>
          <w:ilvl w:val="0"/>
          <w:numId w:val="7"/>
        </w:numPr>
        <w:ind w:left="567" w:hanging="567"/>
        <w:jc w:val="both"/>
      </w:pPr>
      <w:r>
        <w:t xml:space="preserve">Kontrole par lēmuma izpildi izpilddirektoram </w:t>
      </w:r>
      <w:proofErr w:type="spellStart"/>
      <w:r>
        <w:t>F.Puņeiko</w:t>
      </w:r>
      <w:proofErr w:type="spellEnd"/>
      <w:r>
        <w:t>.</w:t>
      </w:r>
    </w:p>
    <w:p w14:paraId="308BB8E6" w14:textId="77777777" w:rsidR="00A076C1" w:rsidRPr="00C05007" w:rsidRDefault="00A076C1" w:rsidP="00A076C1">
      <w:pPr>
        <w:ind w:left="567" w:hanging="567"/>
        <w:jc w:val="both"/>
      </w:pPr>
    </w:p>
    <w:p w14:paraId="7B410AD2" w14:textId="77777777" w:rsidR="00A076C1" w:rsidRPr="005B78C1" w:rsidRDefault="00A076C1" w:rsidP="00A076C1">
      <w:pPr>
        <w:ind w:firstLine="426"/>
        <w:jc w:val="both"/>
        <w:rPr>
          <w:i/>
        </w:rPr>
      </w:pPr>
      <w:r w:rsidRPr="005B78C1">
        <w:rPr>
          <w:i/>
        </w:rPr>
        <w:t xml:space="preserve">Šo lēmumu var pārsūdzēt viena mēneša laikā no tā spēkā stāšanās dienas Administratīvās rajona tiesas attiecīgajā tiesu namā pēc pieteicēja adreses (fiziska persona- pēc deklarētās dzīvesvietas vai nekustamā īpašuma atrašanās vietas, juridiska persona- pēc juridiskās adreses vietas). </w:t>
      </w:r>
    </w:p>
    <w:p w14:paraId="09490E22" w14:textId="77777777" w:rsidR="00A076C1" w:rsidRDefault="00A076C1" w:rsidP="00A076C1">
      <w:pPr>
        <w:ind w:firstLine="426"/>
        <w:jc w:val="both"/>
        <w:rPr>
          <w:i/>
        </w:rPr>
      </w:pPr>
      <w:r w:rsidRPr="005B78C1">
        <w:rPr>
          <w:i/>
        </w:rPr>
        <w:t>Saskaņā ar Administratīvā procesa 70.panta pirmo un otro daļu, lēmums stājas spēkā ar brīdi, kad tas paziņots adresātam, sūtot pa pastu – septītajā dienā pēc tā nodošanas pastā.</w:t>
      </w:r>
    </w:p>
    <w:p w14:paraId="52AFDAEF" w14:textId="305B4EB8" w:rsidR="00A076C1" w:rsidRDefault="00A076C1" w:rsidP="00A076C1">
      <w:pPr>
        <w:ind w:firstLine="426"/>
        <w:jc w:val="both"/>
        <w:rPr>
          <w:i/>
        </w:rPr>
      </w:pPr>
    </w:p>
    <w:p w14:paraId="39E7BB1E" w14:textId="77777777" w:rsidR="008D0348" w:rsidRPr="007B29D1" w:rsidRDefault="008D0348" w:rsidP="00A076C1">
      <w:pPr>
        <w:ind w:firstLine="426"/>
        <w:jc w:val="both"/>
        <w:rPr>
          <w:i/>
        </w:rPr>
      </w:pPr>
    </w:p>
    <w:p w14:paraId="71BF5888" w14:textId="77777777" w:rsidR="00C56ED6" w:rsidRPr="0071022F" w:rsidRDefault="00C56ED6" w:rsidP="00C56ED6">
      <w:bookmarkStart w:id="5" w:name="_Hlk22994951"/>
      <w:r w:rsidRPr="0071022F">
        <w:t>Domes priekšsēdētāja</w:t>
      </w:r>
      <w:r w:rsidRPr="0071022F">
        <w:tab/>
      </w:r>
      <w:r w:rsidRPr="0071022F">
        <w:tab/>
        <w:t>(paraksts)</w:t>
      </w:r>
      <w:r w:rsidRPr="0071022F">
        <w:tab/>
      </w:r>
      <w:r w:rsidRPr="0071022F">
        <w:tab/>
      </w:r>
      <w:r w:rsidRPr="0071022F">
        <w:tab/>
      </w:r>
      <w:r w:rsidRPr="0071022F">
        <w:tab/>
      </w:r>
      <w:r w:rsidRPr="0071022F">
        <w:tab/>
        <w:t>Elīna Stapulone</w:t>
      </w:r>
    </w:p>
    <w:bookmarkEnd w:id="5"/>
    <w:p w14:paraId="615FAAE0" w14:textId="77777777" w:rsidR="00A076C1" w:rsidRDefault="00A076C1" w:rsidP="007B5527">
      <w:pPr>
        <w:jc w:val="both"/>
        <w:rPr>
          <w:rFonts w:eastAsia="Calibri"/>
          <w:lang w:eastAsia="en-US"/>
        </w:rPr>
      </w:pPr>
    </w:p>
    <w:sectPr w:rsidR="00A076C1" w:rsidSect="00E84D92">
      <w:pgSz w:w="11906" w:h="16838"/>
      <w:pgMar w:top="1134" w:right="707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42DDD"/>
    <w:multiLevelType w:val="hybridMultilevel"/>
    <w:tmpl w:val="8BE65992"/>
    <w:lvl w:ilvl="0" w:tplc="0426000F">
      <w:start w:val="1"/>
      <w:numFmt w:val="decimal"/>
      <w:lvlText w:val="%1."/>
      <w:lvlJc w:val="left"/>
      <w:pPr>
        <w:ind w:left="1457" w:hanging="360"/>
      </w:pPr>
    </w:lvl>
    <w:lvl w:ilvl="1" w:tplc="04260019" w:tentative="1">
      <w:start w:val="1"/>
      <w:numFmt w:val="lowerLetter"/>
      <w:lvlText w:val="%2."/>
      <w:lvlJc w:val="left"/>
      <w:pPr>
        <w:ind w:left="2177" w:hanging="360"/>
      </w:pPr>
    </w:lvl>
    <w:lvl w:ilvl="2" w:tplc="0426001B" w:tentative="1">
      <w:start w:val="1"/>
      <w:numFmt w:val="lowerRoman"/>
      <w:lvlText w:val="%3."/>
      <w:lvlJc w:val="right"/>
      <w:pPr>
        <w:ind w:left="2897" w:hanging="180"/>
      </w:pPr>
    </w:lvl>
    <w:lvl w:ilvl="3" w:tplc="0426000F" w:tentative="1">
      <w:start w:val="1"/>
      <w:numFmt w:val="decimal"/>
      <w:lvlText w:val="%4."/>
      <w:lvlJc w:val="left"/>
      <w:pPr>
        <w:ind w:left="3617" w:hanging="360"/>
      </w:pPr>
    </w:lvl>
    <w:lvl w:ilvl="4" w:tplc="04260019" w:tentative="1">
      <w:start w:val="1"/>
      <w:numFmt w:val="lowerLetter"/>
      <w:lvlText w:val="%5."/>
      <w:lvlJc w:val="left"/>
      <w:pPr>
        <w:ind w:left="4337" w:hanging="360"/>
      </w:pPr>
    </w:lvl>
    <w:lvl w:ilvl="5" w:tplc="0426001B" w:tentative="1">
      <w:start w:val="1"/>
      <w:numFmt w:val="lowerRoman"/>
      <w:lvlText w:val="%6."/>
      <w:lvlJc w:val="right"/>
      <w:pPr>
        <w:ind w:left="5057" w:hanging="180"/>
      </w:pPr>
    </w:lvl>
    <w:lvl w:ilvl="6" w:tplc="0426000F" w:tentative="1">
      <w:start w:val="1"/>
      <w:numFmt w:val="decimal"/>
      <w:lvlText w:val="%7."/>
      <w:lvlJc w:val="left"/>
      <w:pPr>
        <w:ind w:left="5777" w:hanging="360"/>
      </w:pPr>
    </w:lvl>
    <w:lvl w:ilvl="7" w:tplc="04260019" w:tentative="1">
      <w:start w:val="1"/>
      <w:numFmt w:val="lowerLetter"/>
      <w:lvlText w:val="%8."/>
      <w:lvlJc w:val="left"/>
      <w:pPr>
        <w:ind w:left="6497" w:hanging="360"/>
      </w:pPr>
    </w:lvl>
    <w:lvl w:ilvl="8" w:tplc="0426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" w15:restartNumberingAfterBreak="0">
    <w:nsid w:val="389D2870"/>
    <w:multiLevelType w:val="multilevel"/>
    <w:tmpl w:val="DFE8726E"/>
    <w:lvl w:ilvl="0">
      <w:start w:val="1"/>
      <w:numFmt w:val="decimal"/>
      <w:suff w:val="space"/>
      <w:lvlText w:val="%1."/>
      <w:lvlJc w:val="left"/>
      <w:pPr>
        <w:ind w:left="0" w:firstLine="737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113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96" w:hanging="1800"/>
      </w:pPr>
      <w:rPr>
        <w:rFonts w:hint="default"/>
      </w:rPr>
    </w:lvl>
  </w:abstractNum>
  <w:abstractNum w:abstractNumId="2" w15:restartNumberingAfterBreak="0">
    <w:nsid w:val="54312C99"/>
    <w:multiLevelType w:val="hybridMultilevel"/>
    <w:tmpl w:val="5D480C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44F06"/>
    <w:multiLevelType w:val="hybridMultilevel"/>
    <w:tmpl w:val="DD383652"/>
    <w:lvl w:ilvl="0" w:tplc="0426000F">
      <w:start w:val="1"/>
      <w:numFmt w:val="decimal"/>
      <w:lvlText w:val="%1."/>
      <w:lvlJc w:val="left"/>
      <w:pPr>
        <w:ind w:left="1457" w:hanging="360"/>
      </w:pPr>
    </w:lvl>
    <w:lvl w:ilvl="1" w:tplc="04260019" w:tentative="1">
      <w:start w:val="1"/>
      <w:numFmt w:val="lowerLetter"/>
      <w:lvlText w:val="%2."/>
      <w:lvlJc w:val="left"/>
      <w:pPr>
        <w:ind w:left="2177" w:hanging="360"/>
      </w:pPr>
    </w:lvl>
    <w:lvl w:ilvl="2" w:tplc="0426001B" w:tentative="1">
      <w:start w:val="1"/>
      <w:numFmt w:val="lowerRoman"/>
      <w:lvlText w:val="%3."/>
      <w:lvlJc w:val="right"/>
      <w:pPr>
        <w:ind w:left="2897" w:hanging="180"/>
      </w:pPr>
    </w:lvl>
    <w:lvl w:ilvl="3" w:tplc="0426000F" w:tentative="1">
      <w:start w:val="1"/>
      <w:numFmt w:val="decimal"/>
      <w:lvlText w:val="%4."/>
      <w:lvlJc w:val="left"/>
      <w:pPr>
        <w:ind w:left="3617" w:hanging="360"/>
      </w:pPr>
    </w:lvl>
    <w:lvl w:ilvl="4" w:tplc="04260019" w:tentative="1">
      <w:start w:val="1"/>
      <w:numFmt w:val="lowerLetter"/>
      <w:lvlText w:val="%5."/>
      <w:lvlJc w:val="left"/>
      <w:pPr>
        <w:ind w:left="4337" w:hanging="360"/>
      </w:pPr>
    </w:lvl>
    <w:lvl w:ilvl="5" w:tplc="0426001B" w:tentative="1">
      <w:start w:val="1"/>
      <w:numFmt w:val="lowerRoman"/>
      <w:lvlText w:val="%6."/>
      <w:lvlJc w:val="right"/>
      <w:pPr>
        <w:ind w:left="5057" w:hanging="180"/>
      </w:pPr>
    </w:lvl>
    <w:lvl w:ilvl="6" w:tplc="0426000F" w:tentative="1">
      <w:start w:val="1"/>
      <w:numFmt w:val="decimal"/>
      <w:lvlText w:val="%7."/>
      <w:lvlJc w:val="left"/>
      <w:pPr>
        <w:ind w:left="5777" w:hanging="360"/>
      </w:pPr>
    </w:lvl>
    <w:lvl w:ilvl="7" w:tplc="04260019" w:tentative="1">
      <w:start w:val="1"/>
      <w:numFmt w:val="lowerLetter"/>
      <w:lvlText w:val="%8."/>
      <w:lvlJc w:val="left"/>
      <w:pPr>
        <w:ind w:left="6497" w:hanging="360"/>
      </w:pPr>
    </w:lvl>
    <w:lvl w:ilvl="8" w:tplc="0426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" w15:restartNumberingAfterBreak="0">
    <w:nsid w:val="56623094"/>
    <w:multiLevelType w:val="hybridMultilevel"/>
    <w:tmpl w:val="AA54D84A"/>
    <w:lvl w:ilvl="0" w:tplc="845AF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4706E7"/>
    <w:multiLevelType w:val="hybridMultilevel"/>
    <w:tmpl w:val="42C6FA1C"/>
    <w:lvl w:ilvl="0" w:tplc="AA446F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B7A5CBE"/>
    <w:multiLevelType w:val="hybridMultilevel"/>
    <w:tmpl w:val="C204BB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292"/>
    <w:rsid w:val="001E1806"/>
    <w:rsid w:val="00240E04"/>
    <w:rsid w:val="00255CDE"/>
    <w:rsid w:val="002E2ABA"/>
    <w:rsid w:val="00341B05"/>
    <w:rsid w:val="005219DC"/>
    <w:rsid w:val="00584F78"/>
    <w:rsid w:val="005F446F"/>
    <w:rsid w:val="006A715B"/>
    <w:rsid w:val="006C673B"/>
    <w:rsid w:val="007A683B"/>
    <w:rsid w:val="007B5527"/>
    <w:rsid w:val="00822360"/>
    <w:rsid w:val="0087559A"/>
    <w:rsid w:val="008B4436"/>
    <w:rsid w:val="008D0348"/>
    <w:rsid w:val="00916189"/>
    <w:rsid w:val="009356BA"/>
    <w:rsid w:val="00984F3F"/>
    <w:rsid w:val="00A076C1"/>
    <w:rsid w:val="00A775B3"/>
    <w:rsid w:val="00B144C0"/>
    <w:rsid w:val="00B31F40"/>
    <w:rsid w:val="00B9511B"/>
    <w:rsid w:val="00BF738B"/>
    <w:rsid w:val="00C22529"/>
    <w:rsid w:val="00C56ED6"/>
    <w:rsid w:val="00CA6BAC"/>
    <w:rsid w:val="00CC559A"/>
    <w:rsid w:val="00CF6292"/>
    <w:rsid w:val="00D83D45"/>
    <w:rsid w:val="00DC76CB"/>
    <w:rsid w:val="00E0781A"/>
    <w:rsid w:val="00E17D80"/>
    <w:rsid w:val="00E84D92"/>
    <w:rsid w:val="00F073BC"/>
    <w:rsid w:val="00F30074"/>
    <w:rsid w:val="00F5283A"/>
    <w:rsid w:val="00F7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33FD74"/>
  <w15:docId w15:val="{8070D729-2AED-46FA-8EB1-2F370CEE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F6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nhideWhenUsed/>
    <w:rsid w:val="00CF6292"/>
    <w:rPr>
      <w:color w:val="0000FF"/>
      <w:u w:val="single"/>
    </w:rPr>
  </w:style>
  <w:style w:type="paragraph" w:customStyle="1" w:styleId="naisf">
    <w:name w:val="naisf"/>
    <w:basedOn w:val="Parasts"/>
    <w:rsid w:val="00CF6292"/>
    <w:pPr>
      <w:spacing w:before="75" w:after="75"/>
      <w:ind w:firstLine="375"/>
      <w:jc w:val="both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F629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6292"/>
    <w:rPr>
      <w:rFonts w:ascii="Tahoma" w:eastAsia="Times New Roman" w:hAnsi="Tahoma" w:cs="Tahoma"/>
      <w:sz w:val="16"/>
      <w:szCs w:val="16"/>
      <w:lang w:eastAsia="lv-LV"/>
    </w:rPr>
  </w:style>
  <w:style w:type="paragraph" w:styleId="Bezatstarpm">
    <w:name w:val="No Spacing"/>
    <w:uiPriority w:val="1"/>
    <w:qFormat/>
    <w:rsid w:val="007B5527"/>
    <w:pPr>
      <w:spacing w:after="0" w:line="240" w:lineRule="auto"/>
    </w:pPr>
    <w:rPr>
      <w:rFonts w:ascii="Calibri" w:eastAsia="Calibri" w:hAnsi="Calibri" w:cs="Times New Roman"/>
    </w:rPr>
  </w:style>
  <w:style w:type="paragraph" w:styleId="Sarakstarindkopa">
    <w:name w:val="List Paragraph"/>
    <w:basedOn w:val="Parasts"/>
    <w:uiPriority w:val="34"/>
    <w:qFormat/>
    <w:rsid w:val="007B5527"/>
    <w:pPr>
      <w:ind w:left="720"/>
      <w:contextualSpacing/>
    </w:pPr>
  </w:style>
  <w:style w:type="paragraph" w:customStyle="1" w:styleId="Textbody">
    <w:name w:val="Text body"/>
    <w:basedOn w:val="Parasts"/>
    <w:rsid w:val="00916189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Lucida San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2594</Words>
  <Characters>1479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Inita</dc:creator>
  <cp:lastModifiedBy>Sekretare</cp:lastModifiedBy>
  <cp:revision>7</cp:revision>
  <cp:lastPrinted>2021-04-26T08:03:00Z</cp:lastPrinted>
  <dcterms:created xsi:type="dcterms:W3CDTF">2021-04-13T07:17:00Z</dcterms:created>
  <dcterms:modified xsi:type="dcterms:W3CDTF">2021-04-26T10:16:00Z</dcterms:modified>
</cp:coreProperties>
</file>