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7EA" w:rsidRPr="00F207EA" w:rsidRDefault="00F207EA">
      <w:pPr>
        <w:widowControl w:val="0"/>
        <w:spacing w:after="120" w:line="240" w:lineRule="auto"/>
        <w:jc w:val="center"/>
        <w:rPr>
          <w:rFonts w:ascii="Times New Roman" w:eastAsia="Times New Roman" w:hAnsi="Times New Roman" w:cs="Times New Roman"/>
          <w:sz w:val="24"/>
          <w:szCs w:val="24"/>
        </w:rPr>
      </w:pPr>
      <w:bookmarkStart w:id="0" w:name="_heading=h.gjdgxs" w:colFirst="0" w:colLast="0"/>
      <w:bookmarkEnd w:id="0"/>
      <w:r w:rsidRPr="00F207EA">
        <w:rPr>
          <w:rFonts w:ascii="Times New Roman" w:eastAsia="Times New Roman" w:hAnsi="Times New Roman" w:cs="Times New Roman"/>
          <w:sz w:val="24"/>
          <w:szCs w:val="24"/>
        </w:rPr>
        <w:tab/>
      </w:r>
      <w:r w:rsidRPr="00F207E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bookmarkStart w:id="1" w:name="_GoBack"/>
      <w:bookmarkEnd w:id="1"/>
      <w:r>
        <w:rPr>
          <w:rFonts w:ascii="Times New Roman" w:eastAsia="Times New Roman" w:hAnsi="Times New Roman" w:cs="Times New Roman"/>
          <w:sz w:val="24"/>
          <w:szCs w:val="24"/>
        </w:rPr>
        <w:tab/>
      </w:r>
      <w:r w:rsidRPr="00F207EA">
        <w:rPr>
          <w:rFonts w:ascii="Times New Roman" w:eastAsia="Times New Roman" w:hAnsi="Times New Roman" w:cs="Times New Roman"/>
          <w:sz w:val="24"/>
          <w:szCs w:val="24"/>
        </w:rPr>
        <w:tab/>
      </w:r>
      <w:r w:rsidRPr="00F207EA">
        <w:rPr>
          <w:rFonts w:ascii="Times New Roman" w:eastAsia="Times New Roman" w:hAnsi="Times New Roman" w:cs="Times New Roman"/>
          <w:sz w:val="24"/>
          <w:szCs w:val="24"/>
        </w:rPr>
        <w:tab/>
      </w:r>
      <w:r w:rsidRPr="00F207EA">
        <w:rPr>
          <w:rFonts w:ascii="Times New Roman" w:eastAsia="Times New Roman" w:hAnsi="Times New Roman" w:cs="Times New Roman"/>
          <w:sz w:val="24"/>
          <w:szCs w:val="24"/>
        </w:rPr>
        <w:tab/>
      </w:r>
    </w:p>
    <w:p w:rsidR="00F93DF9" w:rsidRPr="00F207EA" w:rsidRDefault="00F207EA">
      <w:pPr>
        <w:widowControl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lang w:val="en-GB"/>
        </w:rPr>
        <w:drawing>
          <wp:inline distT="0" distB="0" distL="114300" distR="114300">
            <wp:extent cx="581025" cy="685165"/>
            <wp:effectExtent l="0" t="0" r="0" b="0"/>
            <wp:docPr id="2"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6"/>
                    <a:srcRect/>
                    <a:stretch>
                      <a:fillRect/>
                    </a:stretch>
                  </pic:blipFill>
                  <pic:spPr>
                    <a:xfrm>
                      <a:off x="0" y="0"/>
                      <a:ext cx="581025" cy="685165"/>
                    </a:xfrm>
                    <a:prstGeom prst="rect">
                      <a:avLst/>
                    </a:prstGeom>
                    <a:ln/>
                  </pic:spPr>
                </pic:pic>
              </a:graphicData>
            </a:graphic>
          </wp:inline>
        </w:drawing>
      </w:r>
    </w:p>
    <w:p w:rsidR="00F93DF9" w:rsidRDefault="00F93DF9">
      <w:pPr>
        <w:widowControl w:val="0"/>
        <w:spacing w:after="120" w:line="240" w:lineRule="auto"/>
        <w:jc w:val="center"/>
        <w:rPr>
          <w:rFonts w:ascii="Times New Roman" w:eastAsia="Times New Roman" w:hAnsi="Times New Roman" w:cs="Times New Roman"/>
          <w:sz w:val="24"/>
          <w:szCs w:val="24"/>
          <w:u w:val="single"/>
        </w:rPr>
      </w:pPr>
      <w:bookmarkStart w:id="2" w:name="_heading=h.30j0zll" w:colFirst="0" w:colLast="0"/>
      <w:bookmarkEnd w:id="2"/>
    </w:p>
    <w:p w:rsidR="00F93DF9" w:rsidRDefault="00F207EA">
      <w:pPr>
        <w:widowControl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REPUBLIKA</w:t>
      </w:r>
    </w:p>
    <w:p w:rsidR="00F93DF9" w:rsidRDefault="00F207EA">
      <w:pPr>
        <w:widowControl w:val="0"/>
        <w:pBdr>
          <w:bottom w:val="single" w:sz="12" w:space="1" w:color="000000"/>
        </w:pBdr>
        <w:spacing w:after="0" w:line="24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PRIEKUĻU NOVADA PAŠVALDĪBA</w:t>
      </w:r>
    </w:p>
    <w:p w:rsidR="00F93DF9" w:rsidRDefault="00F207EA">
      <w:pPr>
        <w:widowControl w:val="0"/>
        <w:spacing w:after="0" w:line="240" w:lineRule="auto"/>
        <w:ind w:left="7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Reģistrācijas Nr. 90000057511, </w:t>
      </w:r>
      <w:proofErr w:type="spellStart"/>
      <w:r>
        <w:rPr>
          <w:rFonts w:ascii="Times New Roman" w:eastAsia="Times New Roman" w:hAnsi="Times New Roman" w:cs="Times New Roman"/>
          <w:sz w:val="18"/>
          <w:szCs w:val="18"/>
        </w:rPr>
        <w:t>Cēsu</w:t>
      </w:r>
      <w:proofErr w:type="spellEnd"/>
      <w:r>
        <w:rPr>
          <w:rFonts w:ascii="Times New Roman" w:eastAsia="Times New Roman" w:hAnsi="Times New Roman" w:cs="Times New Roman"/>
          <w:sz w:val="18"/>
          <w:szCs w:val="18"/>
        </w:rPr>
        <w:t xml:space="preserve"> prospekts 5, Priekuļi, Priekuļu pagasts, Priekuļu novads, LV-4126</w:t>
      </w:r>
    </w:p>
    <w:p w:rsidR="00F93DF9" w:rsidRDefault="00F207EA">
      <w:pPr>
        <w:widowControl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www.priekuli.lv, tālr. 64107871, e-pasts: dome@priekulunovads.lv</w:t>
      </w:r>
    </w:p>
    <w:p w:rsidR="00F93DF9" w:rsidRDefault="00F93DF9">
      <w:pPr>
        <w:widowControl w:val="0"/>
        <w:spacing w:after="0" w:line="240" w:lineRule="auto"/>
        <w:jc w:val="center"/>
        <w:rPr>
          <w:rFonts w:ascii="Times New Roman" w:eastAsia="Times New Roman" w:hAnsi="Times New Roman" w:cs="Times New Roman"/>
          <w:sz w:val="24"/>
          <w:szCs w:val="24"/>
        </w:rPr>
      </w:pPr>
    </w:p>
    <w:p w:rsidR="00F93DF9" w:rsidRDefault="00F20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Lēmums</w:t>
      </w:r>
    </w:p>
    <w:p w:rsidR="00F93DF9" w:rsidRDefault="00F20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Priekuļu novada Priekuļu pagastā</w:t>
      </w:r>
    </w:p>
    <w:p w:rsidR="00F93DF9" w:rsidRDefault="00F20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2019.gada 22.augustā</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Nr.344</w:t>
      </w:r>
    </w:p>
    <w:p w:rsidR="00F93DF9" w:rsidRDefault="00F207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(protokols Nr.9,15.p)</w:t>
      </w:r>
    </w:p>
    <w:p w:rsidR="00F93DF9" w:rsidRDefault="00F93DF9">
      <w:pPr>
        <w:spacing w:after="0" w:line="240" w:lineRule="auto"/>
        <w:jc w:val="both"/>
        <w:rPr>
          <w:rFonts w:ascii="Times New Roman" w:eastAsia="Times New Roman" w:hAnsi="Times New Roman" w:cs="Times New Roman"/>
          <w:sz w:val="24"/>
          <w:szCs w:val="24"/>
        </w:rPr>
      </w:pPr>
    </w:p>
    <w:p w:rsidR="00F93DF9" w:rsidRDefault="00F207E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Par zemes nomas līguma slēgšanu</w:t>
      </w:r>
    </w:p>
    <w:p w:rsidR="00F93DF9" w:rsidRDefault="00F93DF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rsidR="00F93DF9" w:rsidRDefault="00F207E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Priekuļu novada dome izskata </w:t>
      </w:r>
      <w:hyperlink r:id="rId7">
        <w:proofErr w:type="spellStart"/>
        <w:r>
          <w:rPr>
            <w:rFonts w:ascii="Times New Roman" w:eastAsia="Times New Roman" w:hAnsi="Times New Roman" w:cs="Times New Roman"/>
            <w:sz w:val="24"/>
            <w:szCs w:val="24"/>
          </w:rPr>
          <w:t>Cēsu</w:t>
        </w:r>
        <w:proofErr w:type="spellEnd"/>
        <w:r>
          <w:rPr>
            <w:rFonts w:ascii="Times New Roman" w:eastAsia="Times New Roman" w:hAnsi="Times New Roman" w:cs="Times New Roman"/>
            <w:sz w:val="24"/>
            <w:szCs w:val="24"/>
          </w:rPr>
          <w:t xml:space="preserve"> rajona Liepas pagasta zemnieku saimniecības “MĒTRAS</w:t>
        </w:r>
      </w:hyperlink>
      <w:r>
        <w:rPr>
          <w:rFonts w:ascii="Times New Roman" w:eastAsia="Times New Roman" w:hAnsi="Times New Roman" w:cs="Times New Roman"/>
          <w:sz w:val="24"/>
          <w:szCs w:val="24"/>
        </w:rPr>
        <w:t>”,  reģistrācijas  Nr. 44101020079 (turpmāk - Iesniedzējs) 2019.gada 12. augusta iesniegumu (</w:t>
      </w: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pasvaldībā</w:t>
      </w:r>
      <w:proofErr w:type="spellEnd"/>
      <w:r>
        <w:rPr>
          <w:rFonts w:ascii="Times New Roman" w:eastAsia="Times New Roman" w:hAnsi="Times New Roman" w:cs="Times New Roman"/>
          <w:sz w:val="24"/>
          <w:szCs w:val="24"/>
        </w:rPr>
        <w:t xml:space="preserve"> Nr.3-9/2019-4328) par  pašvaldībai piekrītošās  zemes  vienības “Lejas  </w:t>
      </w:r>
      <w:proofErr w:type="spellStart"/>
      <w:r>
        <w:rPr>
          <w:rFonts w:ascii="Times New Roman" w:eastAsia="Times New Roman" w:hAnsi="Times New Roman" w:cs="Times New Roman"/>
          <w:sz w:val="24"/>
          <w:szCs w:val="24"/>
        </w:rPr>
        <w:t>Stuķi</w:t>
      </w:r>
      <w:proofErr w:type="spellEnd"/>
      <w:r>
        <w:rPr>
          <w:rFonts w:ascii="Times New Roman" w:eastAsia="Times New Roman" w:hAnsi="Times New Roman" w:cs="Times New Roman"/>
          <w:sz w:val="24"/>
          <w:szCs w:val="24"/>
        </w:rPr>
        <w:t xml:space="preserve">”, Liepas pagastā, Priekuļu novadā,  kadastra apzīmējums 4260 004 0044,  3.1 ha platībā iznomāšanu. </w:t>
      </w:r>
    </w:p>
    <w:p w:rsidR="00F93DF9" w:rsidRDefault="00F207E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Izvērtējot domes rīcībā esošo informāciju, konstatēts, ka:</w:t>
      </w:r>
    </w:p>
    <w:p w:rsidR="00F93DF9" w:rsidRDefault="00F207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Priekuļu novada pašvaldības 2010. gada 11. novembra sēdes  lēmumu </w:t>
      </w:r>
      <w:r>
        <w:rPr>
          <w:rFonts w:ascii="Times New Roman" w:eastAsia="Times New Roman" w:hAnsi="Times New Roman" w:cs="Times New Roman"/>
          <w:sz w:val="24"/>
          <w:szCs w:val="24"/>
        </w:rPr>
        <w:t xml:space="preserve">(prot. Nr.18) </w:t>
      </w:r>
      <w:r>
        <w:rPr>
          <w:rFonts w:ascii="Times New Roman" w:eastAsia="Times New Roman" w:hAnsi="Times New Roman" w:cs="Times New Roman"/>
          <w:color w:val="000000"/>
          <w:sz w:val="24"/>
          <w:szCs w:val="24"/>
        </w:rPr>
        <w:t xml:space="preserve">Priekuļu novada pašvaldībai ir piekritīgs nekustamais  īpašums “Lejas </w:t>
      </w:r>
      <w:proofErr w:type="spellStart"/>
      <w:r>
        <w:rPr>
          <w:rFonts w:ascii="Times New Roman" w:eastAsia="Times New Roman" w:hAnsi="Times New Roman" w:cs="Times New Roman"/>
          <w:color w:val="000000"/>
          <w:sz w:val="24"/>
          <w:szCs w:val="24"/>
        </w:rPr>
        <w:t>Stuķi</w:t>
      </w:r>
      <w:proofErr w:type="spellEnd"/>
      <w:r>
        <w:rPr>
          <w:rFonts w:ascii="Times New Roman" w:eastAsia="Times New Roman" w:hAnsi="Times New Roman" w:cs="Times New Roman"/>
          <w:color w:val="000000"/>
          <w:sz w:val="24"/>
          <w:szCs w:val="24"/>
        </w:rPr>
        <w:t>”,  Liepas pagastā, Priekuļu novadā, kas sastāv no divām zemes vienībām: zemes vienības, kadastra apzīmējums 4264 004 0027, 9.3 ha platībā un  zemes vienības, kadastra apzīmējums  4260 004 0044,  3.1 ha platībā</w:t>
      </w:r>
      <w:r>
        <w:rPr>
          <w:rFonts w:ascii="Times New Roman" w:eastAsia="Times New Roman" w:hAnsi="Times New Roman" w:cs="Times New Roman"/>
          <w:sz w:val="24"/>
          <w:szCs w:val="24"/>
        </w:rPr>
        <w:t>;</w:t>
      </w:r>
    </w:p>
    <w:p w:rsidR="00F93DF9" w:rsidRDefault="00F207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Iesniedzējs</w:t>
      </w:r>
      <w:r>
        <w:rPr>
          <w:rFonts w:ascii="Times New Roman" w:eastAsia="Times New Roman" w:hAnsi="Times New Roman" w:cs="Times New Roman"/>
          <w:color w:val="000000"/>
          <w:sz w:val="24"/>
          <w:szCs w:val="24"/>
        </w:rPr>
        <w:t xml:space="preserve"> vēlas nomāt zemes vienību ar kadastra apzīmējumu 4260 004 0044,  3.1 ha kopplatībā, lauksaimniecības vajadzībām.</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Likuma “Par pašvaldībām”14. panta otrās daļas 3. punkts nosaka, ka lai pildītu savas funkcijas, pašvaldībām likumā noteiktajā kārtībā ir pienākums racionāli un lietderīgi apsaimniekot pašvaldības kustamo un nekustamo mantu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Neviena cita persona nomāt zemes vienību ar kadastra apzīmējumu 4260 004 0044 , 3.1 ha platībā nav pieteikusies. Minētās zemes vienības iznomāšana nav pretrunā pašvaldības interesēm</w:t>
      </w:r>
      <w:r>
        <w:rPr>
          <w:rFonts w:ascii="Times New Roman" w:eastAsia="Times New Roman" w:hAnsi="Times New Roman" w:cs="Times New Roman"/>
          <w:sz w:val="24"/>
          <w:szCs w:val="24"/>
        </w:rPr>
        <w:t>;</w:t>
      </w:r>
    </w:p>
    <w:p w:rsidR="00F93DF9" w:rsidRDefault="00F207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Nomas maksa saskaņā ar Priekuļu novada pašvaldības zemes nomas pakalpojuma cenrādi </w:t>
      </w:r>
      <w:r>
        <w:rPr>
          <w:rFonts w:ascii="Times New Roman" w:eastAsia="Times New Roman" w:hAnsi="Times New Roman" w:cs="Times New Roman"/>
          <w:color w:val="000000"/>
          <w:sz w:val="24"/>
          <w:szCs w:val="24"/>
        </w:rPr>
        <w:t xml:space="preserve">zemes vienībai ar kadastra apzīmējumu 4260 004 0044   3.1 ha platībā noteikta  210.00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gadā</w:t>
      </w:r>
      <w:r>
        <w:rPr>
          <w:rFonts w:ascii="Times New Roman" w:eastAsia="Times New Roman" w:hAnsi="Times New Roman" w:cs="Times New Roman"/>
          <w:sz w:val="24"/>
          <w:szCs w:val="24"/>
        </w:rPr>
        <w:t>;</w:t>
      </w:r>
    </w:p>
    <w:p w:rsidR="00F93DF9" w:rsidRDefault="00F207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Ņemot vērā iepriekš minēto un pamatojoties uz likuma ”Par pašvaldībām” 14.panta otrās daļas 3.punktu, 21. panta pirmās daļas 14. a) punktu un šī panta otro daļu, Ministru kabineta 2018. gada 19. jūnija noteikumu Nr.350 “Publiskas personas zemes nomas un apbūves tiesību noteikumi” 28.punktu un 30.4. apakšpunktu,  Priekuļu novada domes Tautsaimniecības komitejas 2019.gada 15.augusta lēmumu (protokols Nr.9,14.p.) atklāti balsojot, PAR -14(Elīna </w:t>
      </w:r>
      <w:proofErr w:type="spellStart"/>
      <w:r>
        <w:rPr>
          <w:rFonts w:ascii="Times New Roman" w:eastAsia="Times New Roman" w:hAnsi="Times New Roman" w:cs="Times New Roman"/>
          <w:sz w:val="24"/>
          <w:szCs w:val="24"/>
        </w:rPr>
        <w:t>Stapulone</w:t>
      </w:r>
      <w:proofErr w:type="spellEnd"/>
      <w:r>
        <w:rPr>
          <w:rFonts w:ascii="Times New Roman" w:eastAsia="Times New Roman" w:hAnsi="Times New Roman" w:cs="Times New Roman"/>
          <w:sz w:val="24"/>
          <w:szCs w:val="24"/>
        </w:rPr>
        <w:t xml:space="preserve">, Juris </w:t>
      </w:r>
      <w:proofErr w:type="spellStart"/>
      <w:r>
        <w:rPr>
          <w:rFonts w:ascii="Times New Roman" w:eastAsia="Times New Roman" w:hAnsi="Times New Roman" w:cs="Times New Roman"/>
          <w:sz w:val="24"/>
          <w:szCs w:val="24"/>
        </w:rPr>
        <w:t>Sukaruks</w:t>
      </w:r>
      <w:proofErr w:type="spellEnd"/>
      <w:r>
        <w:rPr>
          <w:rFonts w:ascii="Times New Roman" w:eastAsia="Times New Roman" w:hAnsi="Times New Roman" w:cs="Times New Roman"/>
          <w:sz w:val="24"/>
          <w:szCs w:val="24"/>
        </w:rPr>
        <w:t xml:space="preserve">, Baiba </w:t>
      </w:r>
      <w:proofErr w:type="spellStart"/>
      <w:r>
        <w:rPr>
          <w:rFonts w:ascii="Times New Roman" w:eastAsia="Times New Roman" w:hAnsi="Times New Roman" w:cs="Times New Roman"/>
          <w:sz w:val="24"/>
          <w:szCs w:val="24"/>
        </w:rPr>
        <w:t>Karlsberga</w:t>
      </w:r>
      <w:proofErr w:type="spellEnd"/>
      <w:r>
        <w:rPr>
          <w:rFonts w:ascii="Times New Roman" w:eastAsia="Times New Roman" w:hAnsi="Times New Roman" w:cs="Times New Roman"/>
          <w:sz w:val="24"/>
          <w:szCs w:val="24"/>
        </w:rPr>
        <w:t xml:space="preserve">, Aivars </w:t>
      </w:r>
      <w:proofErr w:type="spellStart"/>
      <w:r>
        <w:rPr>
          <w:rFonts w:ascii="Times New Roman" w:eastAsia="Times New Roman" w:hAnsi="Times New Roman" w:cs="Times New Roman"/>
          <w:sz w:val="24"/>
          <w:szCs w:val="24"/>
        </w:rPr>
        <w:t>Tīdemanis</w:t>
      </w:r>
      <w:proofErr w:type="spellEnd"/>
      <w:r>
        <w:rPr>
          <w:rFonts w:ascii="Times New Roman" w:eastAsia="Times New Roman" w:hAnsi="Times New Roman" w:cs="Times New Roman"/>
          <w:sz w:val="24"/>
          <w:szCs w:val="24"/>
        </w:rPr>
        <w:t xml:space="preserve">, Dace Kalniņa, Jānis </w:t>
      </w:r>
      <w:proofErr w:type="spellStart"/>
      <w:r>
        <w:rPr>
          <w:rFonts w:ascii="Times New Roman" w:eastAsia="Times New Roman" w:hAnsi="Times New Roman" w:cs="Times New Roman"/>
          <w:sz w:val="24"/>
          <w:szCs w:val="24"/>
        </w:rPr>
        <w:t>Mičulis</w:t>
      </w:r>
      <w:proofErr w:type="spellEnd"/>
      <w:r>
        <w:rPr>
          <w:rFonts w:ascii="Times New Roman" w:eastAsia="Times New Roman" w:hAnsi="Times New Roman" w:cs="Times New Roman"/>
          <w:sz w:val="24"/>
          <w:szCs w:val="24"/>
        </w:rPr>
        <w:t xml:space="preserve">, Mārīte Raudziņa, Arnis Melbārdis, Jānis </w:t>
      </w:r>
      <w:proofErr w:type="spellStart"/>
      <w:r>
        <w:rPr>
          <w:rFonts w:ascii="Times New Roman" w:eastAsia="Times New Roman" w:hAnsi="Times New Roman" w:cs="Times New Roman"/>
          <w:sz w:val="24"/>
          <w:szCs w:val="24"/>
        </w:rPr>
        <w:t>Ročāns</w:t>
      </w:r>
      <w:proofErr w:type="spellEnd"/>
      <w:r>
        <w:rPr>
          <w:rFonts w:ascii="Times New Roman" w:eastAsia="Times New Roman" w:hAnsi="Times New Roman" w:cs="Times New Roman"/>
          <w:sz w:val="24"/>
          <w:szCs w:val="24"/>
        </w:rPr>
        <w:t xml:space="preserve">, Aivars Kalnietis, Māris Baltiņš, Normunds Kažoks, Anna Broka, Ināra </w:t>
      </w:r>
      <w:proofErr w:type="spellStart"/>
      <w:r>
        <w:rPr>
          <w:rFonts w:ascii="Times New Roman" w:eastAsia="Times New Roman" w:hAnsi="Times New Roman" w:cs="Times New Roman"/>
          <w:sz w:val="24"/>
          <w:szCs w:val="24"/>
        </w:rPr>
        <w:t>Roce</w:t>
      </w:r>
      <w:proofErr w:type="spellEnd"/>
      <w:r>
        <w:rPr>
          <w:rFonts w:ascii="Times New Roman" w:eastAsia="Times New Roman" w:hAnsi="Times New Roman" w:cs="Times New Roman"/>
          <w:sz w:val="24"/>
          <w:szCs w:val="24"/>
        </w:rPr>
        <w:t xml:space="preserve">), PRET –, ATTURAS –, Priekuļu novada dome nolemj: </w:t>
      </w:r>
    </w:p>
    <w:p w:rsidR="00F93DF9" w:rsidRDefault="00F207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Iznomāt </w:t>
      </w:r>
      <w:hyperlink r:id="rId8">
        <w:proofErr w:type="spellStart"/>
        <w:r>
          <w:rPr>
            <w:rFonts w:ascii="Times New Roman" w:eastAsia="Times New Roman" w:hAnsi="Times New Roman" w:cs="Times New Roman"/>
            <w:sz w:val="24"/>
            <w:szCs w:val="24"/>
          </w:rPr>
          <w:t>Cēsu</w:t>
        </w:r>
        <w:proofErr w:type="spellEnd"/>
        <w:r>
          <w:rPr>
            <w:rFonts w:ascii="Times New Roman" w:eastAsia="Times New Roman" w:hAnsi="Times New Roman" w:cs="Times New Roman"/>
            <w:sz w:val="24"/>
            <w:szCs w:val="24"/>
          </w:rPr>
          <w:t xml:space="preserve"> rajona Liepas pagasta zemnieku saimniecība</w:t>
        </w:r>
      </w:hyperlink>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“Mētras”, reģistrācijas  Nr. 44101020079, pašvaldībai piekritīgo zemes vienību, kadastra apzīmējums 4260 004 0044,  3.1 ha kopplatībā,  ar nosaukumu “Lejas </w:t>
      </w:r>
      <w:proofErr w:type="spellStart"/>
      <w:r>
        <w:rPr>
          <w:rFonts w:ascii="Times New Roman" w:eastAsia="Times New Roman" w:hAnsi="Times New Roman" w:cs="Times New Roman"/>
          <w:color w:val="000000"/>
          <w:sz w:val="24"/>
          <w:szCs w:val="24"/>
        </w:rPr>
        <w:t>Stuķi</w:t>
      </w:r>
      <w:proofErr w:type="spellEnd"/>
      <w:r>
        <w:rPr>
          <w:rFonts w:ascii="Times New Roman" w:eastAsia="Times New Roman" w:hAnsi="Times New Roman" w:cs="Times New Roman"/>
          <w:color w:val="000000"/>
          <w:sz w:val="24"/>
          <w:szCs w:val="24"/>
        </w:rPr>
        <w:t>”, Liepas pagastā, Priekuļu novadā, lauksaimniecības vajadzībām.</w:t>
      </w:r>
    </w:p>
    <w:p w:rsidR="00F93DF9" w:rsidRDefault="00F207EA">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Noteikt nomas līguma termiņu  no 2019.gada 1.septembra līdz 2024.gada 31.augustam.</w:t>
      </w:r>
    </w:p>
    <w:p w:rsidR="00F93DF9" w:rsidRDefault="00F207EA">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Nomas maksu noteikt saskaņā ar Priekuļu novada pašvaldības zemes nomas pakalpojuma cenrādi, kas uz līguma noslēgšanas brīdi ir  </w:t>
      </w:r>
      <w:r>
        <w:rPr>
          <w:rFonts w:ascii="Times New Roman" w:eastAsia="Times New Roman" w:hAnsi="Times New Roman" w:cs="Times New Roman"/>
          <w:color w:val="000000"/>
          <w:sz w:val="24"/>
          <w:szCs w:val="24"/>
        </w:rPr>
        <w:t xml:space="preserve">- 210.00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(bez PVN)</w:t>
      </w:r>
      <w:r>
        <w:rPr>
          <w:rFonts w:ascii="Times New Roman" w:eastAsia="Times New Roman" w:hAnsi="Times New Roman" w:cs="Times New Roman"/>
          <w:sz w:val="24"/>
          <w:szCs w:val="24"/>
        </w:rPr>
        <w:t>gadā</w:t>
      </w:r>
      <w:r>
        <w:rPr>
          <w:rFonts w:ascii="Times New Roman" w:eastAsia="Times New Roman" w:hAnsi="Times New Roman" w:cs="Times New Roman"/>
          <w:color w:val="000000"/>
          <w:sz w:val="24"/>
          <w:szCs w:val="24"/>
        </w:rPr>
        <w:t>.</w:t>
      </w:r>
    </w:p>
    <w:p w:rsidR="00F93DF9" w:rsidRDefault="00F207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Uzdot nekustamā īpašuma speciālistei </w:t>
      </w:r>
      <w:proofErr w:type="spellStart"/>
      <w:r>
        <w:rPr>
          <w:rFonts w:ascii="Times New Roman" w:eastAsia="Times New Roman" w:hAnsi="Times New Roman" w:cs="Times New Roman"/>
          <w:color w:val="000000"/>
          <w:sz w:val="24"/>
          <w:szCs w:val="24"/>
        </w:rPr>
        <w:t>L.S.Berovskai</w:t>
      </w:r>
      <w:proofErr w:type="spellEnd"/>
      <w:r>
        <w:rPr>
          <w:rFonts w:ascii="Times New Roman" w:eastAsia="Times New Roman" w:hAnsi="Times New Roman" w:cs="Times New Roman"/>
          <w:color w:val="000000"/>
          <w:sz w:val="24"/>
          <w:szCs w:val="24"/>
        </w:rPr>
        <w:t xml:space="preserve"> sagatavot zemes nomas līguma projektu.</w:t>
      </w:r>
    </w:p>
    <w:p w:rsidR="00F93DF9" w:rsidRDefault="00F207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Atbildīgā par lēmuma izpildi Attīstības nodaļas vadītāja Vineta </w:t>
      </w:r>
      <w:proofErr w:type="spellStart"/>
      <w:r>
        <w:rPr>
          <w:rFonts w:ascii="Times New Roman" w:eastAsia="Times New Roman" w:hAnsi="Times New Roman" w:cs="Times New Roman"/>
          <w:color w:val="000000"/>
          <w:sz w:val="24"/>
          <w:szCs w:val="24"/>
        </w:rPr>
        <w:t>Lapsele</w:t>
      </w:r>
      <w:proofErr w:type="spellEnd"/>
      <w:r>
        <w:rPr>
          <w:rFonts w:ascii="Times New Roman" w:eastAsia="Times New Roman" w:hAnsi="Times New Roman" w:cs="Times New Roman"/>
          <w:color w:val="000000"/>
          <w:sz w:val="24"/>
          <w:szCs w:val="24"/>
        </w:rPr>
        <w:t xml:space="preserve">. </w:t>
      </w:r>
    </w:p>
    <w:p w:rsidR="00F93DF9" w:rsidRDefault="00F207E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ēmum</w:t>
      </w:r>
      <w:r>
        <w:rPr>
          <w:rFonts w:ascii="Times New Roman" w:eastAsia="Times New Roman" w:hAnsi="Times New Roman" w:cs="Times New Roman"/>
          <w:sz w:val="24"/>
          <w:szCs w:val="24"/>
        </w:rPr>
        <w:t xml:space="preserve">u </w:t>
      </w:r>
      <w:r>
        <w:rPr>
          <w:rFonts w:ascii="Times New Roman" w:eastAsia="Times New Roman" w:hAnsi="Times New Roman" w:cs="Times New Roman"/>
          <w:color w:val="000000"/>
          <w:sz w:val="24"/>
          <w:szCs w:val="24"/>
        </w:rPr>
        <w:t xml:space="preserve">nosūtīt elektroniski </w:t>
      </w:r>
      <w:hyperlink r:id="rId9">
        <w:proofErr w:type="spellStart"/>
        <w:r>
          <w:rPr>
            <w:rFonts w:ascii="Times New Roman" w:eastAsia="Times New Roman" w:hAnsi="Times New Roman" w:cs="Times New Roman"/>
            <w:sz w:val="24"/>
            <w:szCs w:val="24"/>
          </w:rPr>
          <w:t>Cēsu</w:t>
        </w:r>
        <w:proofErr w:type="spellEnd"/>
        <w:r>
          <w:rPr>
            <w:rFonts w:ascii="Times New Roman" w:eastAsia="Times New Roman" w:hAnsi="Times New Roman" w:cs="Times New Roman"/>
            <w:sz w:val="24"/>
            <w:szCs w:val="24"/>
          </w:rPr>
          <w:t xml:space="preserve"> rajona Liepas pagasta zemnieku saimniecība</w:t>
        </w:r>
      </w:hyperlink>
      <w:r>
        <w:rPr>
          <w:rFonts w:ascii="Times New Roman" w:eastAsia="Times New Roman" w:hAnsi="Times New Roman" w:cs="Times New Roman"/>
          <w:sz w:val="24"/>
          <w:szCs w:val="24"/>
        </w:rPr>
        <w:t>i “Mētras”</w:t>
      </w:r>
      <w:r>
        <w:rPr>
          <w:rFonts w:ascii="Times New Roman" w:eastAsia="Times New Roman" w:hAnsi="Times New Roman" w:cs="Times New Roman"/>
          <w:color w:val="000000"/>
          <w:sz w:val="24"/>
          <w:szCs w:val="24"/>
        </w:rPr>
        <w:t xml:space="preserve">. </w:t>
      </w:r>
    </w:p>
    <w:p w:rsidR="00F93DF9" w:rsidRDefault="00F93DF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rsidR="00F93DF9" w:rsidRDefault="00F207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 lēmumu var pārsūdzēt viena mēneša laikā no tā spēkā stāšanās dienas Administratīvās rajona tiesas attiecīgajā tiesu namā pēc pieteicēja adreses (fiziskā persona – pēc deklarētās dzīvesvietas vai nekustamā īpašuma atrašanās vietas, juridiskā persona - pēc juridiskās adreses). Saskaņā ar Administratīvā procesa likuma 70. panta pirmo un otro daļu, lēmums stājas spēkā ar brīdi, kad tas paziņots adresātam, sūtot pa pastu – septītajā dienā pēc tā nodošanas pastā.</w:t>
      </w:r>
    </w:p>
    <w:p w:rsidR="00F93DF9" w:rsidRDefault="00F93DF9">
      <w:pPr>
        <w:pBdr>
          <w:top w:val="nil"/>
          <w:left w:val="nil"/>
          <w:bottom w:val="nil"/>
          <w:right w:val="nil"/>
          <w:between w:val="nil"/>
        </w:pBdr>
        <w:spacing w:after="0" w:line="240" w:lineRule="auto"/>
        <w:ind w:firstLine="360"/>
        <w:jc w:val="both"/>
        <w:rPr>
          <w:rFonts w:ascii="Times New Roman" w:eastAsia="Times New Roman" w:hAnsi="Times New Roman" w:cs="Times New Roman"/>
          <w:sz w:val="24"/>
          <w:szCs w:val="24"/>
        </w:rPr>
      </w:pPr>
    </w:p>
    <w:p w:rsidR="00F93DF9" w:rsidRDefault="00F93DF9">
      <w:pPr>
        <w:spacing w:after="0" w:line="240" w:lineRule="auto"/>
        <w:jc w:val="both"/>
      </w:pPr>
    </w:p>
    <w:p w:rsidR="00F93DF9" w:rsidRDefault="00F93DF9">
      <w:pPr>
        <w:spacing w:after="0" w:line="240" w:lineRule="auto"/>
        <w:jc w:val="both"/>
        <w:rPr>
          <w:rFonts w:ascii="Times New Roman" w:eastAsia="Times New Roman" w:hAnsi="Times New Roman" w:cs="Times New Roman"/>
        </w:rPr>
      </w:pPr>
    </w:p>
    <w:p w:rsidR="00F93DF9" w:rsidRDefault="00F207E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Domes priekšsēdētāja                                                                                                                Elīna </w:t>
      </w:r>
      <w:proofErr w:type="spellStart"/>
      <w:r>
        <w:rPr>
          <w:rFonts w:ascii="Times New Roman" w:eastAsia="Times New Roman" w:hAnsi="Times New Roman" w:cs="Times New Roman"/>
        </w:rPr>
        <w:t>Stapulone</w:t>
      </w:r>
      <w:proofErr w:type="spellEnd"/>
    </w:p>
    <w:p w:rsidR="00F93DF9" w:rsidRDefault="00F93DF9">
      <w:pPr>
        <w:spacing w:after="0" w:line="240" w:lineRule="auto"/>
        <w:jc w:val="both"/>
        <w:rPr>
          <w:rFonts w:ascii="Times New Roman" w:eastAsia="Times New Roman" w:hAnsi="Times New Roman" w:cs="Times New Roman"/>
        </w:rPr>
      </w:pPr>
    </w:p>
    <w:sectPr w:rsidR="00F93DF9">
      <w:pgSz w:w="11906" w:h="16838"/>
      <w:pgMar w:top="709" w:right="849" w:bottom="11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C487C"/>
    <w:multiLevelType w:val="multilevel"/>
    <w:tmpl w:val="F5DE0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1127FF"/>
    <w:multiLevelType w:val="multilevel"/>
    <w:tmpl w:val="364A20DE"/>
    <w:lvl w:ilvl="0">
      <w:start w:val="1"/>
      <w:numFmt w:val="decimal"/>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F9"/>
    <w:rsid w:val="002556B3"/>
    <w:rsid w:val="006C1B4D"/>
    <w:rsid w:val="00F207EA"/>
    <w:rsid w:val="00F93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5134E-E435-422C-A49A-1C432338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ur.gov.lv/lv/legal-entity/?id=44101020079" TargetMode="External"/><Relationship Id="rId3" Type="http://schemas.openxmlformats.org/officeDocument/2006/relationships/styles" Target="styles.xml"/><Relationship Id="rId7" Type="http://schemas.openxmlformats.org/officeDocument/2006/relationships/hyperlink" Target="https://www.ur.gov.lv/lv/legal-entity/?id=441010200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gov.lv/lv/legal-entity/?id=44101020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Jap9JTPCi5EtlYHDJ9z/5B9z/w==">AMUW2mXJ0WqGbXVCfZluQoFNS70JwqDBAZ3H9ANSTH9AN8+rQdbJQzOD/8YF2pRLB6vPwzty1HJFtgIAdQOeqROFsvDBeT3JRbKIZumhsobxdxGLQZl1lyJXzoiqEQOfzMaH96cETrua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dc:creator>
  <cp:lastModifiedBy>Daiga</cp:lastModifiedBy>
  <cp:revision>3</cp:revision>
  <dcterms:created xsi:type="dcterms:W3CDTF">2019-08-27T11:39:00Z</dcterms:created>
  <dcterms:modified xsi:type="dcterms:W3CDTF">2019-08-27T12:04:00Z</dcterms:modified>
</cp:coreProperties>
</file>