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 w:rsidR="007B5527" w:rsidRPr="00F76ABA" w:rsidRDefault="007B5527" w:rsidP="007B5527">
      <w:pPr>
        <w:suppressAutoHyphens/>
        <w:jc w:val="center"/>
        <w:rPr>
          <w:b/>
          <w:lang w:eastAsia="ar-SA"/>
        </w:rPr>
      </w:pPr>
      <w:r w:rsidRPr="00F76ABA">
        <w:rPr>
          <w:b/>
          <w:lang w:eastAsia="ar-SA"/>
        </w:rPr>
        <w:t>Lēmums</w:t>
      </w:r>
    </w:p>
    <w:p w:rsidR="007B5527" w:rsidRPr="00F76ABA" w:rsidRDefault="007B5527" w:rsidP="007B5527">
      <w:pPr>
        <w:suppressAutoHyphens/>
        <w:jc w:val="center"/>
        <w:rPr>
          <w:lang w:eastAsia="ar-SA"/>
        </w:rPr>
      </w:pPr>
      <w:r w:rsidRPr="00F76ABA">
        <w:rPr>
          <w:lang w:eastAsia="ar-SA"/>
        </w:rPr>
        <w:t>Priekuļu novada Priekuļu pagastā</w:t>
      </w:r>
    </w:p>
    <w:p w:rsidR="00AD0610" w:rsidRPr="00F07175" w:rsidRDefault="00AD0610" w:rsidP="00AD0610">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14</w:t>
      </w:r>
    </w:p>
    <w:p w:rsidR="00AD0610" w:rsidRPr="00F07175" w:rsidRDefault="00AD0610" w:rsidP="00AD061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13</w:t>
      </w:r>
      <w:r w:rsidRPr="00F07175">
        <w:rPr>
          <w:bCs/>
          <w:iCs/>
        </w:rPr>
        <w:t>.</w:t>
      </w:r>
      <w:r w:rsidRPr="00F07175">
        <w:rPr>
          <w:bCs/>
        </w:rPr>
        <w:t>p.)</w:t>
      </w:r>
      <w:bookmarkEnd w:id="0"/>
    </w:p>
    <w:bookmarkEnd w:id="1"/>
    <w:p w:rsidR="007B5527" w:rsidRPr="009A6D6A" w:rsidRDefault="007B5527" w:rsidP="007B5527">
      <w:pPr>
        <w:pStyle w:val="Bezatstarpm"/>
        <w:jc w:val="center"/>
        <w:rPr>
          <w:rFonts w:ascii="Times New Roman" w:hAnsi="Times New Roman"/>
          <w:b/>
          <w:sz w:val="24"/>
          <w:szCs w:val="24"/>
        </w:rPr>
      </w:pPr>
      <w:r w:rsidRPr="009A6D6A">
        <w:rPr>
          <w:rFonts w:ascii="Times New Roman" w:hAnsi="Times New Roman"/>
          <w:b/>
          <w:sz w:val="24"/>
          <w:szCs w:val="24"/>
          <w:u w:val="single"/>
        </w:rPr>
        <w:t xml:space="preserve">Par </w:t>
      </w:r>
      <w:r>
        <w:rPr>
          <w:rFonts w:ascii="Times New Roman" w:hAnsi="Times New Roman"/>
          <w:b/>
          <w:sz w:val="24"/>
          <w:szCs w:val="24"/>
          <w:u w:val="single"/>
        </w:rPr>
        <w:t>zemes</w:t>
      </w:r>
      <w:r w:rsidRPr="009A6D6A">
        <w:rPr>
          <w:rFonts w:ascii="Times New Roman" w:hAnsi="Times New Roman"/>
          <w:b/>
          <w:sz w:val="24"/>
          <w:szCs w:val="24"/>
          <w:u w:val="single"/>
        </w:rPr>
        <w:t xml:space="preserve"> </w:t>
      </w:r>
      <w:r>
        <w:rPr>
          <w:rFonts w:ascii="Times New Roman" w:hAnsi="Times New Roman"/>
          <w:b/>
          <w:sz w:val="24"/>
          <w:szCs w:val="24"/>
          <w:u w:val="single"/>
        </w:rPr>
        <w:t xml:space="preserve">nomas līguma slēgšanu </w:t>
      </w:r>
    </w:p>
    <w:p w:rsidR="007B5527" w:rsidRPr="009A6D6A" w:rsidRDefault="007B5527" w:rsidP="007B5527">
      <w:pPr>
        <w:pStyle w:val="Bezatstarpm"/>
        <w:jc w:val="center"/>
        <w:rPr>
          <w:rFonts w:ascii="Times New Roman" w:hAnsi="Times New Roman"/>
          <w:b/>
          <w:sz w:val="24"/>
          <w:szCs w:val="24"/>
        </w:rPr>
      </w:pPr>
    </w:p>
    <w:p w:rsidR="007B5527" w:rsidRDefault="007B5527" w:rsidP="007B5527">
      <w:pPr>
        <w:ind w:firstLine="567"/>
        <w:jc w:val="both"/>
      </w:pPr>
      <w:r>
        <w:t>Priekuļu novada dome izskata</w:t>
      </w:r>
      <w:r w:rsidRPr="01060152">
        <w:t xml:space="preserve"> </w:t>
      </w:r>
      <w:r w:rsidR="00E77B95">
        <w:t>Vārds Uzvārds</w:t>
      </w:r>
      <w:r>
        <w:t>, 2020</w:t>
      </w:r>
      <w:r w:rsidRPr="01060152">
        <w:t xml:space="preserve">.gada </w:t>
      </w:r>
      <w:r>
        <w:t>14.janvāra iesniegumu (reģ.14.01.2020</w:t>
      </w:r>
      <w:r w:rsidRPr="01060152">
        <w:t>.</w:t>
      </w:r>
      <w:r>
        <w:t xml:space="preserve"> Priekuļu novada pašvaldībā Nr.3.1-5.2/2020-329</w:t>
      </w:r>
      <w:r w:rsidRPr="01060152">
        <w:t>)</w:t>
      </w:r>
      <w:r>
        <w:t xml:space="preserve"> par zemes gabala iznomāšanu Eduarda Veidenbauma ielā 20, Liepā, zemes vienībā ar kadastra apzīmējumu 4260 003 0337 0,11 ha platībā sakņu dārza izveidošanai</w:t>
      </w:r>
      <w:r w:rsidRPr="01060152">
        <w:t xml:space="preserve">. </w:t>
      </w:r>
    </w:p>
    <w:p w:rsidR="007B5527" w:rsidRDefault="007B5527" w:rsidP="007B5527">
      <w:pPr>
        <w:ind w:firstLine="567"/>
        <w:jc w:val="both"/>
      </w:pPr>
      <w:r>
        <w:t>Izvērtējot domes rīcībā esošo informāciju, konstatēts, ka:</w:t>
      </w:r>
    </w:p>
    <w:p w:rsidR="007B5527" w:rsidRPr="00B042ED" w:rsidRDefault="007B5527" w:rsidP="007B5527">
      <w:pPr>
        <w:pStyle w:val="Sarakstarindkopa"/>
        <w:numPr>
          <w:ilvl w:val="0"/>
          <w:numId w:val="2"/>
        </w:numPr>
        <w:ind w:left="567" w:hanging="567"/>
        <w:jc w:val="both"/>
      </w:pPr>
      <w:r>
        <w:t>Priekuļu novada pašvaldībai pieder nekustamais īpašums “Eduarda Veidenbauma iela 20”, Liepa, Liepas pagasts, Priekuļu novads, kopumā sastāvošs no zemes vienības ar kadastra apzīmējumu 4260 003 0337, zemes īpašuma kopplatība 0,204 ha. Īpašuma tiesības nostiprinātas Liepas pagasta zemesgrāmatas nodalījumā Nr. 100000497305.</w:t>
      </w:r>
    </w:p>
    <w:p w:rsidR="007B5527" w:rsidRDefault="0089610D" w:rsidP="007B5527">
      <w:pPr>
        <w:pStyle w:val="Sarakstarindkopa"/>
        <w:numPr>
          <w:ilvl w:val="0"/>
          <w:numId w:val="2"/>
        </w:numPr>
        <w:ind w:left="567" w:hanging="567"/>
        <w:jc w:val="both"/>
      </w:pPr>
      <w:r>
        <w:t>Ina Liniņa zemes vienības  ar kadastra apzīmējumu 4260 003 0337 daļu</w:t>
      </w:r>
      <w:r w:rsidR="007B5527">
        <w:t xml:space="preserve"> 0,11 ha </w:t>
      </w:r>
      <w:r>
        <w:t xml:space="preserve">platībā </w:t>
      </w:r>
      <w:r w:rsidR="007B5527">
        <w:t xml:space="preserve"> nomā no 2015.gada 7.aprīļa. </w:t>
      </w:r>
    </w:p>
    <w:p w:rsidR="007B5527" w:rsidRDefault="007B5527" w:rsidP="007B5527">
      <w:pPr>
        <w:pStyle w:val="Sarakstarindkopa"/>
        <w:numPr>
          <w:ilvl w:val="0"/>
          <w:numId w:val="2"/>
        </w:numPr>
        <w:ind w:left="567" w:hanging="567"/>
        <w:jc w:val="both"/>
      </w:pPr>
      <w:r>
        <w:t>Neviens cits iesniegums par nomas tiesību izmantošanu uz minēto zemes vienību nav saņemts.</w:t>
      </w:r>
      <w:r w:rsidRPr="0006210B">
        <w:t xml:space="preserve"> </w:t>
      </w:r>
    </w:p>
    <w:p w:rsidR="007B5527" w:rsidRPr="003E5349" w:rsidRDefault="007B5527" w:rsidP="007B5527">
      <w:pPr>
        <w:pStyle w:val="Sarakstarindkopa"/>
        <w:numPr>
          <w:ilvl w:val="0"/>
          <w:numId w:val="2"/>
        </w:numPr>
        <w:ind w:left="567" w:hanging="567"/>
        <w:jc w:val="both"/>
      </w:pPr>
      <w:r>
        <w:t>Likuma “Par pašvaldībām” 14.panta otrās daļas 3.punkts nosaka :</w:t>
      </w:r>
      <w:r w:rsidRPr="00841A8A">
        <w:rPr>
          <w:i/>
          <w:color w:val="000000"/>
        </w:rPr>
        <w:t xml:space="preserve">“Lai izpildītu savas funkcijas, pašvaldībām likumā noteiktajā kārtībā ir pienākums racionāli un lietderīgi apsaimniekot pašvaldības kustamo un nekustamo mantu”. </w:t>
      </w:r>
    </w:p>
    <w:p w:rsidR="007B5527" w:rsidRPr="0006210B" w:rsidRDefault="007B5527" w:rsidP="007B5527">
      <w:pPr>
        <w:pStyle w:val="Sarakstarindkopa"/>
        <w:numPr>
          <w:ilvl w:val="0"/>
          <w:numId w:val="2"/>
        </w:numPr>
        <w:ind w:left="567" w:hanging="567"/>
        <w:jc w:val="both"/>
      </w:pPr>
      <w:r w:rsidRPr="00841A8A">
        <w:rPr>
          <w:color w:val="000000"/>
        </w:rPr>
        <w:t xml:space="preserve">Minētā zemes īpašuma iznomāšana nav pretrunā pašvaldības interesēm. </w:t>
      </w:r>
      <w:r w:rsidRPr="00841A8A">
        <w:rPr>
          <w:i/>
          <w:color w:val="000000"/>
        </w:rPr>
        <w:t xml:space="preserve"> </w:t>
      </w:r>
    </w:p>
    <w:p w:rsidR="00AD0610" w:rsidRPr="002A57AD" w:rsidRDefault="007B5527" w:rsidP="00AD0610">
      <w:pPr>
        <w:ind w:firstLine="567"/>
        <w:jc w:val="both"/>
      </w:pPr>
      <w:r w:rsidRPr="01060152">
        <w:t xml:space="preserve">Ņemot vērā iepriekš minēto, </w:t>
      </w:r>
      <w:r w:rsidRPr="008219FD">
        <w:t xml:space="preserve">pamatojoties uz likuma ”Par pašvaldībām” 14.panta </w:t>
      </w:r>
      <w:r>
        <w:t xml:space="preserve">pirmās daļas 2.punktu, </w:t>
      </w:r>
      <w:r w:rsidRPr="008219FD">
        <w:t>otrās daļas 3.punktu</w:t>
      </w:r>
      <w:r w:rsidRPr="00841A8A">
        <w:t xml:space="preserve"> </w:t>
      </w:r>
      <w:r w:rsidRPr="008219FD">
        <w:t>un</w:t>
      </w:r>
      <w:r>
        <w:t xml:space="preserve"> </w:t>
      </w:r>
      <w:r w:rsidRPr="008219FD">
        <w:t>Latvijas Republikas Ministru kabineta</w:t>
      </w:r>
      <w:r>
        <w:t xml:space="preserve"> </w:t>
      </w:r>
      <w:r w:rsidRPr="008219FD">
        <w:t>20</w:t>
      </w:r>
      <w:r>
        <w:t>18</w:t>
      </w:r>
      <w:r w:rsidRPr="008219FD">
        <w:t xml:space="preserve">.gada </w:t>
      </w:r>
      <w:r>
        <w:t>19.jūnija</w:t>
      </w:r>
      <w:r w:rsidRPr="008219FD">
        <w:t xml:space="preserve"> noteikumu Nr.</w:t>
      </w:r>
      <w:r>
        <w:t>3</w:t>
      </w:r>
      <w:r w:rsidRPr="008219FD">
        <w:t>5</w:t>
      </w:r>
      <w:r>
        <w:t>0</w:t>
      </w:r>
      <w:r w:rsidRPr="008219FD">
        <w:t xml:space="preserve"> „</w:t>
      </w:r>
      <w:r>
        <w:t>Publiskas personas</w:t>
      </w:r>
      <w:r w:rsidRPr="008219FD">
        <w:t xml:space="preserve"> zemes nom</w:t>
      </w:r>
      <w:r>
        <w:t>as un apbūves tiesības noteikumi</w:t>
      </w:r>
      <w:r w:rsidRPr="008219FD">
        <w:t xml:space="preserve">” </w:t>
      </w:r>
      <w:r>
        <w:t>30.2.punktu un 5</w:t>
      </w:r>
      <w:r w:rsidRPr="008219FD">
        <w:t>3.punktu</w:t>
      </w:r>
      <w:r>
        <w:t>,</w:t>
      </w:r>
      <w:bookmarkStart w:id="2" w:name="_Hlk20477436"/>
      <w:r w:rsidR="00AD0610">
        <w:t xml:space="preserve"> </w:t>
      </w:r>
      <w:r w:rsidR="00AD0610" w:rsidRPr="002A57AD">
        <w:t>atklāti balsojot: PAR –</w:t>
      </w:r>
      <w:r w:rsidR="00AD0610">
        <w:t>13</w:t>
      </w:r>
      <w:r w:rsidR="00AD0610" w:rsidRPr="002A57AD">
        <w:t xml:space="preserve"> (</w:t>
      </w:r>
      <w:bookmarkStart w:id="3" w:name="_Hlk29476025"/>
      <w:r w:rsidR="00AD0610">
        <w:rPr>
          <w:color w:val="000000"/>
        </w:rPr>
        <w:t>Elīna Stapulone, Aivars Tīdemanis,</w:t>
      </w:r>
      <w:r w:rsidR="00AD0610">
        <w:rPr>
          <w:bCs/>
        </w:rPr>
        <w:t xml:space="preserve"> Sarmīte Orehova</w:t>
      </w:r>
      <w:r w:rsidR="00AD0610">
        <w:rPr>
          <w:color w:val="000000"/>
        </w:rPr>
        <w:t xml:space="preserve"> Elīna Krieviņa,</w:t>
      </w:r>
      <w:r w:rsidR="00AD0610">
        <w:rPr>
          <w:bCs/>
        </w:rPr>
        <w:t xml:space="preserve"> Aivars Kalnietis, </w:t>
      </w:r>
      <w:r w:rsidR="00AD0610">
        <w:rPr>
          <w:color w:val="000000"/>
        </w:rPr>
        <w:t xml:space="preserve">Juris Sukaruks,  Arnis Melbārdis, </w:t>
      </w:r>
      <w:r w:rsidR="00AD0610">
        <w:rPr>
          <w:bCs/>
        </w:rPr>
        <w:t>Jānis Ročāns,</w:t>
      </w:r>
      <w:r w:rsidR="00AD0610">
        <w:rPr>
          <w:color w:val="000000"/>
        </w:rPr>
        <w:t xml:space="preserve"> Jānis Mičulis,  </w:t>
      </w:r>
      <w:bookmarkEnd w:id="3"/>
      <w:r w:rsidR="00AD0610">
        <w:rPr>
          <w:color w:val="000000"/>
        </w:rPr>
        <w:t>Mārīte Raudziņa</w:t>
      </w:r>
      <w:r w:rsidR="00AD0610">
        <w:t xml:space="preserve">, </w:t>
      </w:r>
      <w:r w:rsidR="00AD0610">
        <w:rPr>
          <w:bCs/>
        </w:rPr>
        <w:t xml:space="preserve">Dace Kalniņa, </w:t>
      </w:r>
      <w:r w:rsidR="00AD0610">
        <w:rPr>
          <w:color w:val="000000"/>
        </w:rPr>
        <w:t xml:space="preserve">Māris Baltiņš, </w:t>
      </w:r>
      <w:r w:rsidR="00AD0610">
        <w:rPr>
          <w:bCs/>
        </w:rPr>
        <w:t>Ināra Roce</w:t>
      </w:r>
      <w:r w:rsidR="00AD0610" w:rsidRPr="002A57AD">
        <w:t xml:space="preserve">), PRET –nav, ATTURAS –nav,  Priekuļu novada dome </w:t>
      </w:r>
      <w:r w:rsidR="00AD0610" w:rsidRPr="002A57AD">
        <w:rPr>
          <w:b/>
        </w:rPr>
        <w:t>nolemj</w:t>
      </w:r>
      <w:r w:rsidR="00AD0610" w:rsidRPr="002A57AD">
        <w:t xml:space="preserve">: </w:t>
      </w:r>
    </w:p>
    <w:bookmarkEnd w:id="2"/>
    <w:p w:rsidR="007B5527" w:rsidRDefault="007B5527" w:rsidP="007B5527">
      <w:pPr>
        <w:pStyle w:val="Sarakstarindkopa"/>
        <w:numPr>
          <w:ilvl w:val="0"/>
          <w:numId w:val="3"/>
        </w:numPr>
        <w:jc w:val="both"/>
      </w:pPr>
      <w:r>
        <w:t xml:space="preserve">Iznomāt </w:t>
      </w:r>
      <w:r w:rsidR="00E77B95">
        <w:t>Vārds Uzvārds</w:t>
      </w:r>
      <w:r>
        <w:t xml:space="preserve">, personas kods </w:t>
      </w:r>
      <w:r w:rsidR="00E77B95">
        <w:t>-------------------</w:t>
      </w:r>
      <w:r>
        <w:t>,</w:t>
      </w:r>
      <w:r w:rsidRPr="007D1576">
        <w:t xml:space="preserve"> </w:t>
      </w:r>
      <w:r>
        <w:t>0,11</w:t>
      </w:r>
      <w:r w:rsidRPr="007D1576">
        <w:t xml:space="preserve"> ha zemes </w:t>
      </w:r>
      <w:r>
        <w:t xml:space="preserve">personiskās palīgsaimniecības izveidošanai </w:t>
      </w:r>
      <w:r w:rsidRPr="007D1576">
        <w:t>“</w:t>
      </w:r>
      <w:r>
        <w:t>Eduarda Veidenbauma ielā 20</w:t>
      </w:r>
      <w:r w:rsidRPr="007D1576">
        <w:t xml:space="preserve">”, </w:t>
      </w:r>
      <w:r>
        <w:t>Liepā, Liepas</w:t>
      </w:r>
      <w:r w:rsidRPr="007D1576">
        <w:t xml:space="preserve"> pagastā, Priekuļu novadā, zemes vienībā ar kadastra apzīmējumu 426</w:t>
      </w:r>
      <w:r>
        <w:t>0 003 0337</w:t>
      </w:r>
      <w:r w:rsidRPr="007D1576">
        <w:t xml:space="preserve">. </w:t>
      </w:r>
    </w:p>
    <w:p w:rsidR="007B5527" w:rsidRDefault="0089610D" w:rsidP="007B5527">
      <w:pPr>
        <w:pStyle w:val="Sarakstarindkopa"/>
        <w:numPr>
          <w:ilvl w:val="0"/>
          <w:numId w:val="3"/>
        </w:numPr>
        <w:jc w:val="both"/>
      </w:pPr>
      <w:r>
        <w:t>Nomas līguma termiņš – līdz 2020.gada 31.oktobrim.</w:t>
      </w:r>
    </w:p>
    <w:p w:rsidR="007B5527" w:rsidRDefault="007B5527" w:rsidP="007B5527">
      <w:pPr>
        <w:pStyle w:val="Sarakstarindkopa"/>
        <w:numPr>
          <w:ilvl w:val="0"/>
          <w:numId w:val="3"/>
        </w:numPr>
        <w:jc w:val="both"/>
      </w:pPr>
      <w:r>
        <w:t>N</w:t>
      </w:r>
      <w:r w:rsidR="00D229AA">
        <w:t xml:space="preserve">omas maksa - </w:t>
      </w:r>
      <w:r>
        <w:t>0,5 %</w:t>
      </w:r>
      <w:r w:rsidR="00D229AA">
        <w:t xml:space="preserve"> apmērā </w:t>
      </w:r>
      <w:r>
        <w:t xml:space="preserve"> no kadastrālās vērtības gadā. </w:t>
      </w:r>
    </w:p>
    <w:p w:rsidR="007B5527" w:rsidRPr="00F55A72" w:rsidRDefault="007B5527" w:rsidP="007B5527">
      <w:pPr>
        <w:pStyle w:val="Sarakstarindkopa"/>
        <w:numPr>
          <w:ilvl w:val="0"/>
          <w:numId w:val="3"/>
        </w:numPr>
        <w:jc w:val="both"/>
      </w:pPr>
      <w:r w:rsidRPr="00841A8A">
        <w:rPr>
          <w:rFonts w:eastAsia="Calibri"/>
        </w:rPr>
        <w:t>Atbildīgā par lēmuma izpildi Attīstības nodaļas vadītāja V.Lapsele.</w:t>
      </w:r>
    </w:p>
    <w:p w:rsidR="007B5527" w:rsidRPr="00F76ABA" w:rsidRDefault="007B5527" w:rsidP="007B5527">
      <w:pPr>
        <w:pStyle w:val="Bezatstarpm"/>
        <w:ind w:left="360"/>
        <w:jc w:val="both"/>
        <w:rPr>
          <w:rFonts w:ascii="Times New Roman" w:hAnsi="Times New Roman"/>
          <w:sz w:val="24"/>
          <w:szCs w:val="24"/>
        </w:rPr>
      </w:pPr>
    </w:p>
    <w:p w:rsidR="007B5527" w:rsidRPr="003E7467" w:rsidRDefault="007B5527" w:rsidP="007B5527">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7B5527" w:rsidRPr="003E7467" w:rsidRDefault="007B5527" w:rsidP="007B5527">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rsidR="007B5527" w:rsidRDefault="007B5527" w:rsidP="007B5527">
      <w:pPr>
        <w:pStyle w:val="Bezatstarpm"/>
        <w:ind w:firstLine="567"/>
        <w:jc w:val="both"/>
        <w:rPr>
          <w:rFonts w:ascii="Times New Roman" w:hAnsi="Times New Roman"/>
          <w:sz w:val="24"/>
          <w:szCs w:val="24"/>
        </w:rPr>
      </w:pPr>
    </w:p>
    <w:p w:rsidR="00AD0610" w:rsidRPr="009A6D6A" w:rsidRDefault="00AD0610" w:rsidP="007B5527">
      <w:pPr>
        <w:pStyle w:val="Bezatstarpm"/>
        <w:ind w:firstLine="567"/>
        <w:jc w:val="both"/>
        <w:rPr>
          <w:rFonts w:ascii="Times New Roman" w:hAnsi="Times New Roman"/>
          <w:sz w:val="24"/>
          <w:szCs w:val="24"/>
        </w:rPr>
      </w:pPr>
    </w:p>
    <w:p w:rsidR="007B5527" w:rsidRDefault="00AD0610" w:rsidP="00CF6292">
      <w:bookmarkStart w:id="4" w:name="_Hlk9499114"/>
      <w:bookmarkStart w:id="5" w:name="_Hlk7159690"/>
      <w:r>
        <w:t>Domes priekšsēdētāja</w:t>
      </w:r>
      <w:r>
        <w:tab/>
      </w:r>
      <w:r>
        <w:tab/>
      </w:r>
      <w:r w:rsidR="00E77B95">
        <w:t>(paraksts)</w:t>
      </w:r>
      <w:bookmarkStart w:id="6" w:name="_GoBack"/>
      <w:bookmarkEnd w:id="6"/>
      <w:r>
        <w:tab/>
      </w:r>
      <w:r>
        <w:tab/>
      </w:r>
      <w:r>
        <w:tab/>
      </w:r>
      <w:r>
        <w:tab/>
      </w:r>
      <w:r>
        <w:tab/>
      </w:r>
      <w:r>
        <w:tab/>
        <w:t>Elīna Stapulone</w:t>
      </w:r>
      <w:bookmarkEnd w:id="4"/>
      <w:bookmarkEnd w:id="5"/>
    </w:p>
    <w:sectPr w:rsidR="007B5527" w:rsidSect="00A80D4D">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7B5527"/>
    <w:rsid w:val="0089610D"/>
    <w:rsid w:val="00984F3F"/>
    <w:rsid w:val="00A80D4D"/>
    <w:rsid w:val="00AD0610"/>
    <w:rsid w:val="00C22529"/>
    <w:rsid w:val="00CF6292"/>
    <w:rsid w:val="00D229AA"/>
    <w:rsid w:val="00E0781A"/>
    <w:rsid w:val="00E77B95"/>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723F"/>
  <w15:docId w15:val="{F718A2CF-9B72-4B09-B521-98516EA4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1962</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2020-01-24T07:49:00Z</cp:lastPrinted>
  <dcterms:created xsi:type="dcterms:W3CDTF">2020-01-24T07:49:00Z</dcterms:created>
  <dcterms:modified xsi:type="dcterms:W3CDTF">2020-01-28T14:50:00Z</dcterms:modified>
</cp:coreProperties>
</file>