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E86C" w14:textId="77777777"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 wp14:anchorId="79CDD4C8" wp14:editId="6868FBBC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7F75" w14:textId="77777777"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14:paraId="7B3967AB" w14:textId="77777777"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14:paraId="644B05DA" w14:textId="77777777"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Reģistrācijas Nr. 90000057511, </w:t>
      </w:r>
      <w:proofErr w:type="spellStart"/>
      <w:r>
        <w:rPr>
          <w:sz w:val="18"/>
          <w:szCs w:val="18"/>
        </w:rPr>
        <w:t>Cēsu</w:t>
      </w:r>
      <w:proofErr w:type="spellEnd"/>
      <w:r>
        <w:rPr>
          <w:sz w:val="18"/>
          <w:szCs w:val="18"/>
        </w:rPr>
        <w:t xml:space="preserve"> prospekts 5, Priekuļi, Priekuļu pagasts, Priekuļu novads, LV-4126</w:t>
      </w:r>
    </w:p>
    <w:p w14:paraId="2D2C6A6B" w14:textId="77777777"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14:paraId="1BFB45C4" w14:textId="77777777" w:rsidR="00CF6292" w:rsidRDefault="00CF6292" w:rsidP="00CF6292"/>
    <w:p w14:paraId="31C228EE" w14:textId="77777777" w:rsidR="007B5527" w:rsidRPr="00F76ABA" w:rsidRDefault="007B5527" w:rsidP="007B5527">
      <w:pPr>
        <w:suppressAutoHyphens/>
        <w:jc w:val="center"/>
        <w:rPr>
          <w:b/>
          <w:lang w:eastAsia="ar-SA"/>
        </w:rPr>
      </w:pPr>
      <w:r w:rsidRPr="00F76ABA">
        <w:rPr>
          <w:b/>
          <w:lang w:eastAsia="ar-SA"/>
        </w:rPr>
        <w:t>Lēmums</w:t>
      </w:r>
    </w:p>
    <w:p w14:paraId="00A8FF6B" w14:textId="77777777" w:rsidR="007B5527" w:rsidRPr="00F76ABA" w:rsidRDefault="007B5527" w:rsidP="007B5527">
      <w:pPr>
        <w:suppressAutoHyphens/>
        <w:jc w:val="center"/>
        <w:rPr>
          <w:lang w:eastAsia="ar-SA"/>
        </w:rPr>
      </w:pPr>
      <w:r w:rsidRPr="00F76ABA">
        <w:rPr>
          <w:lang w:eastAsia="ar-SA"/>
        </w:rPr>
        <w:t>Priekuļu novada Priekuļu pagastā</w:t>
      </w:r>
    </w:p>
    <w:p w14:paraId="6EDCFF13" w14:textId="6EF04A8C" w:rsidR="002C51D4" w:rsidRPr="00F07175" w:rsidRDefault="002C51D4" w:rsidP="002C51D4">
      <w:pPr>
        <w:autoSpaceDN w:val="0"/>
        <w:jc w:val="both"/>
        <w:rPr>
          <w:bCs/>
          <w:iCs/>
        </w:rPr>
      </w:pPr>
      <w:bookmarkStart w:id="0" w:name="_Hlk31043150"/>
      <w:r w:rsidRPr="00F07175">
        <w:rPr>
          <w:bCs/>
          <w:iCs/>
        </w:rPr>
        <w:t>2</w:t>
      </w:r>
      <w:bookmarkStart w:id="1" w:name="_Hlk33613557"/>
      <w:r w:rsidRPr="00F07175">
        <w:rPr>
          <w:bCs/>
          <w:iCs/>
        </w:rPr>
        <w:t>0</w:t>
      </w:r>
      <w:r>
        <w:rPr>
          <w:bCs/>
          <w:iCs/>
        </w:rPr>
        <w:t>20</w:t>
      </w:r>
      <w:r w:rsidRPr="00F07175">
        <w:rPr>
          <w:bCs/>
          <w:iCs/>
        </w:rPr>
        <w:t xml:space="preserve">.gada </w:t>
      </w:r>
      <w:r>
        <w:rPr>
          <w:bCs/>
          <w:iCs/>
        </w:rPr>
        <w:t>27.februārī</w:t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>
        <w:rPr>
          <w:bCs/>
          <w:iCs/>
        </w:rPr>
        <w:tab/>
      </w:r>
      <w:r w:rsidRPr="00F07175">
        <w:rPr>
          <w:bCs/>
          <w:iCs/>
        </w:rPr>
        <w:t xml:space="preserve">     Nr.</w:t>
      </w:r>
      <w:r>
        <w:rPr>
          <w:bCs/>
          <w:iCs/>
        </w:rPr>
        <w:t>112</w:t>
      </w:r>
    </w:p>
    <w:p w14:paraId="2F327331" w14:textId="691B396C" w:rsidR="002C51D4" w:rsidRDefault="002C51D4" w:rsidP="002C51D4">
      <w:pPr>
        <w:autoSpaceDN w:val="0"/>
        <w:jc w:val="both"/>
        <w:rPr>
          <w:bCs/>
        </w:rPr>
      </w:pP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</w:r>
      <w:r w:rsidRPr="00F07175">
        <w:rPr>
          <w:bCs/>
          <w:iCs/>
        </w:rPr>
        <w:tab/>
        <w:t xml:space="preserve">                (protokols Nr.</w:t>
      </w:r>
      <w:r>
        <w:rPr>
          <w:bCs/>
          <w:iCs/>
        </w:rPr>
        <w:t>4</w:t>
      </w:r>
      <w:r w:rsidRPr="00F07175">
        <w:rPr>
          <w:bCs/>
          <w:iCs/>
        </w:rPr>
        <w:t xml:space="preserve">, </w:t>
      </w:r>
      <w:r>
        <w:rPr>
          <w:bCs/>
          <w:iCs/>
        </w:rPr>
        <w:t>43</w:t>
      </w:r>
      <w:r w:rsidRPr="00F07175">
        <w:rPr>
          <w:bCs/>
          <w:iCs/>
        </w:rPr>
        <w:t>.</w:t>
      </w:r>
      <w:r w:rsidRPr="00F07175">
        <w:rPr>
          <w:bCs/>
        </w:rPr>
        <w:t>p.)</w:t>
      </w:r>
    </w:p>
    <w:p w14:paraId="0681B417" w14:textId="77777777" w:rsidR="002C51D4" w:rsidRPr="00F07175" w:rsidRDefault="002C51D4" w:rsidP="002C51D4">
      <w:pPr>
        <w:autoSpaceDN w:val="0"/>
        <w:jc w:val="both"/>
        <w:rPr>
          <w:bCs/>
        </w:rPr>
      </w:pPr>
    </w:p>
    <w:bookmarkEnd w:id="0"/>
    <w:bookmarkEnd w:id="1"/>
    <w:p w14:paraId="28280D96" w14:textId="0F6FB4B4" w:rsidR="003224A2" w:rsidRPr="00DD0640" w:rsidRDefault="003224A2" w:rsidP="00DD0640">
      <w:pPr>
        <w:jc w:val="center"/>
        <w:rPr>
          <w:b/>
          <w:u w:val="single"/>
        </w:rPr>
      </w:pPr>
      <w:r w:rsidRPr="00DD0640">
        <w:rPr>
          <w:b/>
          <w:u w:val="single"/>
        </w:rPr>
        <w:t>Par adrešu piešķiršanu būvēm nekustamajā īpašumā</w:t>
      </w:r>
      <w:r w:rsidR="00DD0640" w:rsidRPr="00DD0640">
        <w:rPr>
          <w:b/>
          <w:u w:val="single"/>
        </w:rPr>
        <w:t xml:space="preserve"> </w:t>
      </w:r>
      <w:r w:rsidRPr="00DD0640">
        <w:rPr>
          <w:b/>
          <w:u w:val="single"/>
        </w:rPr>
        <w:t>,,</w:t>
      </w:r>
      <w:proofErr w:type="spellStart"/>
      <w:r w:rsidRPr="00DD0640">
        <w:rPr>
          <w:b/>
          <w:u w:val="single"/>
        </w:rPr>
        <w:t>Sīkuļi</w:t>
      </w:r>
      <w:proofErr w:type="spellEnd"/>
      <w:r w:rsidRPr="00DD0640">
        <w:rPr>
          <w:b/>
          <w:u w:val="single"/>
        </w:rPr>
        <w:t>”, Mārsnēnu pagastā, Priekuļu novadā</w:t>
      </w:r>
    </w:p>
    <w:p w14:paraId="239E005F" w14:textId="77777777" w:rsidR="003224A2" w:rsidRPr="00B374FF" w:rsidRDefault="003224A2" w:rsidP="003224A2">
      <w:pPr>
        <w:jc w:val="center"/>
        <w:rPr>
          <w:b/>
          <w:sz w:val="26"/>
          <w:szCs w:val="26"/>
          <w:u w:val="single"/>
        </w:rPr>
      </w:pPr>
    </w:p>
    <w:p w14:paraId="7F80FDEC" w14:textId="77777777" w:rsidR="003224A2" w:rsidRPr="0093646C" w:rsidRDefault="003224A2" w:rsidP="003224A2">
      <w:pPr>
        <w:jc w:val="both"/>
      </w:pPr>
      <w:r w:rsidRPr="0093646C">
        <w:tab/>
        <w:t xml:space="preserve">Priekuļu novada dome izskata Valsts zemes dienesta 2019.gada 23.decembrī elektroniski iesūtītu rakstu par adresēm būvēm ar kadastra apzīmējumu 4264 005 0117 002, </w:t>
      </w:r>
      <w:r w:rsidR="00D675CB" w:rsidRPr="0093646C">
        <w:t xml:space="preserve">ar kadastra apzīmējumu </w:t>
      </w:r>
      <w:r w:rsidRPr="0093646C">
        <w:t>4264 005 0117 0030 un</w:t>
      </w:r>
      <w:r w:rsidR="00D675CB" w:rsidRPr="0093646C">
        <w:t xml:space="preserve"> ar kadastra apzīmējumu </w:t>
      </w:r>
      <w:r w:rsidRPr="0093646C">
        <w:t>4264 005 0117 004, uz zemes vienības ar kadastra apzīmējumu 4264 005 0117, kas ietilpst nekustamā īpašuma ,,</w:t>
      </w:r>
      <w:proofErr w:type="spellStart"/>
      <w:r w:rsidRPr="0093646C">
        <w:t>Sīkuļi</w:t>
      </w:r>
      <w:proofErr w:type="spellEnd"/>
      <w:r w:rsidRPr="0093646C">
        <w:t>”, Mārsnēnu pagasts, Priekuļu novads sastāvā.</w:t>
      </w:r>
    </w:p>
    <w:p w14:paraId="129A3688" w14:textId="77777777" w:rsidR="00D675CB" w:rsidRPr="0093646C" w:rsidRDefault="003224A2" w:rsidP="00D675CB">
      <w:pPr>
        <w:jc w:val="both"/>
      </w:pPr>
      <w:r w:rsidRPr="0093646C">
        <w:tab/>
      </w:r>
      <w:r w:rsidR="00D675CB" w:rsidRPr="0093646C">
        <w:t xml:space="preserve">Izvērtējot dome rīcībā esošo informāciju, konstatēts: </w:t>
      </w:r>
    </w:p>
    <w:p w14:paraId="412AB32F" w14:textId="599A6F63" w:rsidR="00D675CB" w:rsidRPr="0093646C" w:rsidRDefault="003224A2" w:rsidP="0093646C">
      <w:pPr>
        <w:pStyle w:val="Sarakstarindkopa"/>
        <w:numPr>
          <w:ilvl w:val="0"/>
          <w:numId w:val="9"/>
        </w:numPr>
        <w:tabs>
          <w:tab w:val="clear" w:pos="1080"/>
        </w:tabs>
        <w:ind w:left="567" w:hanging="709"/>
        <w:jc w:val="both"/>
      </w:pPr>
      <w:r w:rsidRPr="0093646C">
        <w:t>Nekustamais īpašums „</w:t>
      </w:r>
      <w:proofErr w:type="spellStart"/>
      <w:r w:rsidRPr="0093646C">
        <w:t>Sīkuļi</w:t>
      </w:r>
      <w:proofErr w:type="spellEnd"/>
      <w:r w:rsidRPr="0093646C">
        <w:t xml:space="preserve">”, Mārsnēnu pagastā, Priekuļu novadā, kadastra </w:t>
      </w:r>
      <w:r w:rsidR="00D675CB" w:rsidRPr="0093646C">
        <w:t xml:space="preserve">numuru </w:t>
      </w:r>
      <w:r w:rsidRPr="0093646C">
        <w:t xml:space="preserve">4264 005 0044), sastāv no septiņām zemes vienībām ar kadastra apzīmējumu 4264 005 0044, </w:t>
      </w:r>
      <w:r w:rsidR="00DD0640" w:rsidRPr="0093646C">
        <w:t>kadastra</w:t>
      </w:r>
      <w:r w:rsidR="00D675CB" w:rsidRPr="0093646C">
        <w:t xml:space="preserve"> apzīmējumu </w:t>
      </w:r>
      <w:r w:rsidRPr="0093646C">
        <w:t xml:space="preserve">4264 005 0045, </w:t>
      </w:r>
      <w:r w:rsidR="00D675CB" w:rsidRPr="0093646C">
        <w:t xml:space="preserve">kadastra apzīmējumu </w:t>
      </w:r>
      <w:r w:rsidRPr="0093646C">
        <w:t xml:space="preserve">4264 005 0046, </w:t>
      </w:r>
      <w:r w:rsidR="00D675CB" w:rsidRPr="0093646C">
        <w:t xml:space="preserve">kadastra apzīmējumu </w:t>
      </w:r>
      <w:r w:rsidRPr="0093646C">
        <w:t xml:space="preserve">4264 005 0047, </w:t>
      </w:r>
      <w:r w:rsidR="00D675CB" w:rsidRPr="0093646C">
        <w:t xml:space="preserve">kadastra apzīmējumu </w:t>
      </w:r>
      <w:r w:rsidRPr="0093646C">
        <w:t xml:space="preserve">4264 005 0048, </w:t>
      </w:r>
      <w:r w:rsidR="00D675CB" w:rsidRPr="0093646C">
        <w:t xml:space="preserve">kadastra apzīmējumu 4264 005 0049, kadastra apzīmējumu </w:t>
      </w:r>
      <w:r w:rsidRPr="0093646C">
        <w:t>4264 005 0</w:t>
      </w:r>
      <w:r w:rsidR="00D675CB" w:rsidRPr="0093646C">
        <w:t>117</w:t>
      </w:r>
      <w:r w:rsidRPr="0093646C">
        <w:t xml:space="preserve"> un septiņām būvēm</w:t>
      </w:r>
      <w:r w:rsidR="0093646C" w:rsidRPr="0093646C">
        <w:t>;</w:t>
      </w:r>
    </w:p>
    <w:p w14:paraId="1E28D942" w14:textId="77777777" w:rsidR="0093646C" w:rsidRPr="0093646C" w:rsidRDefault="003224A2" w:rsidP="0093646C">
      <w:pPr>
        <w:pStyle w:val="Sarakstarindkopa"/>
        <w:numPr>
          <w:ilvl w:val="0"/>
          <w:numId w:val="9"/>
        </w:numPr>
        <w:tabs>
          <w:tab w:val="clear" w:pos="1080"/>
        </w:tabs>
        <w:ind w:left="567" w:hanging="709"/>
        <w:jc w:val="both"/>
      </w:pPr>
      <w:r w:rsidRPr="0093646C">
        <w:t>Arta Salmiņa īpašuma tiesības uz nekustamo īpašumu „</w:t>
      </w:r>
      <w:proofErr w:type="spellStart"/>
      <w:r w:rsidRPr="0093646C">
        <w:t>Sīkuļi</w:t>
      </w:r>
      <w:proofErr w:type="spellEnd"/>
      <w:r w:rsidRPr="0093646C">
        <w:t>”, Mārsnēnu pagastā, Priekuļu novadā, nostiprinātas Mārsnēnu pagasta zemesgrāmatas nodalījumā Nr.89</w:t>
      </w:r>
      <w:r w:rsidR="0093646C" w:rsidRPr="0093646C">
        <w:t>;</w:t>
      </w:r>
    </w:p>
    <w:p w14:paraId="202381E2" w14:textId="77777777" w:rsidR="0093646C" w:rsidRPr="0093646C" w:rsidRDefault="003224A2" w:rsidP="0093646C">
      <w:pPr>
        <w:pStyle w:val="Sarakstarindkopa"/>
        <w:numPr>
          <w:ilvl w:val="0"/>
          <w:numId w:val="9"/>
        </w:numPr>
        <w:tabs>
          <w:tab w:val="clear" w:pos="1080"/>
        </w:tabs>
        <w:ind w:left="567" w:hanging="709"/>
        <w:jc w:val="both"/>
      </w:pPr>
      <w:r w:rsidRPr="0093646C">
        <w:t xml:space="preserve">Būvēm ar kadastra apzīmējumu 4264 005 0117 002, </w:t>
      </w:r>
      <w:r w:rsidR="0093646C" w:rsidRPr="0093646C">
        <w:t xml:space="preserve">kadastra apzīmējumu </w:t>
      </w:r>
      <w:r w:rsidRPr="0093646C">
        <w:t xml:space="preserve">4264 005 0117 0030 un </w:t>
      </w:r>
      <w:r w:rsidR="0093646C" w:rsidRPr="0093646C">
        <w:t xml:space="preserve">kadastra apzīmējumu </w:t>
      </w:r>
      <w:r w:rsidRPr="0093646C">
        <w:t>4264 005 0117 004 Adrešu reģistrā ir piesaistīta adrese ,,</w:t>
      </w:r>
      <w:proofErr w:type="spellStart"/>
      <w:r w:rsidRPr="0093646C">
        <w:t>Sīkuļi</w:t>
      </w:r>
      <w:proofErr w:type="spellEnd"/>
      <w:r w:rsidRPr="0093646C">
        <w:t xml:space="preserve"> 1”, Mārsnēnu pagastā, Priekuļu novadā.</w:t>
      </w:r>
    </w:p>
    <w:p w14:paraId="7C30B7F0" w14:textId="1C9D5E1F" w:rsidR="00530FEA" w:rsidRDefault="0093646C" w:rsidP="00530FEA">
      <w:pPr>
        <w:ind w:left="-142" w:firstLine="709"/>
        <w:jc w:val="both"/>
        <w:rPr>
          <w:bCs/>
        </w:rPr>
      </w:pPr>
      <w:r w:rsidRPr="0093646C">
        <w:t>Ņemot vērā iepriekš</w:t>
      </w:r>
      <w:r w:rsidR="003224A2" w:rsidRPr="0093646C">
        <w:t xml:space="preserve"> minēto</w:t>
      </w:r>
      <w:r>
        <w:t xml:space="preserve"> un</w:t>
      </w:r>
      <w:r w:rsidR="003224A2" w:rsidRPr="0093646C">
        <w:t xml:space="preserve"> pamatojoties uz likumu „Par pašvaldībām” un Ministru kabineta 2015.gada 8.decembra noteikumu Nr.698 „Adresācijas noteikumi”, 9.punktu, </w:t>
      </w:r>
      <w:r w:rsidR="003224A2" w:rsidRPr="0093646C">
        <w:rPr>
          <w:bCs/>
        </w:rPr>
        <w:t xml:space="preserve">un Priekuļu novada domes Tautsaimniecības komitejas 2020.gada </w:t>
      </w:r>
      <w:r>
        <w:rPr>
          <w:bCs/>
        </w:rPr>
        <w:t>20.februāra</w:t>
      </w:r>
      <w:r w:rsidR="003224A2" w:rsidRPr="0093646C">
        <w:rPr>
          <w:bCs/>
        </w:rPr>
        <w:t xml:space="preserve"> </w:t>
      </w:r>
      <w:r>
        <w:rPr>
          <w:bCs/>
        </w:rPr>
        <w:t xml:space="preserve">lēmumu </w:t>
      </w:r>
      <w:r w:rsidR="003224A2" w:rsidRPr="0093646C">
        <w:rPr>
          <w:bCs/>
        </w:rPr>
        <w:t>(pro</w:t>
      </w:r>
      <w:r>
        <w:rPr>
          <w:bCs/>
        </w:rPr>
        <w:t>tokols Nr.</w:t>
      </w:r>
      <w:r w:rsidR="002C51D4">
        <w:rPr>
          <w:bCs/>
        </w:rPr>
        <w:t>2</w:t>
      </w:r>
      <w:r>
        <w:rPr>
          <w:bCs/>
        </w:rPr>
        <w:t>)</w:t>
      </w:r>
      <w:r w:rsidR="003224A2" w:rsidRPr="0093646C">
        <w:rPr>
          <w:bCs/>
        </w:rPr>
        <w:t>,</w:t>
      </w:r>
      <w:r w:rsidR="00530FEA">
        <w:rPr>
          <w:bCs/>
        </w:rPr>
        <w:t xml:space="preserve"> </w:t>
      </w:r>
      <w:r w:rsidR="00530FEA">
        <w:t>atklāti balsojot: PAR –14 (</w:t>
      </w:r>
      <w:bookmarkStart w:id="2" w:name="_Hlk29476025"/>
      <w:r w:rsidR="00530FEA">
        <w:rPr>
          <w:color w:val="000000"/>
        </w:rPr>
        <w:t xml:space="preserve">Elīna </w:t>
      </w:r>
      <w:proofErr w:type="spellStart"/>
      <w:r w:rsidR="00530FEA">
        <w:rPr>
          <w:color w:val="000000"/>
        </w:rPr>
        <w:t>Stapulone</w:t>
      </w:r>
      <w:proofErr w:type="spellEnd"/>
      <w:r w:rsidR="00530FEA">
        <w:rPr>
          <w:color w:val="000000"/>
        </w:rPr>
        <w:t>, Aivars Tīdemanis,</w:t>
      </w:r>
      <w:r w:rsidR="00530FEA">
        <w:rPr>
          <w:bCs/>
        </w:rPr>
        <w:t xml:space="preserve"> Sarmīte Orehova,</w:t>
      </w:r>
      <w:r w:rsidR="00530FEA">
        <w:rPr>
          <w:color w:val="000000"/>
        </w:rPr>
        <w:t xml:space="preserve"> Elīna Krieviņa,</w:t>
      </w:r>
      <w:r w:rsidR="00530FEA">
        <w:rPr>
          <w:bCs/>
        </w:rPr>
        <w:t xml:space="preserve"> Aivars Kalnietis, </w:t>
      </w:r>
      <w:r w:rsidR="00530FEA">
        <w:rPr>
          <w:color w:val="000000"/>
        </w:rPr>
        <w:t xml:space="preserve">Juris </w:t>
      </w:r>
      <w:proofErr w:type="spellStart"/>
      <w:r w:rsidR="00530FEA">
        <w:rPr>
          <w:color w:val="000000"/>
        </w:rPr>
        <w:t>Sukaruks</w:t>
      </w:r>
      <w:proofErr w:type="spellEnd"/>
      <w:r w:rsidR="00530FEA">
        <w:rPr>
          <w:color w:val="000000"/>
        </w:rPr>
        <w:t xml:space="preserve">,  Arnis Melbārdis, </w:t>
      </w:r>
      <w:r w:rsidR="00530FEA">
        <w:rPr>
          <w:bCs/>
        </w:rPr>
        <w:t xml:space="preserve">Jānis </w:t>
      </w:r>
      <w:proofErr w:type="spellStart"/>
      <w:r w:rsidR="00530FEA">
        <w:rPr>
          <w:bCs/>
        </w:rPr>
        <w:t>Ročāns</w:t>
      </w:r>
      <w:proofErr w:type="spellEnd"/>
      <w:r w:rsidR="00530FEA">
        <w:rPr>
          <w:bCs/>
        </w:rPr>
        <w:t>,</w:t>
      </w:r>
      <w:r w:rsidR="00530FEA">
        <w:rPr>
          <w:color w:val="000000"/>
        </w:rPr>
        <w:t xml:space="preserve"> Jānis Mičulis,  </w:t>
      </w:r>
      <w:bookmarkEnd w:id="2"/>
      <w:r w:rsidR="00530FEA">
        <w:rPr>
          <w:color w:val="000000"/>
        </w:rPr>
        <w:t>Baiba Karlsberga, Mārīte Raudziņa</w:t>
      </w:r>
      <w:r w:rsidR="00530FEA">
        <w:t xml:space="preserve">, </w:t>
      </w:r>
      <w:r w:rsidR="00530FEA">
        <w:rPr>
          <w:bCs/>
        </w:rPr>
        <w:t xml:space="preserve">Normunds Kažoks, </w:t>
      </w:r>
      <w:r w:rsidR="00530FEA">
        <w:rPr>
          <w:color w:val="000000"/>
        </w:rPr>
        <w:t xml:space="preserve">Māris Baltiņš, </w:t>
      </w:r>
      <w:r w:rsidR="00530FEA">
        <w:rPr>
          <w:bCs/>
        </w:rPr>
        <w:t>Ināra Roce</w:t>
      </w:r>
      <w:r w:rsidR="00530FEA">
        <w:t xml:space="preserve">), PRET –nav, ATTURAS –nav,  Priekuļu novada dome </w:t>
      </w:r>
      <w:r w:rsidR="00530FEA">
        <w:rPr>
          <w:b/>
        </w:rPr>
        <w:t>nolemj</w:t>
      </w:r>
      <w:r w:rsidR="00530FEA">
        <w:t>:</w:t>
      </w:r>
    </w:p>
    <w:p w14:paraId="6E4E9E26" w14:textId="77777777" w:rsidR="00530FEA" w:rsidRPr="0093646C" w:rsidRDefault="00530FEA" w:rsidP="0093646C">
      <w:pPr>
        <w:ind w:left="-142" w:firstLine="709"/>
        <w:jc w:val="both"/>
      </w:pPr>
    </w:p>
    <w:p w14:paraId="19ECA4AF" w14:textId="77777777" w:rsidR="003224A2" w:rsidRPr="0093646C" w:rsidRDefault="003224A2" w:rsidP="0093646C">
      <w:pPr>
        <w:pStyle w:val="Pamattekstsaratkpi"/>
        <w:numPr>
          <w:ilvl w:val="0"/>
          <w:numId w:val="10"/>
        </w:numPr>
        <w:tabs>
          <w:tab w:val="clear" w:pos="1506"/>
          <w:tab w:val="num" w:pos="567"/>
        </w:tabs>
        <w:suppressAutoHyphens/>
        <w:ind w:left="567" w:hanging="567"/>
        <w:jc w:val="both"/>
      </w:pPr>
      <w:r w:rsidRPr="0093646C">
        <w:t xml:space="preserve">Būvēm ar kadastra apzīmējumu 4264 005 0117 002, </w:t>
      </w:r>
      <w:r w:rsidR="0093646C">
        <w:t xml:space="preserve">kadastra apzīmējumu </w:t>
      </w:r>
      <w:r w:rsidRPr="0093646C">
        <w:t xml:space="preserve">4264 005 0117 0030 un </w:t>
      </w:r>
      <w:r w:rsidR="0093646C">
        <w:t xml:space="preserve">kadastra apzīmējumu </w:t>
      </w:r>
      <w:r w:rsidRPr="0093646C">
        <w:t>4264 005 0117 004, uz zemes vienības ar kadastra apzīmējumu 4264 005 0117, piešķirt adresi ,,</w:t>
      </w:r>
      <w:proofErr w:type="spellStart"/>
      <w:r w:rsidRPr="0093646C">
        <w:t>Sīkuļi</w:t>
      </w:r>
      <w:proofErr w:type="spellEnd"/>
      <w:r w:rsidRPr="0093646C">
        <w:t>”, Mārsnēnu pagasts, Priekuļu novads, LV-4129;</w:t>
      </w:r>
    </w:p>
    <w:p w14:paraId="267693DC" w14:textId="77777777" w:rsidR="003224A2" w:rsidRPr="0093646C" w:rsidRDefault="003224A2" w:rsidP="0093646C">
      <w:pPr>
        <w:pStyle w:val="Pamattekstsaratkpi"/>
        <w:numPr>
          <w:ilvl w:val="0"/>
          <w:numId w:val="10"/>
        </w:numPr>
        <w:tabs>
          <w:tab w:val="clear" w:pos="1506"/>
          <w:tab w:val="num" w:pos="567"/>
        </w:tabs>
        <w:suppressAutoHyphens/>
        <w:ind w:left="567" w:hanging="567"/>
        <w:jc w:val="both"/>
      </w:pPr>
      <w:r w:rsidRPr="0093646C">
        <w:t xml:space="preserve">Adrešu reģistrā dzēst būvēm ar kadastra apzīmējumu 4264 005 0117 002, </w:t>
      </w:r>
      <w:r w:rsidR="0093646C">
        <w:t xml:space="preserve">kadastra apzīmējumu </w:t>
      </w:r>
      <w:r w:rsidRPr="0093646C">
        <w:t xml:space="preserve">4264 005 0117 0030 un </w:t>
      </w:r>
      <w:r w:rsidR="0093646C">
        <w:t xml:space="preserve">kadastra apzīmējumu </w:t>
      </w:r>
      <w:r w:rsidRPr="0093646C">
        <w:t>4264 005 0117 004 iepriekš piešķirto adresi ,,</w:t>
      </w:r>
      <w:proofErr w:type="spellStart"/>
      <w:r w:rsidRPr="0093646C">
        <w:t>Sīkuļi</w:t>
      </w:r>
      <w:proofErr w:type="spellEnd"/>
      <w:r w:rsidRPr="0093646C">
        <w:t xml:space="preserve"> 1”, Mārsnēnu pagasts, Priekuļu novads;</w:t>
      </w:r>
    </w:p>
    <w:p w14:paraId="2E1320EF" w14:textId="42148BBA" w:rsidR="0093646C" w:rsidRDefault="00DD0640" w:rsidP="0093646C">
      <w:pPr>
        <w:pStyle w:val="Sarakstarindkopa"/>
        <w:numPr>
          <w:ilvl w:val="0"/>
          <w:numId w:val="10"/>
        </w:numPr>
        <w:tabs>
          <w:tab w:val="clear" w:pos="1506"/>
          <w:tab w:val="num" w:pos="567"/>
        </w:tabs>
        <w:suppressAutoHyphens/>
        <w:ind w:left="567" w:hanging="567"/>
        <w:jc w:val="both"/>
      </w:pPr>
      <w:r>
        <w:t>Atbildīgais</w:t>
      </w:r>
      <w:r w:rsidR="0093646C">
        <w:t xml:space="preserve"> </w:t>
      </w:r>
      <w:r w:rsidR="003224A2" w:rsidRPr="0093646C">
        <w:t xml:space="preserve"> par lēmuma izpildi </w:t>
      </w:r>
      <w:r w:rsidR="0093646C">
        <w:t>Teritorijas plānotājs Juris Pētersons.</w:t>
      </w:r>
    </w:p>
    <w:p w14:paraId="2EE34BA4" w14:textId="77777777" w:rsidR="003224A2" w:rsidRPr="0093646C" w:rsidRDefault="0093646C" w:rsidP="0093646C">
      <w:pPr>
        <w:pStyle w:val="Sarakstarindkopa"/>
        <w:numPr>
          <w:ilvl w:val="0"/>
          <w:numId w:val="10"/>
        </w:numPr>
        <w:tabs>
          <w:tab w:val="clear" w:pos="1506"/>
          <w:tab w:val="num" w:pos="567"/>
        </w:tabs>
        <w:suppressAutoHyphens/>
        <w:ind w:left="567" w:hanging="567"/>
        <w:jc w:val="both"/>
      </w:pPr>
      <w:r>
        <w:t xml:space="preserve">Kontrole par lēmuma izpildi </w:t>
      </w:r>
      <w:r w:rsidR="003224A2" w:rsidRPr="0093646C">
        <w:t>Attīstības nodaļas vadītāja Vineta Lapsele.</w:t>
      </w:r>
    </w:p>
    <w:p w14:paraId="60D98BBF" w14:textId="77777777" w:rsidR="0093646C" w:rsidRPr="000804CF" w:rsidRDefault="0093646C" w:rsidP="0093646C">
      <w:pPr>
        <w:pStyle w:val="Sarakstarindkopa"/>
        <w:ind w:left="1506"/>
      </w:pPr>
    </w:p>
    <w:p w14:paraId="14D30EEF" w14:textId="77777777" w:rsidR="0093646C" w:rsidRPr="0093646C" w:rsidRDefault="0093646C" w:rsidP="0093646C">
      <w:pPr>
        <w:ind w:firstLine="567"/>
        <w:jc w:val="both"/>
        <w:rPr>
          <w:rFonts w:eastAsia="Calibri"/>
          <w:i/>
        </w:rPr>
      </w:pPr>
      <w:r w:rsidRPr="0093646C">
        <w:rPr>
          <w:rFonts w:eastAsia="Calibri"/>
          <w:i/>
        </w:rPr>
        <w:t xml:space="preserve">Šo lēmumu var pārsūdzēt viena mēneša laikā no tā spēkā stāšanās dienas Administratīvās rajona tiesas attiecīgajā tiesu namā pēc pieteicēja adreses (fiziska persona- pēc deklarētās dzīvesvietas vai nekustamā īpašuma atrašanās vietas, juridiska persona- pēc juridiskās adreses vietas). </w:t>
      </w:r>
    </w:p>
    <w:p w14:paraId="7FF0938E" w14:textId="77777777" w:rsidR="0093646C" w:rsidRPr="0093646C" w:rsidRDefault="0093646C" w:rsidP="0093646C">
      <w:pPr>
        <w:ind w:firstLine="567"/>
        <w:jc w:val="both"/>
        <w:rPr>
          <w:rFonts w:eastAsia="Calibri"/>
          <w:i/>
        </w:rPr>
      </w:pPr>
      <w:r w:rsidRPr="0093646C">
        <w:rPr>
          <w:rFonts w:eastAsia="Calibri"/>
          <w:i/>
        </w:rPr>
        <w:lastRenderedPageBreak/>
        <w:t>Saskaņā ar Administratīvā procesa 70.panta pirmo un otro daļu, lēmums stājas spēkā ar brīdi, kad tas paziņots adresātam, sūtot pa pastu – septītajā dienā pēc tā nodošanas pastā.</w:t>
      </w:r>
    </w:p>
    <w:p w14:paraId="4B599949" w14:textId="57A882A2" w:rsidR="003224A2" w:rsidRDefault="003224A2" w:rsidP="003224A2">
      <w:pPr>
        <w:pStyle w:val="Pamattekstsaratkpi"/>
        <w:ind w:firstLine="0"/>
        <w:jc w:val="both"/>
      </w:pPr>
    </w:p>
    <w:p w14:paraId="76A85FDC" w14:textId="77777777" w:rsidR="002C51D4" w:rsidRPr="0093646C" w:rsidRDefault="002C51D4" w:rsidP="003224A2">
      <w:pPr>
        <w:pStyle w:val="Pamattekstsaratkpi"/>
        <w:ind w:firstLine="0"/>
        <w:jc w:val="both"/>
      </w:pPr>
    </w:p>
    <w:p w14:paraId="6AD2687B" w14:textId="77777777" w:rsidR="003F1804" w:rsidRDefault="003F1804" w:rsidP="003F1804">
      <w:bookmarkStart w:id="3" w:name="_Hlk22994951"/>
      <w:r>
        <w:t>Domes priekšsēdētāja</w:t>
      </w:r>
      <w:r>
        <w:tab/>
      </w:r>
      <w:r>
        <w:tab/>
        <w:t>(paraksts)</w:t>
      </w:r>
      <w:r>
        <w:tab/>
      </w:r>
      <w:r>
        <w:tab/>
      </w:r>
      <w:r>
        <w:tab/>
      </w:r>
      <w:r>
        <w:tab/>
      </w:r>
      <w:r>
        <w:tab/>
        <w:t xml:space="preserve">Elīna </w:t>
      </w:r>
      <w:proofErr w:type="spellStart"/>
      <w:r>
        <w:t>Stapulone</w:t>
      </w:r>
      <w:proofErr w:type="spellEnd"/>
    </w:p>
    <w:p w14:paraId="356B8B5A" w14:textId="77777777" w:rsidR="003224A2" w:rsidRPr="0093646C" w:rsidRDefault="003224A2" w:rsidP="007B5527">
      <w:pPr>
        <w:jc w:val="both"/>
        <w:rPr>
          <w:rFonts w:eastAsia="Calibri"/>
          <w:lang w:eastAsia="en-US"/>
        </w:rPr>
      </w:pPr>
      <w:bookmarkStart w:id="4" w:name="_GoBack"/>
      <w:bookmarkEnd w:id="3"/>
      <w:bookmarkEnd w:id="4"/>
    </w:p>
    <w:sectPr w:rsidR="003224A2" w:rsidRPr="0093646C" w:rsidSect="00DD0640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8804396"/>
    <w:multiLevelType w:val="hybridMultilevel"/>
    <w:tmpl w:val="D3F273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D553B"/>
    <w:multiLevelType w:val="hybridMultilevel"/>
    <w:tmpl w:val="E68C1068"/>
    <w:lvl w:ilvl="0" w:tplc="000000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58456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F161CA"/>
    <w:multiLevelType w:val="hybridMultilevel"/>
    <w:tmpl w:val="8BFE36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292"/>
    <w:rsid w:val="002C51D4"/>
    <w:rsid w:val="003224A2"/>
    <w:rsid w:val="003F1804"/>
    <w:rsid w:val="00530FEA"/>
    <w:rsid w:val="007B5527"/>
    <w:rsid w:val="0093646C"/>
    <w:rsid w:val="00984F3F"/>
    <w:rsid w:val="00C22529"/>
    <w:rsid w:val="00CB57A7"/>
    <w:rsid w:val="00CF6292"/>
    <w:rsid w:val="00D675CB"/>
    <w:rsid w:val="00DD0640"/>
    <w:rsid w:val="00E0781A"/>
    <w:rsid w:val="00F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F54D3F"/>
  <w15:docId w15:val="{A6CA2159-F399-4603-A2B6-E1B11953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  <w:style w:type="paragraph" w:styleId="Pamattekstsaratkpi">
    <w:name w:val="Body Text Indent"/>
    <w:basedOn w:val="Parasts"/>
    <w:link w:val="PamattekstsaratkpiRakstz"/>
    <w:semiHidden/>
    <w:unhideWhenUsed/>
    <w:rsid w:val="00CB57A7"/>
    <w:pPr>
      <w:ind w:firstLine="720"/>
    </w:pPr>
    <w:rPr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B57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2154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7</cp:revision>
  <cp:lastPrinted>2020-02-28T07:36:00Z</cp:lastPrinted>
  <dcterms:created xsi:type="dcterms:W3CDTF">2020-02-13T13:58:00Z</dcterms:created>
  <dcterms:modified xsi:type="dcterms:W3CDTF">2020-02-28T12:47:00Z</dcterms:modified>
</cp:coreProperties>
</file>